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F86F8" w14:textId="0CD4BC90" w:rsidR="00AF019E" w:rsidRPr="00AF019E" w:rsidRDefault="00AF019E" w:rsidP="00AF01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sk-SK"/>
          <w14:ligatures w14:val="none"/>
        </w:rPr>
      </w:pPr>
      <w:r w:rsidRPr="00AF019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Od:</w:t>
      </w:r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 Jaroslava </w:t>
      </w:r>
      <w:proofErr w:type="spellStart"/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Zacharova</w:t>
      </w:r>
      <w:proofErr w:type="spellEnd"/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 xml:space="preserve"> &lt;jaroslava.zacharova@gmail.com&gt;</w:t>
      </w:r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br/>
      </w:r>
      <w:r w:rsidRPr="00AF019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Odoslané:</w:t>
      </w:r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streda 22. novembra 2023 10:04</w:t>
      </w:r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br/>
      </w:r>
      <w:r w:rsidRPr="00AF019E">
        <w:rPr>
          <w:rFonts w:ascii="Calibri" w:eastAsia="Times New Roman" w:hAnsi="Calibri" w:cs="Calibri"/>
          <w:b/>
          <w:bCs/>
          <w:color w:val="000000"/>
          <w:kern w:val="0"/>
          <w:lang w:eastAsia="sk-SK"/>
          <w14:ligatures w14:val="none"/>
        </w:rPr>
        <w:t>Predmet:</w:t>
      </w:r>
      <w:r w:rsidRPr="00AF019E">
        <w:rPr>
          <w:rFonts w:ascii="Calibri" w:eastAsia="Times New Roman" w:hAnsi="Calibri" w:cs="Calibri"/>
          <w:color w:val="000000"/>
          <w:kern w:val="0"/>
          <w:lang w:eastAsia="sk-SK"/>
          <w14:ligatures w14:val="none"/>
        </w:rPr>
        <w:t> Pedagogická prax 2023/2024</w:t>
      </w:r>
    </w:p>
    <w:p w14:paraId="15E9C019" w14:textId="77777777" w:rsidR="00AF019E" w:rsidRPr="00AF019E" w:rsidRDefault="00AF019E" w:rsidP="00AF01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sk-SK"/>
          <w14:ligatures w14:val="none"/>
        </w:rPr>
      </w:pPr>
      <w:r w:rsidRPr="00AF019E">
        <w:rPr>
          <w:rFonts w:ascii="Segoe UI" w:eastAsia="Times New Roman" w:hAnsi="Segoe UI" w:cs="Segoe UI"/>
          <w:color w:val="424242"/>
          <w:kern w:val="0"/>
          <w:sz w:val="23"/>
          <w:szCs w:val="23"/>
          <w:lang w:eastAsia="sk-SK"/>
          <w14:ligatures w14:val="none"/>
        </w:rPr>
        <w:t> </w:t>
      </w:r>
    </w:p>
    <w:p w14:paraId="437B370E" w14:textId="58529895" w:rsidR="00AF019E" w:rsidRPr="00AF019E" w:rsidRDefault="00AF019E" w:rsidP="00AF019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kern w:val="0"/>
          <w:sz w:val="23"/>
          <w:szCs w:val="23"/>
          <w:lang w:eastAsia="sk-SK"/>
          <w14:ligatures w14:val="none"/>
        </w:rPr>
      </w:pPr>
      <w:r w:rsidRPr="00AF019E">
        <w:rPr>
          <w:rFonts w:ascii="Arial" w:eastAsia="Times New Roman" w:hAnsi="Arial" w:cs="Arial"/>
          <w:color w:val="424242"/>
          <w:kern w:val="0"/>
          <w:sz w:val="23"/>
          <w:szCs w:val="23"/>
          <w:lang w:eastAsia="sk-SK"/>
          <w14:ligatures w14:val="none"/>
        </w:rPr>
        <w:t xml:space="preserve">posielam hodnotenie praktikantov, </w:t>
      </w:r>
      <w:r w:rsidRPr="00AF019E">
        <w:rPr>
          <w:rFonts w:ascii="Arial" w:eastAsia="Times New Roman" w:hAnsi="Arial" w:cs="Arial"/>
          <w:b/>
          <w:bCs/>
          <w:color w:val="424242"/>
          <w:kern w:val="0"/>
          <w:sz w:val="23"/>
          <w:szCs w:val="23"/>
          <w:lang w:eastAsia="sk-SK"/>
          <w14:ligatures w14:val="none"/>
        </w:rPr>
        <w:t>rozhodla som sa dať všetkým A</w:t>
      </w:r>
      <w:r w:rsidRPr="00AF019E">
        <w:rPr>
          <w:rFonts w:ascii="Arial" w:eastAsia="Times New Roman" w:hAnsi="Arial" w:cs="Arial"/>
          <w:color w:val="424242"/>
          <w:kern w:val="0"/>
          <w:sz w:val="23"/>
          <w:szCs w:val="23"/>
          <w:lang w:eastAsia="sk-SK"/>
          <w14:ligatures w14:val="none"/>
        </w:rPr>
        <w:t xml:space="preserve">, </w:t>
      </w:r>
      <w:r w:rsidRPr="00AF019E">
        <w:rPr>
          <w:rFonts w:ascii="Arial" w:eastAsia="Times New Roman" w:hAnsi="Arial" w:cs="Arial"/>
          <w:b/>
          <w:bCs/>
          <w:color w:val="424242"/>
          <w:kern w:val="0"/>
          <w:sz w:val="23"/>
          <w:szCs w:val="23"/>
          <w:lang w:eastAsia="sk-SK"/>
          <w14:ligatures w14:val="none"/>
        </w:rPr>
        <w:t>nejaké závažné chyby nerobili, naozaj sa snažili</w:t>
      </w:r>
      <w:r w:rsidRPr="00AF019E">
        <w:rPr>
          <w:rFonts w:ascii="Arial" w:eastAsia="Times New Roman" w:hAnsi="Arial" w:cs="Arial"/>
          <w:color w:val="424242"/>
          <w:kern w:val="0"/>
          <w:sz w:val="23"/>
          <w:szCs w:val="23"/>
          <w:lang w:eastAsia="sk-SK"/>
          <w14:ligatures w14:val="none"/>
        </w:rPr>
        <w:t>, dali si povedať a poradiť, posielali veci načas, takže tento rok hodnotím pozitívne. </w:t>
      </w:r>
    </w:p>
    <w:p w14:paraId="25B67060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</w:pPr>
    </w:p>
    <w:p w14:paraId="6D17317A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</w:pPr>
    </w:p>
    <w:p w14:paraId="455946E0" w14:textId="6F6C383D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 xml:space="preserve">Bc. Monika </w:t>
      </w:r>
      <w:proofErr w:type="spellStart"/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Lopez</w:t>
      </w:r>
      <w:proofErr w:type="spellEnd"/>
    </w:p>
    <w:p w14:paraId="0D00E907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Študentka absolvovala priebežnú výstupovú prax v počte 4h odučené a 9 náčuvov vo všeobecných triedach 2. až 4. ročníka. Úroveň výchovno-vzdelávacej činnosti hodnotím nasledovne:</w:t>
      </w:r>
    </w:p>
    <w:p w14:paraId="76F8695D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Praktikantka posielala písomné prípravy deň vopred na kontrolu a konzultáciu, písomná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príprava mala jasnú štruktúru vyučovacej hodiny, ktorej sa aj držala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, čo bolo dobré, pretože na hodine bol poriadok a žiaci mali jasno čo budú robiť. Na moje usmernenia reagovala pozitívne a mala snahu o zlepšenie. Poslucháčka mala hodiny s výkladom ale aj precvičovanie učiva.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Tempo výkladu bolo primerané, žiaci stíhali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. Pri pokladaní otázok, rozumeli a odpovedali. Vysvetľovanie a navádzanie detí na riešenie problému bolo vcelku zrozumiteľné, jasné a vyčerpávajúce. Spätná väzba od žiakov bola pozitívna. Nejaké drobné nezrovnalosti resp. nejasnosti nastali, počas hodiny si ich buď uvedomila a opravila alebo sme ich prekonzultovali po hodine.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Celkovo prístup Moniky hodnotím pozitívne, má záujem o profesiu, vypočuje si radu a je vidieť, že sa chce zlepšovať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.</w:t>
      </w:r>
    </w:p>
    <w:p w14:paraId="32EEFAFD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Hodnotenie: A</w:t>
      </w:r>
    </w:p>
    <w:p w14:paraId="151F8C76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 </w:t>
      </w:r>
    </w:p>
    <w:p w14:paraId="765C4875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 xml:space="preserve">Bc. Šimon </w:t>
      </w:r>
      <w:proofErr w:type="spellStart"/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Matia</w:t>
      </w:r>
      <w:proofErr w:type="spellEnd"/>
    </w:p>
    <w:p w14:paraId="4D54962E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Študent absolvoval priebežnú výstupovú prax v počte 4h odučené a 14 náčuvov vo všeobecných triedach 1. až 4. ročníka. Úroveň výchovno-vzdelávacej činnosti hodnotím nasledovne:</w:t>
      </w:r>
    </w:p>
    <w:p w14:paraId="41124F48" w14:textId="77777777" w:rsidR="00AF019E" w:rsidRP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b/>
          <w:bCs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Praktikant písomné prípravy posielal vždy minimálne deň vopred, rozpracované do detailu, boli v nich aj poznámky čo kedy bude žiakom vysvetlené a načo budú žiaci upozornení.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Študent chodil na konzultácie aj osobne, bolo vidieť, že má záujem o to aby tie hodiny odučil čo najlepšie.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 Vyučovacie hodiny mal zamerané na precvičovanie učiva, na prvej hodine sa troška v triede trápil, keďže má hendikep (nezvolili sme správne formu hodiny), trieda ho máličko pohltila ale na ďalších hodinách si už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pomáhal s pracovným listom, resp. s prezentáciou, čo mu pomáhalo vo vedení hodin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y, bol sebavedomejší, vo väčšom kľude, častejšie otočený k triede a viac ich vnímal. Pokiaľ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rozprával pomalšie, zrozumiteľnosť bola dobrá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, no ak sa trošku vystresoval (v čo verím, že praxou odbúra) zrozumiteľnosť klesla. V triede chodil pomedzi žiakov, kontroloval ich samostatnú prácu a odpovedal na ich otázky. Celkovo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Šimona hodnotím ako naozaj zodpovedného budúceho učiteľa, ktorý pokiaľ nájde pre neho vyhovujúci spôsob výučby, bude dobrým učiteľom.</w:t>
      </w:r>
    </w:p>
    <w:p w14:paraId="76785E8F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Hodnotenie: A</w:t>
      </w:r>
    </w:p>
    <w:p w14:paraId="02D09940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 </w:t>
      </w:r>
    </w:p>
    <w:p w14:paraId="1793E520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 xml:space="preserve">Bc. Timea </w:t>
      </w:r>
      <w:proofErr w:type="spellStart"/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Plachyová</w:t>
      </w:r>
      <w:proofErr w:type="spellEnd"/>
    </w:p>
    <w:p w14:paraId="1FC9AAEF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Študentka absolvovala priebežnú výstupovú prax v počte 4h odučené a 9 náčuvov vo všeobecných triedach 2. až 4. ročníka. Úroveň výchovno-vzdelávacej činnosti hodnotím nasledovne:</w:t>
      </w:r>
    </w:p>
    <w:p w14:paraId="16AF670C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Písomné prípravy boli posielané na čas. Praktikantka posielala prípravy vždy načas, na vyučovaciu hodinu chodila skôr aby mohla danú hodinu ešte prekonzultovať.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 xml:space="preserve">Počas hodín pôsobila sebaisto, vedela pracovať s hlasom a žiakov dokázala zaujať a motivovať. Žiaci na ňu reagovali pozitívne, hodina mala systém, bola </w:t>
      </w:r>
      <w:proofErr w:type="spellStart"/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lastRenderedPageBreak/>
        <w:t>rozfázovaná</w:t>
      </w:r>
      <w:proofErr w:type="spellEnd"/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 a ciele hodín boli naplnené. Otázky od žiakov ju neprekvapili, hneď zreagovala a na otázku odpovedala.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Bolo vidieť že ma k tejto profesii pozitívny vzťah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. Jedno moje odporúčanie je, zvoľniť tempo a viac sa žiakov pýtať: Prečo?</w:t>
      </w:r>
    </w:p>
    <w:p w14:paraId="6210F121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Hodnotenie: A</w:t>
      </w:r>
    </w:p>
    <w:p w14:paraId="3EFF5A8D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 </w:t>
      </w:r>
    </w:p>
    <w:p w14:paraId="6541ABB6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 xml:space="preserve">Bc. Ľubica </w:t>
      </w:r>
      <w:proofErr w:type="spellStart"/>
      <w:r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Stanková</w:t>
      </w:r>
      <w:proofErr w:type="spellEnd"/>
    </w:p>
    <w:p w14:paraId="236552D0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Študentka absolvovala priebežnú výstupovú prax v počte 4h odučené a 9 náčuvov vo všeobecných triedach 1. až 4. ročníka. Úroveň výchovno-vzdelávacej činnosti hodnotím nasledovne:</w:t>
      </w:r>
    </w:p>
    <w:p w14:paraId="0126CC69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Praktikantka posielala písomné prípravy vždy vopred na kontrolu a konzultáciu. Písomná príprava mala štruktúru vyučovacej hodiny, obsah učiva + poznámky čo kedy bude žiakom vysvetlené a načo budú žiaci upozornení. Praktikantka mala hodiny s výkladom ale aj s precvičovaním učiva.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Výklad učiva bol zrozumiteľný. Praktikantka pôsobila sebaisto, na vyučovacie hodiny šla vždy pozitívne naladená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. Vyučovacia hodina mala systém, žiaci jej výkladu rozumeli. Na otázky žiakov vedela promptne reagovať. </w:t>
      </w:r>
      <w:r w:rsidRPr="00AF019E">
        <w:rPr>
          <w:rFonts w:ascii="Arial" w:hAnsi="Arial" w:cs="Arial"/>
          <w:b/>
          <w:bCs/>
          <w:color w:val="424242"/>
          <w:sz w:val="23"/>
          <w:szCs w:val="23"/>
          <w:bdr w:val="none" w:sz="0" w:space="0" w:color="auto" w:frame="1"/>
        </w:rPr>
        <w:t>Bolo na nej vidieť, že ju učenie baví.</w:t>
      </w: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 xml:space="preserve"> Pozitívne hodnotím aj aktivity so žiakmi - na začiatku hodiny aktivita zameraná na aktivizáciu žiakov a pozitívne naladenie, na záver hodiny, pýtanie si spätnej väzby od žiakov.</w:t>
      </w:r>
    </w:p>
    <w:p w14:paraId="487C7943" w14:textId="77777777" w:rsidR="00AF019E" w:rsidRDefault="00AF019E" w:rsidP="00AF019E">
      <w:pPr>
        <w:pStyle w:val="Normlnywebov"/>
        <w:shd w:val="clear" w:color="auto" w:fill="FFFFFF"/>
        <w:spacing w:before="0" w:beforeAutospacing="0" w:after="0" w:afterAutospacing="0" w:line="241" w:lineRule="atLeast"/>
        <w:rPr>
          <w:rFonts w:ascii="Segoe UI" w:hAnsi="Segoe UI" w:cs="Segoe UI"/>
          <w:color w:val="424242"/>
          <w:sz w:val="23"/>
          <w:szCs w:val="23"/>
        </w:rPr>
      </w:pPr>
      <w:r>
        <w:rPr>
          <w:rFonts w:ascii="Arial" w:hAnsi="Arial" w:cs="Arial"/>
          <w:color w:val="424242"/>
          <w:sz w:val="23"/>
          <w:szCs w:val="23"/>
          <w:bdr w:val="none" w:sz="0" w:space="0" w:color="auto" w:frame="1"/>
        </w:rPr>
        <w:t>Hodnotenie: A</w:t>
      </w:r>
    </w:p>
    <w:p w14:paraId="67E11258" w14:textId="77777777" w:rsidR="00C649F5" w:rsidRDefault="00C649F5"/>
    <w:sectPr w:rsidR="00C64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9E"/>
    <w:rsid w:val="00571DAD"/>
    <w:rsid w:val="007C03AA"/>
    <w:rsid w:val="00AF019E"/>
    <w:rsid w:val="00C6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C128"/>
  <w15:chartTrackingRefBased/>
  <w15:docId w15:val="{E269F58C-9FE1-46AF-BA75-717F8AFC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645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</dc:creator>
  <cp:keywords/>
  <dc:description/>
  <cp:lastModifiedBy>Hanzel Pavol</cp:lastModifiedBy>
  <cp:revision>1</cp:revision>
  <dcterms:created xsi:type="dcterms:W3CDTF">2023-11-28T09:24:00Z</dcterms:created>
  <dcterms:modified xsi:type="dcterms:W3CDTF">2023-11-28T09:31:00Z</dcterms:modified>
</cp:coreProperties>
</file>