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CF380" w14:textId="77777777" w:rsidR="00C55E49" w:rsidRPr="00C55E49" w:rsidRDefault="00C55E49" w:rsidP="00C55E49">
      <w:pPr>
        <w:keepNext/>
        <w:widowControl w:val="0"/>
        <w:tabs>
          <w:tab w:val="left" w:pos="709"/>
        </w:tabs>
        <w:spacing w:after="0" w:line="360" w:lineRule="auto"/>
        <w:ind w:left="360" w:right="284" w:hanging="360"/>
        <w:outlineLvl w:val="0"/>
        <w:rPr>
          <w:rFonts w:ascii="Times New Roman" w:eastAsia="Times New Roman" w:hAnsi="Times New Roman" w:cs="Times New Roman"/>
          <w:b/>
          <w:sz w:val="28"/>
          <w:lang w:eastAsia="sk-SK"/>
        </w:rPr>
      </w:pPr>
      <w:r w:rsidRPr="00C55E49">
        <w:rPr>
          <w:rFonts w:ascii="Times New Roman" w:eastAsia="Times New Roman" w:hAnsi="Times New Roman" w:cs="Times New Roman"/>
          <w:b/>
          <w:sz w:val="28"/>
          <w:lang w:eastAsia="sk-SK"/>
        </w:rPr>
        <w:t>Alarm</w:t>
      </w:r>
    </w:p>
    <w:tbl>
      <w:tblPr>
        <w:tblW w:w="952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9"/>
        <w:gridCol w:w="7726"/>
      </w:tblGrid>
      <w:tr w:rsidR="00C55E49" w:rsidRPr="00C55E49" w14:paraId="3C4B969D" w14:textId="77777777" w:rsidTr="00B31927">
        <w:tc>
          <w:tcPr>
            <w:tcW w:w="179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6618C" w14:textId="77777777" w:rsidR="00C55E49" w:rsidRPr="00C55E49" w:rsidRDefault="00C55E49" w:rsidP="00C55E49">
            <w:pPr>
              <w:keepNext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Lucida Sans Unicode" w:hAnsi="Calibri" w:cs="Calibri"/>
                <w:b/>
                <w:i/>
                <w:kern w:val="3"/>
                <w:lang w:bidi="en-US"/>
              </w:rPr>
            </w:pPr>
            <w:r w:rsidRPr="00C55E49">
              <w:rPr>
                <w:rFonts w:ascii="Calibri" w:eastAsia="Lucida Sans Unicode" w:hAnsi="Calibri" w:cs="Calibri"/>
                <w:b/>
                <w:i/>
                <w:kern w:val="3"/>
                <w:lang w:bidi="en-US"/>
              </w:rPr>
              <w:t xml:space="preserve">Názov aktivity: </w:t>
            </w:r>
          </w:p>
        </w:tc>
        <w:tc>
          <w:tcPr>
            <w:tcW w:w="772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0EDB" w14:textId="77777777" w:rsidR="00C55E49" w:rsidRPr="00C55E49" w:rsidRDefault="00C55E49" w:rsidP="00C55E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</w:pPr>
            <w:r w:rsidRPr="00C55E49"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  <w:t>Alarm</w:t>
            </w:r>
          </w:p>
        </w:tc>
      </w:tr>
      <w:tr w:rsidR="00C55E49" w:rsidRPr="00C55E49" w14:paraId="08529B08" w14:textId="77777777" w:rsidTr="00B31927">
        <w:tc>
          <w:tcPr>
            <w:tcW w:w="179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E193" w14:textId="77777777" w:rsidR="00C55E49" w:rsidRPr="00C55E49" w:rsidRDefault="00C55E49" w:rsidP="00C55E49">
            <w:pPr>
              <w:keepNext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Lucida Sans Unicode" w:hAnsi="Calibri" w:cs="Calibri"/>
                <w:kern w:val="3"/>
                <w:lang w:bidi="en-US"/>
              </w:rPr>
            </w:pPr>
            <w:r w:rsidRPr="00C55E49">
              <w:rPr>
                <w:rFonts w:ascii="Calibri" w:eastAsia="Lucida Sans Unicode" w:hAnsi="Calibri" w:cs="Calibri"/>
                <w:b/>
                <w:i/>
                <w:kern w:val="3"/>
                <w:lang w:bidi="en-US"/>
              </w:rPr>
              <w:t>Tematický celok:</w:t>
            </w:r>
          </w:p>
        </w:tc>
        <w:tc>
          <w:tcPr>
            <w:tcW w:w="772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38FDA" w14:textId="77777777" w:rsidR="00C55E49" w:rsidRPr="00C55E49" w:rsidRDefault="00C55E49" w:rsidP="00C55E49">
            <w:pPr>
              <w:suppressAutoHyphens/>
              <w:autoSpaceDN w:val="0"/>
              <w:spacing w:before="40" w:after="120" w:line="240" w:lineRule="auto"/>
              <w:textAlignment w:val="baseline"/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</w:pPr>
            <w:r w:rsidRPr="00C55E49"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  <w:t xml:space="preserve">BBC </w:t>
            </w:r>
            <w:proofErr w:type="spellStart"/>
            <w:r w:rsidRPr="00C55E49"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  <w:t>Micro:bit</w:t>
            </w:r>
            <w:proofErr w:type="spellEnd"/>
          </w:p>
        </w:tc>
      </w:tr>
      <w:tr w:rsidR="00C55E49" w:rsidRPr="00C55E49" w14:paraId="29BEBE40" w14:textId="77777777" w:rsidTr="00B31927">
        <w:tc>
          <w:tcPr>
            <w:tcW w:w="179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226B2" w14:textId="77777777" w:rsidR="00C55E49" w:rsidRPr="00C55E49" w:rsidRDefault="00C55E49" w:rsidP="00C55E49">
            <w:pPr>
              <w:keepNext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Lucida Sans Unicode" w:hAnsi="Calibri" w:cs="Calibri"/>
                <w:kern w:val="3"/>
                <w:lang w:bidi="en-US"/>
              </w:rPr>
            </w:pPr>
            <w:r w:rsidRPr="00C55E49">
              <w:rPr>
                <w:rFonts w:ascii="Calibri" w:eastAsia="Lucida Sans Unicode" w:hAnsi="Calibri" w:cs="Calibri"/>
                <w:b/>
                <w:i/>
                <w:kern w:val="3"/>
                <w:lang w:bidi="en-US"/>
              </w:rPr>
              <w:t>Cieľová skupina:</w:t>
            </w:r>
          </w:p>
        </w:tc>
        <w:tc>
          <w:tcPr>
            <w:tcW w:w="772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5BA0" w14:textId="77777777" w:rsidR="00C55E49" w:rsidRPr="00C55E49" w:rsidRDefault="00C55E49" w:rsidP="00C55E49">
            <w:pPr>
              <w:suppressAutoHyphens/>
              <w:autoSpaceDN w:val="0"/>
              <w:spacing w:before="40" w:after="120" w:line="240" w:lineRule="auto"/>
              <w:textAlignment w:val="baseline"/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</w:pPr>
            <w:r w:rsidRPr="00C55E49"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  <w:t>7.-9. ročník ZŠ</w:t>
            </w:r>
          </w:p>
        </w:tc>
      </w:tr>
      <w:tr w:rsidR="00C55E49" w:rsidRPr="00C55E49" w14:paraId="1DBC1F12" w14:textId="77777777" w:rsidTr="00B31927">
        <w:trPr>
          <w:trHeight w:val="404"/>
        </w:trPr>
        <w:tc>
          <w:tcPr>
            <w:tcW w:w="179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56EC6" w14:textId="77777777" w:rsidR="00C55E49" w:rsidRPr="00C55E49" w:rsidRDefault="00C55E49" w:rsidP="00C55E49">
            <w:pPr>
              <w:keepNext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Lucida Sans Unicode" w:hAnsi="Calibri" w:cs="Calibri"/>
                <w:kern w:val="3"/>
                <w:lang w:bidi="en-US"/>
              </w:rPr>
            </w:pPr>
            <w:r w:rsidRPr="00C55E49">
              <w:rPr>
                <w:rFonts w:ascii="Calibri" w:eastAsia="Lucida Sans Unicode" w:hAnsi="Calibri" w:cs="Calibri"/>
                <w:b/>
                <w:i/>
                <w:kern w:val="3"/>
                <w:lang w:bidi="en-US"/>
              </w:rPr>
              <w:t>Čas:</w:t>
            </w:r>
          </w:p>
        </w:tc>
        <w:tc>
          <w:tcPr>
            <w:tcW w:w="772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6D62" w14:textId="77777777" w:rsidR="00C55E49" w:rsidRPr="00C55E49" w:rsidRDefault="00C55E49" w:rsidP="00C55E49">
            <w:pPr>
              <w:suppressAutoHyphens/>
              <w:autoSpaceDN w:val="0"/>
              <w:spacing w:before="40" w:after="120" w:line="240" w:lineRule="auto"/>
              <w:textAlignment w:val="baseline"/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</w:pPr>
            <w:r w:rsidRPr="00C55E49"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  <w:t>1 Vyučovacia hodina</w:t>
            </w:r>
          </w:p>
        </w:tc>
      </w:tr>
      <w:tr w:rsidR="00C55E49" w:rsidRPr="00C55E49" w14:paraId="007B16B0" w14:textId="77777777" w:rsidTr="00B31927">
        <w:tc>
          <w:tcPr>
            <w:tcW w:w="179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C08B" w14:textId="77777777" w:rsidR="00C55E49" w:rsidRPr="00C55E49" w:rsidRDefault="00C55E49" w:rsidP="00C55E49">
            <w:pPr>
              <w:keepNext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Lucida Sans Unicode" w:hAnsi="Calibri" w:cs="Calibri"/>
                <w:kern w:val="3"/>
                <w:lang w:bidi="en-US"/>
              </w:rPr>
            </w:pPr>
            <w:r w:rsidRPr="00C55E49">
              <w:rPr>
                <w:rFonts w:ascii="Calibri" w:eastAsia="Lucida Sans Unicode" w:hAnsi="Calibri" w:cs="Calibri"/>
                <w:b/>
                <w:i/>
                <w:kern w:val="3"/>
                <w:lang w:bidi="en-US"/>
              </w:rPr>
              <w:t>Ciele:</w:t>
            </w:r>
          </w:p>
        </w:tc>
        <w:tc>
          <w:tcPr>
            <w:tcW w:w="772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76785" w14:textId="77777777" w:rsidR="00C55E49" w:rsidRPr="00C55E49" w:rsidRDefault="00C55E49" w:rsidP="00C55E49">
            <w:pPr>
              <w:suppressAutoHyphens/>
              <w:autoSpaceDN w:val="0"/>
              <w:spacing w:before="40" w:after="120" w:line="240" w:lineRule="auto"/>
              <w:textAlignment w:val="baseline"/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</w:pPr>
            <w:r w:rsidRPr="00C55E49"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  <w:t>Žiak dokáže využívať funkciu rádio, prostredníctvom ktorej zabezpečí, aby mikropočítače komunikovali. Ďalej žiak dokáže využiť prídavné zariadenia ako je LED dióda a reproduktor.</w:t>
            </w:r>
          </w:p>
        </w:tc>
      </w:tr>
      <w:tr w:rsidR="00C55E49" w:rsidRPr="00C55E49" w14:paraId="03CB98AF" w14:textId="77777777" w:rsidTr="00B31927">
        <w:tc>
          <w:tcPr>
            <w:tcW w:w="179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2085A" w14:textId="77777777" w:rsidR="00C55E49" w:rsidRPr="00C55E49" w:rsidRDefault="00C55E49" w:rsidP="00C55E49">
            <w:pPr>
              <w:keepNext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Lucida Sans Unicode" w:hAnsi="Calibri" w:cs="Calibri"/>
                <w:kern w:val="3"/>
                <w:lang w:bidi="en-US"/>
              </w:rPr>
            </w:pPr>
            <w:r w:rsidRPr="00C55E49">
              <w:rPr>
                <w:rFonts w:ascii="Calibri" w:eastAsia="Lucida Sans Unicode" w:hAnsi="Calibri" w:cs="Calibri"/>
                <w:b/>
                <w:i/>
                <w:kern w:val="3"/>
                <w:lang w:bidi="en-US"/>
              </w:rPr>
              <w:t>Metódy a formy:</w:t>
            </w:r>
          </w:p>
        </w:tc>
        <w:tc>
          <w:tcPr>
            <w:tcW w:w="772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710D4" w14:textId="77777777" w:rsidR="00C55E49" w:rsidRPr="00C55E49" w:rsidRDefault="00C55E49" w:rsidP="00C55E49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598" w:hanging="283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</w:pPr>
            <w:r w:rsidRPr="00C55E49"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  <w:t>metódy bádateľské a výskumné,</w:t>
            </w:r>
          </w:p>
          <w:p w14:paraId="3D3D79D5" w14:textId="77777777" w:rsidR="00C55E49" w:rsidRPr="00C55E49" w:rsidRDefault="00C55E49" w:rsidP="00C55E49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598" w:hanging="283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</w:pPr>
            <w:r w:rsidRPr="00C55E49"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  <w:t>rozprávanie, opis, vysvetľovanie,</w:t>
            </w:r>
          </w:p>
          <w:p w14:paraId="7A77B652" w14:textId="77777777" w:rsidR="00C55E49" w:rsidRPr="00C55E49" w:rsidRDefault="00C55E49" w:rsidP="00C55E49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598" w:hanging="283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</w:pPr>
            <w:r w:rsidRPr="00C55E49"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  <w:t>metóda otázok a odpovedí,</w:t>
            </w:r>
          </w:p>
          <w:p w14:paraId="5D9A4EBD" w14:textId="77777777" w:rsidR="00C55E49" w:rsidRPr="00C55E49" w:rsidRDefault="00C55E49" w:rsidP="00C55E49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598" w:hanging="283"/>
              <w:contextualSpacing/>
              <w:textAlignment w:val="baseline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 w:rsidRPr="00C55E49"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práca žiakov – skupinová (vo dvojiciach).</w:t>
            </w:r>
          </w:p>
        </w:tc>
      </w:tr>
      <w:tr w:rsidR="00C55E49" w:rsidRPr="00C55E49" w14:paraId="6913604C" w14:textId="77777777" w:rsidTr="00B31927">
        <w:tc>
          <w:tcPr>
            <w:tcW w:w="179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13E4" w14:textId="77777777" w:rsidR="00C55E49" w:rsidRPr="00C55E49" w:rsidRDefault="00C55E49" w:rsidP="00C55E4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Lucida Sans Unicode" w:hAnsi="Calibri" w:cs="Calibri"/>
                <w:kern w:val="3"/>
                <w:lang w:bidi="en-US"/>
              </w:rPr>
            </w:pPr>
            <w:r w:rsidRPr="00C55E49">
              <w:rPr>
                <w:rFonts w:ascii="Calibri" w:eastAsia="Lucida Sans Unicode" w:hAnsi="Calibri" w:cs="Calibri"/>
                <w:b/>
                <w:i/>
                <w:kern w:val="3"/>
                <w:lang w:bidi="en-US"/>
              </w:rPr>
              <w:t>Príprava, učebné pomôcky:</w:t>
            </w:r>
          </w:p>
        </w:tc>
        <w:tc>
          <w:tcPr>
            <w:tcW w:w="772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F302" w14:textId="77777777" w:rsidR="00C55E49" w:rsidRPr="00C55E49" w:rsidRDefault="00C55E49" w:rsidP="00C55E49">
            <w:pPr>
              <w:suppressAutoHyphens/>
              <w:autoSpaceDN w:val="0"/>
              <w:spacing w:before="40" w:after="120" w:line="240" w:lineRule="auto"/>
              <w:textAlignment w:val="baseline"/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</w:pPr>
            <w:r w:rsidRPr="00C55E49">
              <w:rPr>
                <w:rFonts w:ascii="Calibri" w:eastAsia="Lucida Sans Unicode" w:hAnsi="Calibri" w:cs="Calibri"/>
                <w:b/>
                <w:kern w:val="3"/>
                <w:sz w:val="20"/>
                <w:szCs w:val="20"/>
                <w:lang w:bidi="en-US"/>
              </w:rPr>
              <w:t>Materiálne zabezpečenie:</w:t>
            </w:r>
          </w:p>
          <w:p w14:paraId="46D7841E" w14:textId="77777777" w:rsidR="00C55E49" w:rsidRPr="00C55E49" w:rsidRDefault="00C55E49" w:rsidP="00C55E49">
            <w:pPr>
              <w:suppressAutoHyphens/>
              <w:autoSpaceDN w:val="0"/>
              <w:spacing w:before="40" w:after="120" w:line="240" w:lineRule="auto"/>
              <w:textAlignment w:val="baseline"/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</w:pPr>
            <w:r w:rsidRPr="00C55E49"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  <w:t>Počítač s prístupom na internet.</w:t>
            </w:r>
          </w:p>
          <w:p w14:paraId="54F45E6B" w14:textId="77777777" w:rsidR="00C55E49" w:rsidRPr="00C55E49" w:rsidRDefault="00C55E49" w:rsidP="00C55E49">
            <w:pPr>
              <w:suppressAutoHyphens/>
              <w:autoSpaceDN w:val="0"/>
              <w:spacing w:before="40" w:after="120" w:line="240" w:lineRule="auto"/>
              <w:textAlignment w:val="baseline"/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</w:pPr>
            <w:r w:rsidRPr="00C55E49"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  <w:t xml:space="preserve">2ks mikropočítač BBC </w:t>
            </w:r>
            <w:proofErr w:type="spellStart"/>
            <w:r w:rsidRPr="00C55E49"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  <w:t>Micro:bit</w:t>
            </w:r>
            <w:proofErr w:type="spellEnd"/>
            <w:r w:rsidRPr="00C55E49"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  <w:t xml:space="preserve">, USB kábel </w:t>
            </w:r>
          </w:p>
          <w:p w14:paraId="3DD721D0" w14:textId="77777777" w:rsidR="00C55E49" w:rsidRPr="00C55E49" w:rsidRDefault="00C55E49" w:rsidP="00C55E49">
            <w:pPr>
              <w:suppressAutoHyphens/>
              <w:autoSpaceDN w:val="0"/>
              <w:spacing w:before="40" w:after="120" w:line="240" w:lineRule="auto"/>
              <w:textAlignment w:val="baseline"/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</w:pPr>
            <w:r w:rsidRPr="00C55E49"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  <w:t>1ks LED dióda (červená)</w:t>
            </w:r>
          </w:p>
          <w:p w14:paraId="0138F478" w14:textId="77777777" w:rsidR="00C55E49" w:rsidRPr="00C55E49" w:rsidRDefault="00C55E49" w:rsidP="00C55E49">
            <w:pPr>
              <w:suppressAutoHyphens/>
              <w:autoSpaceDN w:val="0"/>
              <w:spacing w:before="40" w:after="120" w:line="240" w:lineRule="auto"/>
              <w:textAlignment w:val="baseline"/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</w:pPr>
            <w:r w:rsidRPr="00C55E49"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  <w:t>1ks reproduktor</w:t>
            </w:r>
          </w:p>
          <w:p w14:paraId="01075326" w14:textId="77777777" w:rsidR="00C55E49" w:rsidRPr="00C55E49" w:rsidRDefault="00C55E49" w:rsidP="00C55E49">
            <w:pPr>
              <w:suppressAutoHyphens/>
              <w:autoSpaceDN w:val="0"/>
              <w:spacing w:before="40" w:after="120" w:line="240" w:lineRule="auto"/>
              <w:textAlignment w:val="baseline"/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</w:pPr>
            <w:r w:rsidRPr="00C55E49"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  <w:t>1ks Externý zdroj (Batéria alebo Počítač)</w:t>
            </w:r>
          </w:p>
          <w:p w14:paraId="110D8B16" w14:textId="77777777" w:rsidR="00C55E49" w:rsidRPr="00C55E49" w:rsidRDefault="00C55E49" w:rsidP="00C55E49">
            <w:pPr>
              <w:suppressAutoHyphens/>
              <w:autoSpaceDN w:val="0"/>
              <w:spacing w:before="40" w:after="120" w:line="240" w:lineRule="auto"/>
              <w:textAlignment w:val="baseline"/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</w:pPr>
            <w:r w:rsidRPr="00C55E49">
              <w:rPr>
                <w:rFonts w:ascii="Calibri" w:eastAsia="Lucida Sans Unicode" w:hAnsi="Calibri" w:cs="Calibri"/>
                <w:b/>
                <w:kern w:val="3"/>
                <w:sz w:val="20"/>
                <w:szCs w:val="20"/>
                <w:lang w:bidi="en-US"/>
              </w:rPr>
              <w:t>Softvér:</w:t>
            </w:r>
          </w:p>
          <w:p w14:paraId="4F9D8565" w14:textId="77777777" w:rsidR="00C55E49" w:rsidRPr="00C55E49" w:rsidRDefault="00C55E49" w:rsidP="00C55E49">
            <w:pPr>
              <w:spacing w:before="40"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C55E49">
              <w:rPr>
                <w:rFonts w:ascii="Calibri" w:eastAsia="Calibri" w:hAnsi="Calibri" w:cs="Calibri"/>
                <w:sz w:val="20"/>
                <w:szCs w:val="20"/>
              </w:rPr>
              <w:t xml:space="preserve">On-line: </w:t>
            </w:r>
            <w:hyperlink r:id="rId5" w:history="1">
              <w:r w:rsidRPr="00C55E49">
                <w:rPr>
                  <w:rFonts w:ascii="Calibri" w:eastAsia="Calibri" w:hAnsi="Calibri" w:cs="Calibri"/>
                  <w:sz w:val="20"/>
                  <w:szCs w:val="20"/>
                  <w:u w:val="single"/>
                </w:rPr>
                <w:t>https://makecode.microbit.org</w:t>
              </w:r>
            </w:hyperlink>
          </w:p>
        </w:tc>
      </w:tr>
      <w:tr w:rsidR="00C55E49" w:rsidRPr="00C55E49" w14:paraId="29827E9A" w14:textId="77777777" w:rsidTr="00B31927">
        <w:tc>
          <w:tcPr>
            <w:tcW w:w="179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3BA5" w14:textId="77777777" w:rsidR="00C55E49" w:rsidRPr="00C55E49" w:rsidRDefault="00C55E49" w:rsidP="00C55E4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Lucida Sans Unicode" w:hAnsi="Calibri" w:cs="Calibri"/>
                <w:kern w:val="3"/>
                <w:lang w:bidi="en-US"/>
              </w:rPr>
            </w:pPr>
            <w:r w:rsidRPr="00C55E49">
              <w:rPr>
                <w:rFonts w:ascii="Calibri" w:eastAsia="Lucida Sans Unicode" w:hAnsi="Calibri" w:cs="Calibri"/>
                <w:b/>
                <w:i/>
                <w:kern w:val="3"/>
                <w:lang w:bidi="en-US"/>
              </w:rPr>
              <w:t>Priebeh aktivity:</w:t>
            </w:r>
          </w:p>
          <w:p w14:paraId="7E970254" w14:textId="77777777" w:rsidR="00C55E49" w:rsidRPr="00C55E49" w:rsidRDefault="00C55E49" w:rsidP="00C55E4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Lucida Sans Unicode" w:hAnsi="Calibri" w:cs="Calibri"/>
                <w:kern w:val="3"/>
                <w:lang w:bidi="en-US"/>
              </w:rPr>
            </w:pPr>
          </w:p>
        </w:tc>
        <w:tc>
          <w:tcPr>
            <w:tcW w:w="772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451C" w14:textId="77777777" w:rsidR="00C55E49" w:rsidRPr="00C55E49" w:rsidRDefault="00C55E49" w:rsidP="00C55E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b/>
                <w:kern w:val="3"/>
                <w:sz w:val="20"/>
                <w:szCs w:val="20"/>
                <w:lang w:bidi="en-US"/>
              </w:rPr>
            </w:pPr>
            <w:r w:rsidRPr="00C55E49">
              <w:rPr>
                <w:rFonts w:ascii="Calibri" w:eastAsia="Lucida Sans Unicode" w:hAnsi="Calibri" w:cs="Calibri"/>
                <w:b/>
                <w:kern w:val="3"/>
                <w:sz w:val="20"/>
                <w:szCs w:val="20"/>
                <w:lang w:bidi="en-US"/>
              </w:rPr>
              <w:t xml:space="preserve">Úloha 1 </w:t>
            </w:r>
          </w:p>
          <w:p w14:paraId="1D04E890" w14:textId="77777777" w:rsidR="00C55E49" w:rsidRPr="00C55E49" w:rsidRDefault="00C55E49" w:rsidP="00C55E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i/>
                <w:iCs/>
                <w:kern w:val="3"/>
                <w:sz w:val="20"/>
                <w:szCs w:val="20"/>
                <w:lang w:bidi="en-US"/>
              </w:rPr>
            </w:pPr>
            <w:r w:rsidRPr="00C55E49">
              <w:rPr>
                <w:rFonts w:ascii="Calibri" w:eastAsia="Lucida Sans Unicode" w:hAnsi="Calibri" w:cs="Calibri"/>
                <w:i/>
                <w:iCs/>
                <w:kern w:val="3"/>
                <w:sz w:val="20"/>
                <w:szCs w:val="20"/>
                <w:lang w:bidi="en-US"/>
              </w:rPr>
              <w:t xml:space="preserve">Pomocou funkcie Rádio prepoj dva </w:t>
            </w:r>
            <w:proofErr w:type="spellStart"/>
            <w:r w:rsidRPr="00C55E49">
              <w:rPr>
                <w:rFonts w:ascii="Calibri" w:eastAsia="Lucida Sans Unicode" w:hAnsi="Calibri" w:cs="Calibri"/>
                <w:i/>
                <w:iCs/>
                <w:kern w:val="3"/>
                <w:sz w:val="20"/>
                <w:szCs w:val="20"/>
                <w:lang w:bidi="en-US"/>
              </w:rPr>
              <w:t>Micro:bity</w:t>
            </w:r>
            <w:proofErr w:type="spellEnd"/>
            <w:r w:rsidRPr="00C55E49">
              <w:rPr>
                <w:rFonts w:ascii="Calibri" w:eastAsia="Lucida Sans Unicode" w:hAnsi="Calibri" w:cs="Calibri"/>
                <w:i/>
                <w:iCs/>
                <w:kern w:val="3"/>
                <w:sz w:val="20"/>
                <w:szCs w:val="20"/>
                <w:lang w:bidi="en-US"/>
              </w:rPr>
              <w:t xml:space="preserve"> tak, aby prvý poslal správu druhému ak sa ho bude snažiť niekto ukradnúť. Pripoj si svoj prvý </w:t>
            </w:r>
            <w:proofErr w:type="spellStart"/>
            <w:r w:rsidRPr="00C55E49">
              <w:rPr>
                <w:rFonts w:ascii="Calibri" w:eastAsia="Lucida Sans Unicode" w:hAnsi="Calibri" w:cs="Calibri"/>
                <w:i/>
                <w:iCs/>
                <w:kern w:val="3"/>
                <w:sz w:val="20"/>
                <w:szCs w:val="20"/>
                <w:lang w:bidi="en-US"/>
              </w:rPr>
              <w:t>Micro:bit</w:t>
            </w:r>
            <w:proofErr w:type="spellEnd"/>
            <w:r w:rsidRPr="00C55E49">
              <w:rPr>
                <w:rFonts w:ascii="Calibri" w:eastAsia="Lucida Sans Unicode" w:hAnsi="Calibri" w:cs="Calibri"/>
                <w:i/>
                <w:iCs/>
                <w:kern w:val="3"/>
                <w:sz w:val="20"/>
                <w:szCs w:val="20"/>
                <w:lang w:bidi="en-US"/>
              </w:rPr>
              <w:t xml:space="preserve"> k externému zdroju alebo počítaču. Na svoj druhý </w:t>
            </w:r>
            <w:proofErr w:type="spellStart"/>
            <w:r w:rsidRPr="00C55E49">
              <w:rPr>
                <w:rFonts w:ascii="Calibri" w:eastAsia="Lucida Sans Unicode" w:hAnsi="Calibri" w:cs="Calibri"/>
                <w:i/>
                <w:iCs/>
                <w:kern w:val="3"/>
                <w:sz w:val="20"/>
                <w:szCs w:val="20"/>
                <w:lang w:bidi="en-US"/>
              </w:rPr>
              <w:t>Microbit</w:t>
            </w:r>
            <w:proofErr w:type="spellEnd"/>
            <w:r w:rsidRPr="00C55E49">
              <w:rPr>
                <w:rFonts w:ascii="Calibri" w:eastAsia="Lucida Sans Unicode" w:hAnsi="Calibri" w:cs="Calibri"/>
                <w:i/>
                <w:iCs/>
                <w:kern w:val="3"/>
                <w:sz w:val="20"/>
                <w:szCs w:val="20"/>
                <w:lang w:bidi="en-US"/>
              </w:rPr>
              <w:t xml:space="preserve"> pripoj LED diódu a </w:t>
            </w:r>
            <w:r w:rsidRPr="00C55E49">
              <w:rPr>
                <w:rFonts w:ascii="Calibri" w:eastAsia="Lucida Sans Unicode" w:hAnsi="Calibri" w:cs="Calibri"/>
                <w:i/>
                <w:kern w:val="3"/>
                <w:sz w:val="20"/>
                <w:szCs w:val="20"/>
                <w:lang w:bidi="en-US"/>
              </w:rPr>
              <w:t>reproduktor</w:t>
            </w:r>
            <w:r w:rsidRPr="00C55E49">
              <w:rPr>
                <w:rFonts w:ascii="Calibri" w:eastAsia="Lucida Sans Unicode" w:hAnsi="Calibri" w:cs="Calibri"/>
                <w:i/>
                <w:iCs/>
                <w:kern w:val="3"/>
                <w:sz w:val="20"/>
                <w:szCs w:val="20"/>
                <w:lang w:bidi="en-US"/>
              </w:rPr>
              <w:t xml:space="preserve">, aby po prijatí správy zahral nejaký tón a rozsvietil diódu. </w:t>
            </w:r>
            <w:proofErr w:type="spellStart"/>
            <w:r w:rsidRPr="00C55E49">
              <w:rPr>
                <w:rFonts w:ascii="Calibri" w:eastAsia="Lucida Sans Unicode" w:hAnsi="Calibri" w:cs="Calibri"/>
                <w:i/>
                <w:iCs/>
                <w:kern w:val="3"/>
                <w:sz w:val="20"/>
                <w:szCs w:val="20"/>
                <w:lang w:bidi="en-US"/>
              </w:rPr>
              <w:t>Micro:bity</w:t>
            </w:r>
            <w:proofErr w:type="spellEnd"/>
            <w:r w:rsidRPr="00C55E49">
              <w:rPr>
                <w:rFonts w:ascii="Calibri" w:eastAsia="Lucida Sans Unicode" w:hAnsi="Calibri" w:cs="Calibri"/>
                <w:i/>
                <w:iCs/>
                <w:kern w:val="3"/>
                <w:sz w:val="20"/>
                <w:szCs w:val="20"/>
                <w:lang w:bidi="en-US"/>
              </w:rPr>
              <w:t xml:space="preserve"> rozmiestni od seba vo vzdialenosti do 10m a sleduj ako funguje tvoj poplašný systém. (Pre odoslanie správy môžeš použiť funkciu zatrasenia).</w:t>
            </w:r>
          </w:p>
          <w:p w14:paraId="605AA84A" w14:textId="77777777" w:rsidR="00C55E49" w:rsidRPr="00C55E49" w:rsidRDefault="00C55E49" w:rsidP="00C55E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</w:pPr>
            <w:r w:rsidRPr="00C55E49"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  <w:t xml:space="preserve">Žiaci si prečítajú zadanie a Učiteľ si overí, či zadaniu porozumeli. </w:t>
            </w:r>
          </w:p>
          <w:p w14:paraId="10F716C5" w14:textId="77777777" w:rsidR="00C55E49" w:rsidRPr="00C55E49" w:rsidRDefault="00C55E49" w:rsidP="00C55E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</w:pPr>
            <w:r w:rsidRPr="00C55E49"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  <w:t xml:space="preserve">Učiteľ </w:t>
            </w:r>
          </w:p>
          <w:p w14:paraId="72314F04" w14:textId="77777777" w:rsidR="00C55E49" w:rsidRPr="00C55E49" w:rsidRDefault="00C55E49" w:rsidP="00C55E4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contextualSpacing/>
              <w:textAlignment w:val="baseline"/>
              <w:rPr>
                <w:rFonts w:ascii="Calibri" w:eastAsia="SimSun" w:hAnsi="Calibri" w:cs="F"/>
                <w:kern w:val="3"/>
                <w:sz w:val="20"/>
              </w:rPr>
            </w:pPr>
            <w:r w:rsidRPr="00C55E49">
              <w:rPr>
                <w:rFonts w:ascii="Calibri" w:eastAsia="SimSun" w:hAnsi="Calibri" w:cs="F"/>
                <w:kern w:val="3"/>
                <w:sz w:val="20"/>
              </w:rPr>
              <w:t>vysvetlí prípadné otázky (ako funguje funkcia Rádio),</w:t>
            </w:r>
          </w:p>
          <w:p w14:paraId="68B14948" w14:textId="77777777" w:rsidR="00C55E49" w:rsidRPr="00C55E49" w:rsidRDefault="00C55E49" w:rsidP="00C55E4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contextualSpacing/>
              <w:textAlignment w:val="baseline"/>
              <w:rPr>
                <w:rFonts w:ascii="Calibri" w:eastAsia="SimSun" w:hAnsi="Calibri" w:cs="F"/>
                <w:kern w:val="3"/>
                <w:sz w:val="20"/>
              </w:rPr>
            </w:pPr>
            <w:r w:rsidRPr="00C55E49">
              <w:rPr>
                <w:rFonts w:ascii="Calibri" w:eastAsia="SimSun" w:hAnsi="Calibri" w:cs="F"/>
                <w:kern w:val="3"/>
                <w:sz w:val="20"/>
              </w:rPr>
              <w:t>pomôže žiakom správne pripojiť diódu, reproduktor poprípade externý zdroj,</w:t>
            </w:r>
          </w:p>
          <w:p w14:paraId="745540AB" w14:textId="77777777" w:rsidR="00C55E49" w:rsidRPr="00C55E49" w:rsidRDefault="00C55E49" w:rsidP="00C55E4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contextualSpacing/>
              <w:textAlignment w:val="baseline"/>
              <w:rPr>
                <w:rFonts w:ascii="Calibri" w:eastAsia="SimSun" w:hAnsi="Calibri" w:cs="F"/>
                <w:kern w:val="3"/>
                <w:sz w:val="20"/>
              </w:rPr>
            </w:pPr>
            <w:r w:rsidRPr="00C55E49">
              <w:rPr>
                <w:rFonts w:ascii="Calibri" w:eastAsia="SimSun" w:hAnsi="Calibri" w:cs="F"/>
                <w:kern w:val="3"/>
                <w:sz w:val="20"/>
              </w:rPr>
              <w:t>pokiaľ je to potrebné otázkami žiakov nabáda k správnemu riešeniu.</w:t>
            </w:r>
          </w:p>
          <w:p w14:paraId="059EE772" w14:textId="77777777" w:rsidR="00C55E49" w:rsidRPr="00C55E49" w:rsidRDefault="00C55E49" w:rsidP="00C55E49">
            <w:pPr>
              <w:rPr>
                <w:rFonts w:ascii="Calibri" w:eastAsia="Calibri" w:hAnsi="Calibri" w:cs="Times New Roman"/>
                <w:sz w:val="20"/>
              </w:rPr>
            </w:pPr>
            <w:r w:rsidRPr="00C55E49">
              <w:rPr>
                <w:rFonts w:ascii="Calibri" w:eastAsia="Calibri" w:hAnsi="Calibri" w:cs="Calibri"/>
                <w:sz w:val="20"/>
                <w:szCs w:val="20"/>
              </w:rPr>
              <w:t xml:space="preserve">Prvý </w:t>
            </w:r>
            <w:proofErr w:type="spellStart"/>
            <w:r w:rsidRPr="00C55E49">
              <w:rPr>
                <w:rFonts w:ascii="Calibri" w:eastAsia="Calibri" w:hAnsi="Calibri" w:cs="Calibri"/>
                <w:sz w:val="20"/>
                <w:szCs w:val="20"/>
              </w:rPr>
              <w:t>Micro:bit</w:t>
            </w:r>
            <w:proofErr w:type="spellEnd"/>
            <w:r w:rsidRPr="00C55E49">
              <w:rPr>
                <w:rFonts w:ascii="Calibri" w:eastAsia="Calibri" w:hAnsi="Calibri" w:cs="Calibri"/>
                <w:sz w:val="20"/>
                <w:szCs w:val="20"/>
              </w:rPr>
              <w:t xml:space="preserve"> – odosielateľ</w:t>
            </w:r>
          </w:p>
          <w:p w14:paraId="3C21B5B0" w14:textId="77777777" w:rsidR="00C55E49" w:rsidRPr="00C55E49" w:rsidRDefault="00C55E49" w:rsidP="00C55E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</w:pPr>
            <w:r w:rsidRPr="00C55E49">
              <w:rPr>
                <w:rFonts w:ascii="Calibri" w:eastAsia="Lucida Sans Unicode" w:hAnsi="Calibri" w:cs="Calibri"/>
                <w:noProof/>
                <w:kern w:val="3"/>
                <w:sz w:val="20"/>
                <w:szCs w:val="20"/>
                <w:lang w:eastAsia="sk-SK"/>
              </w:rPr>
              <w:drawing>
                <wp:inline distT="0" distB="0" distL="0" distR="0" wp14:anchorId="57E0451D" wp14:editId="51C852A9">
                  <wp:extent cx="2112645" cy="2350135"/>
                  <wp:effectExtent l="0" t="0" r="1905" b="0"/>
                  <wp:docPr id="40" name="Obrázok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440065" w14:textId="77777777" w:rsidR="00C55E49" w:rsidRPr="00C55E49" w:rsidRDefault="00C55E49" w:rsidP="00C55E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</w:pPr>
          </w:p>
          <w:p w14:paraId="6FD00C43" w14:textId="77777777" w:rsidR="00C55E49" w:rsidRPr="00C55E49" w:rsidRDefault="00C55E49" w:rsidP="00C55E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</w:pPr>
            <w:r w:rsidRPr="00C55E49"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  <w:lastRenderedPageBreak/>
              <w:t xml:space="preserve">Druhý </w:t>
            </w:r>
            <w:proofErr w:type="spellStart"/>
            <w:r w:rsidRPr="00C55E49"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  <w:t>Micro:bit</w:t>
            </w:r>
            <w:proofErr w:type="spellEnd"/>
            <w:r w:rsidRPr="00C55E49"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  <w:t xml:space="preserve"> – prijímateľ</w:t>
            </w:r>
          </w:p>
          <w:p w14:paraId="1B7363FF" w14:textId="77777777" w:rsidR="00C55E49" w:rsidRPr="00C55E49" w:rsidRDefault="00C55E49" w:rsidP="00C55E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</w:pPr>
            <w:r w:rsidRPr="00C55E49">
              <w:rPr>
                <w:rFonts w:ascii="Calibri" w:eastAsia="Lucida Sans Unicode" w:hAnsi="Calibri" w:cs="Calibri"/>
                <w:noProof/>
                <w:kern w:val="3"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0D17F12B" wp14:editId="6A8BB4F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156845</wp:posOffset>
                  </wp:positionV>
                  <wp:extent cx="4312440" cy="3079800"/>
                  <wp:effectExtent l="0" t="0" r="0" b="6300"/>
                  <wp:wrapSquare wrapText="bothSides"/>
                  <wp:docPr id="41" name="Obrázok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440" cy="307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4CFF8A4" w14:textId="77777777" w:rsidR="00C55E49" w:rsidRPr="00C55E49" w:rsidRDefault="00C55E49" w:rsidP="00C55E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  <w:sz w:val="20"/>
                <w:szCs w:val="20"/>
                <w:lang w:bidi="en-US"/>
              </w:rPr>
            </w:pPr>
          </w:p>
        </w:tc>
      </w:tr>
    </w:tbl>
    <w:p w14:paraId="0E3F9751" w14:textId="77777777" w:rsidR="00C55E49" w:rsidRPr="00C55E49" w:rsidRDefault="00C55E49" w:rsidP="00C55E49">
      <w:pPr>
        <w:rPr>
          <w:rFonts w:ascii="Calibri" w:eastAsia="Calibri" w:hAnsi="Calibri" w:cs="Times New Roman"/>
          <w:lang w:eastAsia="sk-SK"/>
        </w:rPr>
      </w:pPr>
    </w:p>
    <w:p w14:paraId="389CA8D6" w14:textId="77777777" w:rsidR="00C55E49" w:rsidRPr="00C55E49" w:rsidRDefault="00C55E49" w:rsidP="00C55E49">
      <w:pPr>
        <w:rPr>
          <w:rFonts w:ascii="Calibri" w:eastAsia="Calibri" w:hAnsi="Calibri" w:cs="Times New Roman"/>
          <w:lang w:eastAsia="sk-SK"/>
        </w:rPr>
      </w:pPr>
    </w:p>
    <w:p w14:paraId="6D05EC3C" w14:textId="77777777" w:rsidR="00C55E49" w:rsidRPr="00C55E49" w:rsidRDefault="00C55E49" w:rsidP="00C55E49">
      <w:pPr>
        <w:rPr>
          <w:rFonts w:ascii="Calibri" w:eastAsia="Calibri" w:hAnsi="Calibri" w:cs="Times New Roman"/>
          <w:lang w:eastAsia="sk-SK"/>
        </w:rPr>
      </w:pPr>
    </w:p>
    <w:p w14:paraId="1744B97A" w14:textId="77777777" w:rsidR="00C55E49" w:rsidRPr="00C55E49" w:rsidRDefault="00C55E49" w:rsidP="00C55E49">
      <w:pPr>
        <w:rPr>
          <w:rFonts w:ascii="Calibri" w:eastAsia="Calibri" w:hAnsi="Calibri" w:cs="Times New Roman"/>
          <w:lang w:eastAsia="sk-SK"/>
        </w:rPr>
      </w:pPr>
    </w:p>
    <w:p w14:paraId="428C4494" w14:textId="77777777" w:rsidR="00C55E49" w:rsidRPr="00C55E49" w:rsidRDefault="00C55E49" w:rsidP="00C55E49">
      <w:pPr>
        <w:rPr>
          <w:rFonts w:ascii="Calibri" w:eastAsia="Calibri" w:hAnsi="Calibri" w:cs="Times New Roman"/>
          <w:lang w:eastAsia="sk-SK"/>
        </w:rPr>
      </w:pPr>
    </w:p>
    <w:p w14:paraId="1A2FB1A4" w14:textId="77777777" w:rsidR="00C55E49" w:rsidRPr="00C55E49" w:rsidRDefault="00C55E49" w:rsidP="00C55E49">
      <w:pPr>
        <w:rPr>
          <w:rFonts w:ascii="Calibri" w:eastAsia="Calibri" w:hAnsi="Calibri" w:cs="Times New Roman"/>
          <w:lang w:eastAsia="sk-SK"/>
        </w:rPr>
      </w:pPr>
    </w:p>
    <w:p w14:paraId="32BEAC2F" w14:textId="77777777" w:rsidR="00C55E49" w:rsidRPr="00C55E49" w:rsidRDefault="00C55E49" w:rsidP="00C55E49">
      <w:pPr>
        <w:rPr>
          <w:rFonts w:ascii="Calibri" w:eastAsia="Calibri" w:hAnsi="Calibri" w:cs="Times New Roman"/>
          <w:lang w:eastAsia="sk-SK"/>
        </w:rPr>
      </w:pPr>
    </w:p>
    <w:p w14:paraId="532B797C" w14:textId="77777777" w:rsidR="00FD70FE" w:rsidRDefault="00FD70FE">
      <w:bookmarkStart w:id="0" w:name="_GoBack"/>
      <w:bookmarkEnd w:id="0"/>
    </w:p>
    <w:sectPr w:rsidR="00FD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DD8"/>
    <w:multiLevelType w:val="hybridMultilevel"/>
    <w:tmpl w:val="8B18A37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439BC"/>
    <w:multiLevelType w:val="hybridMultilevel"/>
    <w:tmpl w:val="49C6A9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D4"/>
    <w:rsid w:val="000E56A6"/>
    <w:rsid w:val="00C55E49"/>
    <w:rsid w:val="00DF4DD4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988D1-5965-4324-85AD-971DFD32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akecode.microbi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2019-12-17T08:27:00Z</dcterms:created>
  <dcterms:modified xsi:type="dcterms:W3CDTF">2019-12-17T08:27:00Z</dcterms:modified>
</cp:coreProperties>
</file>