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0080C" w14:textId="07E09EE3" w:rsidR="002A4563" w:rsidRDefault="002A4563" w:rsidP="002A4563">
      <w:pPr>
        <w:pStyle w:val="Podtitul"/>
        <w:numPr>
          <w:ilvl w:val="0"/>
          <w:numId w:val="0"/>
        </w:numPr>
      </w:pPr>
      <w:r>
        <w:rPr>
          <w:lang w:eastAsia="en-US"/>
        </w:rPr>
        <w:t xml:space="preserve">Úvod do prostredia </w:t>
      </w:r>
      <w:proofErr w:type="spellStart"/>
      <w:r>
        <w:rPr>
          <w:lang w:eastAsia="en-US"/>
        </w:rPr>
        <w:t>Kodu</w:t>
      </w:r>
      <w:proofErr w:type="spellEnd"/>
      <w:r>
        <w:rPr>
          <w:lang w:eastAsia="en-US"/>
        </w:rPr>
        <w:t xml:space="preserve"> Game </w:t>
      </w:r>
      <w:proofErr w:type="spellStart"/>
      <w:r>
        <w:rPr>
          <w:lang w:eastAsia="en-US"/>
        </w:rPr>
        <w:t>Lab</w:t>
      </w:r>
      <w:bookmarkStart w:id="0" w:name="_GoBack"/>
      <w:bookmarkEnd w:id="0"/>
      <w:proofErr w:type="spellEnd"/>
    </w:p>
    <w:tbl>
      <w:tblPr>
        <w:tblW w:w="9525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857"/>
      </w:tblGrid>
      <w:tr w:rsidR="002A4563" w14:paraId="2ED9D0C5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55015DA5" w14:textId="77777777" w:rsidR="002A4563" w:rsidRDefault="002A4563" w:rsidP="006D69DB">
            <w:pPr>
              <w:keepNext/>
              <w:rPr>
                <w:color w:val="99999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 xml:space="preserve">Názov aktivity:                                     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30726001" w14:textId="77777777" w:rsidR="002A4563" w:rsidRDefault="002A4563" w:rsidP="006D69DB">
            <w:pPr>
              <w:widowControl w:val="0"/>
              <w:rPr>
                <w:color w:val="999999"/>
                <w:lang w:eastAsia="en-US"/>
              </w:rPr>
            </w:pPr>
            <w:r>
              <w:rPr>
                <w:lang w:eastAsia="en-US"/>
              </w:rPr>
              <w:t xml:space="preserve">Úvod do prostredia </w:t>
            </w:r>
            <w:proofErr w:type="spellStart"/>
            <w:r>
              <w:rPr>
                <w:lang w:eastAsia="en-US"/>
              </w:rPr>
              <w:t>Kodu</w:t>
            </w:r>
            <w:proofErr w:type="spellEnd"/>
            <w:r>
              <w:rPr>
                <w:lang w:eastAsia="en-US"/>
              </w:rPr>
              <w:t xml:space="preserve"> Game </w:t>
            </w:r>
            <w:proofErr w:type="spellStart"/>
            <w:r>
              <w:rPr>
                <w:lang w:eastAsia="en-US"/>
              </w:rPr>
              <w:t>Lab</w:t>
            </w:r>
            <w:proofErr w:type="spellEnd"/>
          </w:p>
        </w:tc>
      </w:tr>
      <w:tr w:rsidR="002A4563" w14:paraId="0B0AB2ED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752AD733" w14:textId="77777777" w:rsidR="002A4563" w:rsidRDefault="002A4563" w:rsidP="006D69DB">
            <w:pPr>
              <w:keepNext/>
              <w:rPr>
                <w:b/>
                <w:i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>Tematický celok: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078EC43B" w14:textId="77777777" w:rsidR="002A4563" w:rsidRDefault="002A4563" w:rsidP="006D69DB">
            <w:pPr>
              <w:spacing w:before="40" w:after="120"/>
              <w:rPr>
                <w:lang w:eastAsia="en-US"/>
              </w:rPr>
            </w:pPr>
            <w:r>
              <w:rPr>
                <w:lang w:eastAsia="en-US"/>
              </w:rPr>
              <w:t>Programovanie</w:t>
            </w:r>
          </w:p>
        </w:tc>
      </w:tr>
      <w:tr w:rsidR="002A4563" w14:paraId="28E1DDB6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347ED702" w14:textId="77777777" w:rsidR="002A4563" w:rsidRDefault="002A4563" w:rsidP="006D69DB">
            <w:pPr>
              <w:keepNext/>
              <w:rPr>
                <w:b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 xml:space="preserve">Cieľová skupina: 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010B4850" w14:textId="77777777" w:rsidR="002A4563" w:rsidRDefault="002A4563" w:rsidP="006D69DB">
            <w:pPr>
              <w:spacing w:before="40" w:after="120"/>
              <w:rPr>
                <w:lang w:eastAsia="en-US"/>
              </w:rPr>
            </w:pPr>
            <w:r>
              <w:rPr>
                <w:lang w:eastAsia="en-US"/>
              </w:rPr>
              <w:t>5. ročník</w:t>
            </w:r>
          </w:p>
        </w:tc>
      </w:tr>
      <w:tr w:rsidR="002A4563" w14:paraId="6ACB2078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7C034EE1" w14:textId="77777777" w:rsidR="002A4563" w:rsidRDefault="002A4563" w:rsidP="006D69DB">
            <w:pPr>
              <w:keepNext/>
              <w:rPr>
                <w:b/>
                <w:i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>Čas: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25F6092F" w14:textId="77777777" w:rsidR="002A4563" w:rsidRDefault="002A4563" w:rsidP="006D69DB">
            <w:pPr>
              <w:spacing w:before="40" w:after="120"/>
              <w:rPr>
                <w:lang w:eastAsia="en-US"/>
              </w:rPr>
            </w:pPr>
            <w:r>
              <w:rPr>
                <w:lang w:eastAsia="en-US"/>
              </w:rPr>
              <w:t>1 vyuč. hodina</w:t>
            </w:r>
          </w:p>
        </w:tc>
      </w:tr>
      <w:tr w:rsidR="002A4563" w14:paraId="5613ACA2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0DA997FA" w14:textId="77777777" w:rsidR="002A4563" w:rsidRDefault="002A4563" w:rsidP="006D69DB">
            <w:pPr>
              <w:keepNext/>
              <w:rPr>
                <w:b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>Ciele: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3E381961" w14:textId="77777777" w:rsidR="002A4563" w:rsidRDefault="002A4563" w:rsidP="006D69DB">
            <w:pPr>
              <w:spacing w:before="40" w:after="120" w:line="240" w:lineRule="auto"/>
              <w:ind w:left="360" w:hanging="36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Kognitívny cieľ</w:t>
            </w:r>
            <w:r>
              <w:rPr>
                <w:lang w:eastAsia="en-US"/>
              </w:rPr>
              <w:t xml:space="preserve"> -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Žiak dokáže opísať funkcie prostredia </w:t>
            </w:r>
            <w:proofErr w:type="spellStart"/>
            <w:r>
              <w:rPr>
                <w:rFonts w:cs="Arial"/>
                <w:sz w:val="20"/>
                <w:szCs w:val="20"/>
                <w:lang w:eastAsia="en-US"/>
              </w:rPr>
              <w:t>Kodu</w:t>
            </w:r>
            <w:proofErr w:type="spellEnd"/>
            <w:r>
              <w:rPr>
                <w:rFonts w:cs="Arial"/>
                <w:sz w:val="20"/>
                <w:szCs w:val="20"/>
                <w:lang w:eastAsia="en-US"/>
              </w:rPr>
              <w:t xml:space="preserve"> Game </w:t>
            </w:r>
            <w:proofErr w:type="spellStart"/>
            <w:r>
              <w:rPr>
                <w:rFonts w:cs="Arial"/>
                <w:sz w:val="20"/>
                <w:szCs w:val="20"/>
                <w:lang w:eastAsia="en-US"/>
              </w:rPr>
              <w:t>Lab</w:t>
            </w:r>
            <w:proofErr w:type="spellEnd"/>
            <w:r>
              <w:rPr>
                <w:rFonts w:cs="Arial"/>
                <w:sz w:val="20"/>
                <w:szCs w:val="20"/>
                <w:lang w:eastAsia="en-US"/>
              </w:rPr>
              <w:t xml:space="preserve">, rozpozná jazyk </w:t>
            </w:r>
            <w:proofErr w:type="spellStart"/>
            <w:r>
              <w:rPr>
                <w:rFonts w:cs="Arial"/>
                <w:sz w:val="20"/>
                <w:szCs w:val="20"/>
                <w:lang w:eastAsia="en-US"/>
              </w:rPr>
              <w:t>Kodu</w:t>
            </w:r>
            <w:proofErr w:type="spellEnd"/>
            <w:r>
              <w:rPr>
                <w:rFonts w:cs="Arial"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cs="Arial"/>
                <w:sz w:val="20"/>
                <w:szCs w:val="20"/>
                <w:lang w:eastAsia="en-US"/>
              </w:rPr>
              <w:t>vie naprogramovať pohyb postavy a dokáže rozoznať chybný zápis v</w:t>
            </w:r>
            <w:r>
              <w:rPr>
                <w:rFonts w:cs="Arial"/>
                <w:lang w:eastAsia="en-US"/>
              </w:rPr>
              <w:t> </w:t>
            </w:r>
            <w:r>
              <w:rPr>
                <w:rFonts w:cs="Arial"/>
                <w:sz w:val="20"/>
                <w:szCs w:val="20"/>
                <w:lang w:eastAsia="en-US"/>
              </w:rPr>
              <w:t>programe</w:t>
            </w:r>
            <w:r>
              <w:rPr>
                <w:rFonts w:cs="Arial"/>
                <w:lang w:eastAsia="en-US"/>
              </w:rPr>
              <w:t>.</w:t>
            </w:r>
          </w:p>
          <w:p w14:paraId="093263A0" w14:textId="77777777" w:rsidR="002A4563" w:rsidRDefault="002A4563" w:rsidP="006D69DB">
            <w:pPr>
              <w:spacing w:before="40" w:after="120" w:line="240" w:lineRule="auto"/>
              <w:ind w:left="360" w:hanging="36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Žiak dokáže odpovedať na základné otázky ohľadom prostredia a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cs="Arial"/>
                <w:sz w:val="20"/>
                <w:szCs w:val="20"/>
                <w:lang w:eastAsia="en-US"/>
              </w:rPr>
              <w:t>dokáže si vypočuť názory iných pri výbere postavy</w:t>
            </w:r>
            <w:r>
              <w:rPr>
                <w:rFonts w:cs="Arial"/>
                <w:lang w:eastAsia="en-US"/>
              </w:rPr>
              <w:t>.</w:t>
            </w:r>
          </w:p>
          <w:p w14:paraId="6D24AC3E" w14:textId="77777777" w:rsidR="002A4563" w:rsidRDefault="002A4563" w:rsidP="006D69DB">
            <w:pPr>
              <w:spacing w:before="40" w:after="120"/>
              <w:rPr>
                <w:lang w:eastAsia="en-US"/>
              </w:rPr>
            </w:pPr>
          </w:p>
          <w:p w14:paraId="32F0AC6D" w14:textId="77777777" w:rsidR="002A4563" w:rsidRDefault="002A4563" w:rsidP="006D69DB">
            <w:pPr>
              <w:spacing w:before="40" w:after="120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Afektívny cieľ</w:t>
            </w:r>
            <w:r>
              <w:rPr>
                <w:lang w:eastAsia="en-US"/>
              </w:rPr>
              <w:t xml:space="preserve">  - Žiak dokáže správne reagovať na predpisy a pravidlá.</w:t>
            </w:r>
          </w:p>
        </w:tc>
      </w:tr>
      <w:tr w:rsidR="002A4563" w14:paraId="53AED722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4BD2B74A" w14:textId="77777777" w:rsidR="002A4563" w:rsidRDefault="002A4563" w:rsidP="006D69DB">
            <w:pPr>
              <w:keepNext/>
              <w:rPr>
                <w:b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>Metódy a formy: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6DCE760F" w14:textId="77777777" w:rsidR="002A4563" w:rsidRDefault="002A4563" w:rsidP="002A456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Monológ, dialóg</w:t>
            </w:r>
          </w:p>
          <w:p w14:paraId="24941809" w14:textId="77777777" w:rsidR="002A4563" w:rsidRDefault="002A4563" w:rsidP="002A456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Práca žiakov – individuálna, frontálna (s učiteľom), </w:t>
            </w:r>
          </w:p>
          <w:p w14:paraId="606ACB0A" w14:textId="77777777" w:rsidR="002A4563" w:rsidRDefault="002A4563" w:rsidP="006D69DB">
            <w:pPr>
              <w:pStyle w:val="BCtex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Metódy sprostredkujúce, bádateľské </w:t>
            </w:r>
          </w:p>
          <w:p w14:paraId="7BFC1A31" w14:textId="77777777" w:rsidR="002A4563" w:rsidRDefault="002A4563" w:rsidP="002A4563">
            <w:pPr>
              <w:pStyle w:val="Zkladntext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Problém ako motivácia</w:t>
            </w:r>
          </w:p>
          <w:p w14:paraId="1185C8A8" w14:textId="77777777" w:rsidR="002A4563" w:rsidRPr="00D142FA" w:rsidRDefault="002A4563" w:rsidP="002A4563">
            <w:pPr>
              <w:pStyle w:val="Zkladntext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bookmarkStart w:id="1" w:name="_Toc512188548"/>
            <w:bookmarkStart w:id="2" w:name="_Toc512194713"/>
            <w:bookmarkStart w:id="3" w:name="_Toc512195222"/>
            <w:bookmarkStart w:id="4" w:name="_Toc512195245"/>
            <w:r w:rsidRPr="00D142FA">
              <w:rPr>
                <w:b w:val="0"/>
                <w:sz w:val="20"/>
                <w:szCs w:val="20"/>
              </w:rPr>
              <w:t>pochvala, povzbudenie a kritika</w:t>
            </w:r>
            <w:bookmarkEnd w:id="1"/>
            <w:bookmarkEnd w:id="2"/>
            <w:bookmarkEnd w:id="3"/>
            <w:bookmarkEnd w:id="4"/>
          </w:p>
          <w:p w14:paraId="546F9C70" w14:textId="77777777" w:rsidR="002A4563" w:rsidRDefault="002A4563" w:rsidP="002A4563">
            <w:pPr>
              <w:pStyle w:val="Zkladntext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rozprávanie, opis, vysvetľovanie</w:t>
            </w:r>
          </w:p>
          <w:p w14:paraId="58D1527F" w14:textId="77777777" w:rsidR="002A4563" w:rsidRDefault="002A4563" w:rsidP="002A4563">
            <w:pPr>
              <w:pStyle w:val="Zkladntext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auto didaktická metóda – riešenie nastoleného problému</w:t>
            </w:r>
          </w:p>
          <w:p w14:paraId="7156BBDC" w14:textId="77777777" w:rsidR="002A4563" w:rsidRDefault="002A4563" w:rsidP="002A4563">
            <w:pPr>
              <w:pStyle w:val="Zkladntext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metódy precvičovania a zdokonaľovania zručností </w:t>
            </w:r>
          </w:p>
          <w:p w14:paraId="2771CC14" w14:textId="77777777" w:rsidR="002A4563" w:rsidRDefault="002A4563" w:rsidP="006D69DB">
            <w:pPr>
              <w:ind w:left="720"/>
              <w:jc w:val="both"/>
              <w:rPr>
                <w:b/>
                <w:u w:val="single"/>
                <w:lang w:eastAsia="en-US"/>
              </w:rPr>
            </w:pPr>
          </w:p>
        </w:tc>
      </w:tr>
      <w:tr w:rsidR="002A4563" w14:paraId="345AA304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75801235" w14:textId="77777777" w:rsidR="002A4563" w:rsidRDefault="002A4563" w:rsidP="006D69DB">
            <w:pPr>
              <w:rPr>
                <w:b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>Príprava, učebné pomôcky: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4D4779CF" w14:textId="77777777" w:rsidR="002A4563" w:rsidRDefault="002A4563" w:rsidP="006D69DB">
            <w:pPr>
              <w:spacing w:before="40" w:after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Softvér:</w:t>
            </w:r>
          </w:p>
          <w:p w14:paraId="4A18CC18" w14:textId="77777777" w:rsidR="002A4563" w:rsidRDefault="002A4563" w:rsidP="006D69DB">
            <w:pPr>
              <w:spacing w:before="40" w:after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Kodu</w:t>
            </w:r>
            <w:proofErr w:type="spellEnd"/>
            <w:r>
              <w:rPr>
                <w:lang w:eastAsia="en-US"/>
              </w:rPr>
              <w:t xml:space="preserve"> Game </w:t>
            </w:r>
            <w:proofErr w:type="spellStart"/>
            <w:r>
              <w:rPr>
                <w:lang w:eastAsia="en-US"/>
              </w:rPr>
              <w:t>Lab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2A4563" w14:paraId="0825D97A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142C9251" w14:textId="77777777" w:rsidR="002A4563" w:rsidRDefault="002A4563" w:rsidP="006D69DB">
            <w:pPr>
              <w:rPr>
                <w:b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>Priebeh aktivity:</w:t>
            </w:r>
          </w:p>
          <w:p w14:paraId="0CF5FA4E" w14:textId="77777777" w:rsidR="002A4563" w:rsidRDefault="002A4563" w:rsidP="006D69DB">
            <w:pPr>
              <w:rPr>
                <w:color w:val="595959"/>
                <w:lang w:eastAsia="en-US"/>
              </w:rPr>
            </w:pP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539043BF" w14:textId="77777777" w:rsidR="002A4563" w:rsidRDefault="002A4563" w:rsidP="006D69DB">
            <w:pPr>
              <w:spacing w:before="40" w:after="120"/>
              <w:ind w:left="59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Motivácia </w:t>
            </w:r>
            <w:r>
              <w:rPr>
                <w:rFonts w:cs="Arial"/>
                <w:sz w:val="20"/>
                <w:lang w:eastAsia="en-US"/>
              </w:rPr>
              <w:t>na začiatok hodiny – Dnes si ukážeme softvér, v</w:t>
            </w:r>
            <w:r>
              <w:rPr>
                <w:rFonts w:ascii="Tahoma" w:hAnsi="Tahoma" w:cs="Tahoma"/>
                <w:sz w:val="20"/>
                <w:lang w:eastAsia="en-US"/>
              </w:rPr>
              <w:t> </w:t>
            </w:r>
            <w:r>
              <w:rPr>
                <w:rFonts w:cs="Arial"/>
                <w:sz w:val="20"/>
                <w:lang w:eastAsia="en-US"/>
              </w:rPr>
              <w:t>ktorom môžete programovať a</w:t>
            </w:r>
            <w:r>
              <w:rPr>
                <w:rFonts w:ascii="Tahoma" w:hAnsi="Tahoma" w:cs="Tahoma"/>
                <w:sz w:val="20"/>
                <w:lang w:eastAsia="en-US"/>
              </w:rPr>
              <w:t> </w:t>
            </w:r>
            <w:r>
              <w:rPr>
                <w:rFonts w:cs="Arial"/>
                <w:sz w:val="20"/>
                <w:lang w:eastAsia="en-US"/>
              </w:rPr>
              <w:t>vymýšľať svoje vlastné hry</w:t>
            </w:r>
            <w:r>
              <w:rPr>
                <w:rFonts w:cs="Arial"/>
                <w:lang w:eastAsia="en-US"/>
              </w:rPr>
              <w:t>.</w:t>
            </w:r>
          </w:p>
          <w:p w14:paraId="6083E62E" w14:textId="77777777" w:rsidR="002A4563" w:rsidRDefault="002A4563" w:rsidP="006D69DB">
            <w:pPr>
              <w:spacing w:before="40" w:after="120"/>
              <w:ind w:left="59"/>
              <w:rPr>
                <w:rFonts w:cs="Arial"/>
                <w:lang w:eastAsia="en-US"/>
              </w:rPr>
            </w:pPr>
          </w:p>
          <w:p w14:paraId="3F224CDA" w14:textId="77777777" w:rsidR="002A4563" w:rsidRDefault="002A4563" w:rsidP="006D69DB">
            <w:pPr>
              <w:spacing w:before="40" w:after="120"/>
              <w:ind w:left="59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Úloha 1.</w:t>
            </w:r>
          </w:p>
          <w:p w14:paraId="21EB0E61" w14:textId="77777777" w:rsidR="002A4563" w:rsidRDefault="002A4563" w:rsidP="006D69DB">
            <w:pPr>
              <w:spacing w:before="40" w:after="120" w:line="240" w:lineRule="auto"/>
              <w:ind w:left="59"/>
              <w:rPr>
                <w:rFonts w:cs="Arial"/>
                <w:i/>
                <w:sz w:val="20"/>
                <w:szCs w:val="20"/>
                <w:lang w:eastAsia="en-US"/>
              </w:rPr>
            </w:pPr>
            <w:r>
              <w:rPr>
                <w:rFonts w:cs="Arial"/>
                <w:i/>
                <w:lang w:eastAsia="en-US"/>
              </w:rPr>
              <w:t xml:space="preserve">Otvor si </w:t>
            </w:r>
            <w:proofErr w:type="spellStart"/>
            <w:r>
              <w:rPr>
                <w:rFonts w:cs="Arial"/>
                <w:i/>
                <w:lang w:eastAsia="en-US"/>
              </w:rPr>
              <w:t>Kodu</w:t>
            </w:r>
            <w:proofErr w:type="spellEnd"/>
            <w:r>
              <w:rPr>
                <w:rFonts w:cs="Arial"/>
                <w:i/>
                <w:lang w:eastAsia="en-US"/>
              </w:rPr>
              <w:t xml:space="preserve"> Game </w:t>
            </w:r>
            <w:proofErr w:type="spellStart"/>
            <w:r>
              <w:rPr>
                <w:rFonts w:cs="Arial"/>
                <w:i/>
                <w:lang w:eastAsia="en-US"/>
              </w:rPr>
              <w:t>Lab</w:t>
            </w:r>
            <w:proofErr w:type="spellEnd"/>
            <w:r>
              <w:rPr>
                <w:rFonts w:cs="Arial"/>
                <w:i/>
                <w:lang w:eastAsia="en-US"/>
              </w:rPr>
              <w:t>. Čo všetko si tam objavil?</w:t>
            </w:r>
          </w:p>
          <w:p w14:paraId="51936825" w14:textId="77777777" w:rsidR="002A4563" w:rsidRDefault="002A4563" w:rsidP="006D69DB">
            <w:pPr>
              <w:spacing w:before="40" w:after="120" w:line="240" w:lineRule="auto"/>
              <w:ind w:left="59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Otvorenie softvéru</w:t>
            </w:r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Kodu</w:t>
            </w:r>
            <w:proofErr w:type="spellEnd"/>
            <w:r>
              <w:rPr>
                <w:rFonts w:cs="Arial"/>
                <w:lang w:eastAsia="en-US"/>
              </w:rPr>
              <w:t xml:space="preserve"> Game </w:t>
            </w:r>
            <w:proofErr w:type="spellStart"/>
            <w:r>
              <w:rPr>
                <w:rFonts w:cs="Arial"/>
                <w:lang w:eastAsia="en-US"/>
              </w:rPr>
              <w:t>Lab</w:t>
            </w:r>
            <w:proofErr w:type="spellEnd"/>
            <w:r>
              <w:rPr>
                <w:rFonts w:cs="Arial"/>
                <w:sz w:val="20"/>
                <w:lang w:eastAsia="en-US"/>
              </w:rPr>
              <w:t xml:space="preserve"> – žiaci majú cca 5 min na to, aby objavným spôsobom vyskúšali funkcionality softvéru</w:t>
            </w:r>
            <w:r>
              <w:rPr>
                <w:rFonts w:cs="Arial"/>
                <w:lang w:eastAsia="en-US"/>
              </w:rPr>
              <w:t>.</w:t>
            </w:r>
          </w:p>
          <w:p w14:paraId="1F0F232B" w14:textId="77777777" w:rsidR="002A4563" w:rsidRDefault="002A4563" w:rsidP="006D69DB">
            <w:pPr>
              <w:spacing w:before="40" w:after="120"/>
              <w:ind w:left="59"/>
              <w:rPr>
                <w:rFonts w:cs="Arial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Vysvetlenie základných funkcií v</w:t>
            </w:r>
            <w:r>
              <w:rPr>
                <w:rFonts w:ascii="Tahoma" w:hAnsi="Tahoma" w:cs="Tahoma"/>
                <w:sz w:val="20"/>
                <w:lang w:eastAsia="en-US"/>
              </w:rPr>
              <w:t> </w:t>
            </w:r>
            <w:r>
              <w:rPr>
                <w:rFonts w:cs="Arial"/>
                <w:sz w:val="20"/>
                <w:lang w:eastAsia="en-US"/>
              </w:rPr>
              <w:t>poradí, v</w:t>
            </w:r>
            <w:r>
              <w:rPr>
                <w:rFonts w:ascii="Tahoma" w:hAnsi="Tahoma" w:cs="Tahoma"/>
                <w:sz w:val="20"/>
                <w:lang w:eastAsia="en-US"/>
              </w:rPr>
              <w:t> </w:t>
            </w:r>
            <w:r>
              <w:rPr>
                <w:rFonts w:cs="Arial"/>
                <w:sz w:val="20"/>
                <w:lang w:eastAsia="en-US"/>
              </w:rPr>
              <w:t>akom sú uvedené, učiteľ funkcie exemplárne používa a</w:t>
            </w:r>
            <w:r>
              <w:rPr>
                <w:rFonts w:ascii="Tahoma" w:hAnsi="Tahoma" w:cs="Tahoma"/>
                <w:sz w:val="20"/>
                <w:lang w:eastAsia="en-US"/>
              </w:rPr>
              <w:t> </w:t>
            </w:r>
            <w:r>
              <w:rPr>
                <w:rFonts w:cs="Arial"/>
                <w:sz w:val="20"/>
                <w:lang w:eastAsia="en-US"/>
              </w:rPr>
              <w:t>žiaci si ich na svojich pc tiež skúšajú– štetec terénu, hore/dole – vytvoriť kopce a</w:t>
            </w:r>
            <w:r>
              <w:rPr>
                <w:rFonts w:ascii="Tahoma" w:hAnsi="Tahoma" w:cs="Tahoma"/>
                <w:sz w:val="20"/>
                <w:lang w:eastAsia="en-US"/>
              </w:rPr>
              <w:t> </w:t>
            </w:r>
            <w:r>
              <w:rPr>
                <w:rFonts w:cs="Arial"/>
                <w:sz w:val="20"/>
                <w:lang w:eastAsia="en-US"/>
              </w:rPr>
              <w:t>údolia, zdrsniť – vytvoriť zubatý alebo kopcovitý terén, nástroj vody, objektový nástroj – pridať objekt</w:t>
            </w:r>
          </w:p>
          <w:p w14:paraId="22C4E64A" w14:textId="77777777" w:rsidR="002A4563" w:rsidRDefault="002A4563" w:rsidP="006D69DB">
            <w:pPr>
              <w:spacing w:before="40" w:after="120"/>
              <w:ind w:left="59"/>
              <w:rPr>
                <w:rFonts w:cs="Arial"/>
                <w:lang w:eastAsia="en-US"/>
              </w:rPr>
            </w:pPr>
          </w:p>
          <w:p w14:paraId="76C36B2A" w14:textId="77777777" w:rsidR="002A4563" w:rsidRDefault="002A4563" w:rsidP="006D69DB">
            <w:pPr>
              <w:spacing w:before="40" w:after="120"/>
              <w:ind w:left="59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t>Úloha 2.</w:t>
            </w:r>
          </w:p>
          <w:p w14:paraId="41F312A2" w14:textId="77777777" w:rsidR="002A4563" w:rsidRDefault="002A4563" w:rsidP="006D69DB">
            <w:pPr>
              <w:ind w:left="59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Vytvor svoj vlastný svet podľa tvojich predstáv, kde vytvoríš terén, kopce a</w:t>
            </w:r>
            <w:r>
              <w:rPr>
                <w:rFonts w:ascii="Tahoma" w:hAnsi="Tahoma" w:cs="Tahoma"/>
                <w:i/>
                <w:sz w:val="20"/>
                <w:szCs w:val="20"/>
                <w:lang w:eastAsia="en-US"/>
              </w:rPr>
              <w:t> </w:t>
            </w:r>
            <w:r>
              <w:rPr>
                <w:i/>
                <w:sz w:val="20"/>
                <w:szCs w:val="20"/>
                <w:lang w:eastAsia="en-US"/>
              </w:rPr>
              <w:t xml:space="preserve">vodu. Pridáš minimálne jednu postavu, ktorá sa bude pomocou šípok pohybovať. </w:t>
            </w:r>
          </w:p>
          <w:p w14:paraId="251EABBE" w14:textId="77777777" w:rsidR="002A4563" w:rsidRDefault="002A4563" w:rsidP="006D69DB">
            <w:pPr>
              <w:spacing w:before="40" w:after="40"/>
              <w:ind w:left="59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Žiaci </w:t>
            </w:r>
            <w:r>
              <w:rPr>
                <w:rFonts w:cs="Arial"/>
                <w:sz w:val="20"/>
                <w:szCs w:val="20"/>
                <w:lang w:eastAsia="en-US"/>
              </w:rPr>
              <w:t>jednotlivo vypracujú zadanie podľa svojich predstáv. Zadanie je orientované tak, aby žiak dostal možnosť zapojiť aj svoje predstavy a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cs="Arial"/>
                <w:sz w:val="20"/>
                <w:szCs w:val="20"/>
                <w:lang w:eastAsia="en-US"/>
              </w:rPr>
              <w:t>rozvíjať kreativitu. Na konci použije jednoduchý príkaz – klávesnica -&gt; šípky -&gt; choď, ktorý žiakovi zaručí, že sa objekt bude pohybovať</w:t>
            </w:r>
            <w:r>
              <w:rPr>
                <w:rFonts w:cs="Arial"/>
                <w:lang w:eastAsia="en-US"/>
              </w:rPr>
              <w:t>.</w:t>
            </w:r>
          </w:p>
          <w:p w14:paraId="24AF582A" w14:textId="77777777" w:rsidR="002A4563" w:rsidRDefault="002A4563" w:rsidP="006D69DB">
            <w:pPr>
              <w:keepNext/>
              <w:spacing w:before="40" w:after="40"/>
              <w:ind w:left="59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838DE39" wp14:editId="58B1F710">
                  <wp:extent cx="5762625" cy="2962275"/>
                  <wp:effectExtent l="0" t="0" r="9525" b="9525"/>
                  <wp:docPr id="31" name="Obrázo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37" b="5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60950" w14:textId="77777777" w:rsidR="002A4563" w:rsidRDefault="002A4563" w:rsidP="006D69DB">
            <w:pPr>
              <w:pStyle w:val="Popis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Obrázok 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SEQ Obrázok \* ARABIC </w:instrText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1</w:t>
            </w:r>
            <w:r>
              <w:rPr>
                <w:noProof/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Ukážka kódu</w:t>
            </w:r>
          </w:p>
          <w:p w14:paraId="2F303BE6" w14:textId="77777777" w:rsidR="002A4563" w:rsidRDefault="002A4563" w:rsidP="006D69DB">
            <w:pPr>
              <w:spacing w:before="40" w:after="40" w:line="240" w:lineRule="auto"/>
              <w:ind w:left="59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Vymenia </w:t>
            </w:r>
            <w:r>
              <w:rPr>
                <w:rFonts w:cs="Arial"/>
                <w:sz w:val="20"/>
                <w:szCs w:val="20"/>
                <w:lang w:eastAsia="en-US"/>
              </w:rPr>
              <w:t>si miesta vo dvojiciach a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odskúšajú pomocou tlačidla </w:t>
            </w:r>
            <w:proofErr w:type="spellStart"/>
            <w:r>
              <w:rPr>
                <w:rFonts w:cs="Arial"/>
                <w:sz w:val="20"/>
                <w:szCs w:val="20"/>
                <w:lang w:eastAsia="en-US"/>
              </w:rPr>
              <w:t>Enter</w:t>
            </w:r>
            <w:proofErr w:type="spellEnd"/>
            <w:r>
              <w:rPr>
                <w:rFonts w:cs="Arial"/>
                <w:sz w:val="20"/>
                <w:szCs w:val="20"/>
                <w:lang w:eastAsia="en-US"/>
              </w:rPr>
              <w:t xml:space="preserve"> funkčnosť programu (či sa objekt pohybuje)</w:t>
            </w:r>
            <w:r>
              <w:rPr>
                <w:rFonts w:cs="Arial"/>
                <w:lang w:eastAsia="en-US"/>
              </w:rPr>
              <w:t>.</w:t>
            </w:r>
          </w:p>
          <w:p w14:paraId="6876A784" w14:textId="77777777" w:rsidR="002A4563" w:rsidRDefault="002A4563" w:rsidP="006D69DB">
            <w:pPr>
              <w:spacing w:before="40" w:after="40" w:line="240" w:lineRule="auto"/>
              <w:ind w:left="59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Učiteľ </w:t>
            </w:r>
            <w:r>
              <w:rPr>
                <w:rFonts w:cs="Arial"/>
                <w:sz w:val="20"/>
                <w:szCs w:val="20"/>
                <w:lang w:eastAsia="en-US"/>
              </w:rPr>
              <w:t>ukáže správne riešenie programu</w:t>
            </w:r>
            <w:r>
              <w:rPr>
                <w:rFonts w:cs="Arial"/>
                <w:lang w:eastAsia="en-US"/>
              </w:rPr>
              <w:t>.</w:t>
            </w:r>
          </w:p>
          <w:p w14:paraId="2B055F4D" w14:textId="77777777" w:rsidR="002A4563" w:rsidRDefault="002A4563" w:rsidP="006D69DB">
            <w:pPr>
              <w:spacing w:before="40" w:after="40"/>
              <w:ind w:left="59"/>
              <w:rPr>
                <w:b/>
                <w:lang w:eastAsia="en-US"/>
              </w:rPr>
            </w:pPr>
            <w:r>
              <w:rPr>
                <w:rFonts w:cs="Arial"/>
                <w:lang w:eastAsia="en-US"/>
              </w:rPr>
              <w:t>Žiaci si môžu vyskúšať napísať rôzne príkazy a sledovať, ktoré príkazy fungujú správne a ktoré nefungujú, teda vzniká chybný zápis.</w:t>
            </w:r>
          </w:p>
        </w:tc>
      </w:tr>
      <w:tr w:rsidR="002A4563" w14:paraId="2D4DAED5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2F14E241" w14:textId="77777777" w:rsidR="002A4563" w:rsidRDefault="002A4563" w:rsidP="006D69DB">
            <w:pPr>
              <w:rPr>
                <w:b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lastRenderedPageBreak/>
              <w:t xml:space="preserve">Hodnotenie: </w:t>
            </w:r>
            <w:r>
              <w:rPr>
                <w:b/>
                <w:i/>
                <w:color w:val="595959"/>
                <w:lang w:eastAsia="en-US"/>
              </w:rPr>
              <w:br/>
              <w:t>(spätná väzba)</w:t>
            </w:r>
          </w:p>
          <w:p w14:paraId="4F38B5A6" w14:textId="77777777" w:rsidR="002A4563" w:rsidRDefault="002A4563" w:rsidP="006D69DB">
            <w:pPr>
              <w:rPr>
                <w:b/>
                <w:color w:val="595959"/>
                <w:lang w:eastAsia="en-US"/>
              </w:rPr>
            </w:pP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4D9D7992" w14:textId="77777777" w:rsidR="002A4563" w:rsidRDefault="002A4563" w:rsidP="006D69DB">
            <w:pPr>
              <w:spacing w:before="40" w:after="120"/>
              <w:rPr>
                <w:lang w:eastAsia="en-US"/>
              </w:rPr>
            </w:pPr>
            <w:r>
              <w:rPr>
                <w:lang w:eastAsia="en-US"/>
              </w:rPr>
              <w:t xml:space="preserve">Hodnotenie celkovej funkčnosti prebieha prostredníctvom výmeny žiakov, ktorí si vzájomne testujú programy. </w:t>
            </w:r>
          </w:p>
        </w:tc>
      </w:tr>
    </w:tbl>
    <w:p w14:paraId="3B333D51" w14:textId="77777777" w:rsidR="00FD70FE" w:rsidRDefault="00FD70FE"/>
    <w:sectPr w:rsidR="00FD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multilevel"/>
    <w:tmpl w:val="03EE045C"/>
    <w:name w:val="WW8Num3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20"/>
    <w:multiLevelType w:val="multilevel"/>
    <w:tmpl w:val="80D631F0"/>
    <w:name w:val="WW8Num3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15CE243E"/>
    <w:multiLevelType w:val="singleLevel"/>
    <w:tmpl w:val="FBDA617A"/>
    <w:lvl w:ilvl="0">
      <w:start w:val="1"/>
      <w:numFmt w:val="upperLetter"/>
      <w:pStyle w:val="Podtitul"/>
      <w:lvlText w:val="Príloha %1"/>
      <w:lvlJc w:val="left"/>
      <w:pPr>
        <w:ind w:left="360" w:hanging="360"/>
      </w:pPr>
      <w:rPr>
        <w:rFonts w:hint="default"/>
        <w:caps w:val="0"/>
      </w:rPr>
    </w:lvl>
  </w:abstractNum>
  <w:abstractNum w:abstractNumId="3" w15:restartNumberingAfterBreak="0">
    <w:nsid w:val="702B5FB0"/>
    <w:multiLevelType w:val="multilevel"/>
    <w:tmpl w:val="76E6F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91"/>
    <w:rsid w:val="000E56A6"/>
    <w:rsid w:val="002A4563"/>
    <w:rsid w:val="00C37991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94F0"/>
  <w15:chartTrackingRefBased/>
  <w15:docId w15:val="{9AAE89D0-97A8-41D0-AEC1-A6007A0D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4563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Ctext">
    <w:name w:val="BC text"/>
    <w:qFormat/>
    <w:rsid w:val="002A4563"/>
    <w:pPr>
      <w:keepNext/>
      <w:spacing w:after="0" w:line="360" w:lineRule="auto"/>
      <w:ind w:firstLine="567"/>
      <w:jc w:val="both"/>
    </w:pPr>
    <w:rPr>
      <w:rFonts w:ascii="Times New Roman" w:eastAsiaTheme="minorEastAsia" w:hAnsi="Times New Roman"/>
      <w:sz w:val="24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2A4563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A4563"/>
    <w:pPr>
      <w:spacing w:after="120"/>
    </w:pPr>
    <w:rPr>
      <w:rFonts w:ascii="Calibri" w:eastAsia="Calibri" w:hAnsi="Calibri" w:cs="Times New Roman"/>
      <w:b/>
      <w:bCs/>
      <w:color w:val="000000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A4563"/>
    <w:rPr>
      <w:rFonts w:ascii="Calibri" w:eastAsia="Calibri" w:hAnsi="Calibri" w:cs="Times New Roman"/>
      <w:b/>
      <w:bCs/>
      <w:color w:val="000000"/>
      <w:sz w:val="24"/>
      <w:szCs w:val="24"/>
    </w:rPr>
  </w:style>
  <w:style w:type="paragraph" w:styleId="Podtitul">
    <w:name w:val="Subtitle"/>
    <w:aliases w:val="Prílohy"/>
    <w:basedOn w:val="Normlny"/>
    <w:next w:val="Normlny"/>
    <w:link w:val="PodtitulChar"/>
    <w:uiPriority w:val="11"/>
    <w:qFormat/>
    <w:rsid w:val="002A4563"/>
    <w:pPr>
      <w:keepNext/>
      <w:widowControl w:val="0"/>
      <w:numPr>
        <w:numId w:val="4"/>
      </w:numPr>
      <w:tabs>
        <w:tab w:val="left" w:pos="709"/>
      </w:tabs>
      <w:spacing w:after="0" w:line="360" w:lineRule="auto"/>
      <w:ind w:right="284"/>
      <w:jc w:val="both"/>
      <w:outlineLvl w:val="0"/>
    </w:pPr>
    <w:rPr>
      <w:rFonts w:ascii="Times New Roman" w:hAnsi="Times New Roman"/>
      <w:b/>
      <w:sz w:val="28"/>
    </w:rPr>
  </w:style>
  <w:style w:type="character" w:customStyle="1" w:styleId="PodtitulChar">
    <w:name w:val="Podtitul Char"/>
    <w:aliases w:val="Prílohy Char"/>
    <w:basedOn w:val="Predvolenpsmoodseku"/>
    <w:link w:val="Podtitul"/>
    <w:uiPriority w:val="11"/>
    <w:rsid w:val="002A4563"/>
    <w:rPr>
      <w:rFonts w:ascii="Times New Roman" w:eastAsiaTheme="minorEastAsia" w:hAnsi="Times New Roman"/>
      <w:b/>
      <w:sz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2019-12-18T13:50:00Z</dcterms:created>
  <dcterms:modified xsi:type="dcterms:W3CDTF">2019-12-18T13:50:00Z</dcterms:modified>
</cp:coreProperties>
</file>