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139"/>
        <w:gridCol w:w="1294"/>
        <w:gridCol w:w="5858"/>
      </w:tblGrid>
      <w:tr w:rsidR="00566D11" w:rsidTr="00566D11">
        <w:trPr>
          <w:trHeight w:val="395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</w:rPr>
              <w:t>Rok zberu údajov</w:t>
            </w:r>
          </w:p>
        </w:tc>
        <w:tc>
          <w:tcPr>
            <w:tcW w:w="2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center"/>
            </w:pPr>
            <w:r>
              <w:rPr>
                <w:sz w:val="20"/>
                <w:szCs w:val="20"/>
              </w:rPr>
              <w:t>Počet oslovených</w:t>
            </w:r>
          </w:p>
        </w:tc>
        <w:tc>
          <w:tcPr>
            <w:tcW w:w="59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</w:rPr>
              <w:t>Ciele a náplň prieskumu</w:t>
            </w:r>
          </w:p>
        </w:tc>
      </w:tr>
      <w:tr w:rsidR="00566D11" w:rsidTr="00566D11">
        <w:trPr>
          <w:trHeight w:val="3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D11" w:rsidRDefault="00566D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</w:rPr>
              <w:t>domácností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center"/>
            </w:pPr>
            <w:r>
              <w:rPr>
                <w:sz w:val="20"/>
                <w:szCs w:val="20"/>
              </w:rPr>
              <w:t>respondentov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D11" w:rsidRDefault="00566D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11" w:rsidTr="00566D11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center"/>
            </w:pPr>
            <w:r>
              <w:rPr>
                <w:sz w:val="20"/>
                <w:szCs w:val="20"/>
              </w:rPr>
              <w:t>1 564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center"/>
            </w:pPr>
            <w:r>
              <w:rPr>
                <w:sz w:val="20"/>
                <w:szCs w:val="20"/>
              </w:rPr>
              <w:t>4 435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</w:rPr>
              <w:t xml:space="preserve">základné poznanie objemu, štruktúry neplatenej práce jednotlivcov ako aj domácností ako celku, motívov, postojov a očakávania jej vývoja </w:t>
            </w:r>
          </w:p>
        </w:tc>
      </w:tr>
      <w:tr w:rsidR="00566D11" w:rsidTr="00566D11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center"/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center"/>
            </w:pPr>
            <w:r>
              <w:rPr>
                <w:sz w:val="20"/>
                <w:szCs w:val="20"/>
              </w:rPr>
              <w:t>2 247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</w:rPr>
              <w:t>objem a štruktúra neplatenej práce v domácnostiach, zistenie postojov domácností k možnosti substituovať neplatenú prácu v domácnosti trhovými službami</w:t>
            </w:r>
          </w:p>
        </w:tc>
      </w:tr>
      <w:tr w:rsidR="00566D11" w:rsidTr="00566D11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center"/>
            </w:pPr>
            <w:r>
              <w:rPr>
                <w:sz w:val="20"/>
                <w:szCs w:val="20"/>
              </w:rPr>
              <w:t>1 143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ind w:hanging="360"/>
              <w:jc w:val="center"/>
            </w:pPr>
            <w:r>
              <w:rPr>
                <w:sz w:val="20"/>
                <w:szCs w:val="20"/>
              </w:rPr>
              <w:t>-</w:t>
            </w:r>
            <w:r>
              <w:rPr>
                <w:sz w:val="14"/>
                <w:szCs w:val="14"/>
              </w:rPr>
              <w:t xml:space="preserve">          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</w:rPr>
              <w:t>využívanie, resp. nevyužívanie platených trhových služieb, frekvencia využívania a dôvody, ktoré k tomuto postoju domácnosti vedú, samostatný modul bol venovaný potenciálnemu dopytu so špecifikáciou rozsahu a finančnej dotácie, ktorú by boli domácnosti ochotné konkrétnej službe venovať.</w:t>
            </w:r>
          </w:p>
        </w:tc>
      </w:tr>
      <w:tr w:rsidR="00566D11" w:rsidTr="00566D11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center"/>
            </w:pPr>
            <w:r>
              <w:rPr>
                <w:sz w:val="20"/>
                <w:szCs w:val="20"/>
              </w:rPr>
              <w:t>1 854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center"/>
            </w:pPr>
            <w:r>
              <w:rPr>
                <w:sz w:val="20"/>
                <w:szCs w:val="20"/>
              </w:rPr>
              <w:t>5 120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spacing w:before="0"/>
              <w:jc w:val="left"/>
            </w:pPr>
            <w:r>
              <w:rPr>
                <w:sz w:val="20"/>
                <w:szCs w:val="20"/>
              </w:rPr>
              <w:t>štruktúra a rozsah neplatenej práce, motívy pre jej vykonávanie, postoj k existujúcemu stavu, materiálne vybavenie domácností a individuálny blahobyt jednotlivcov</w:t>
            </w:r>
          </w:p>
        </w:tc>
      </w:tr>
      <w:tr w:rsidR="00566D11" w:rsidTr="00566D11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  <w:lang w:val="cs-CZ"/>
              </w:rPr>
              <w:t>2016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center"/>
            </w:pPr>
            <w:r>
              <w:rPr>
                <w:sz w:val="20"/>
                <w:szCs w:val="20"/>
                <w:lang w:val="cs-CZ"/>
              </w:rPr>
              <w:t>1 753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center"/>
            </w:pPr>
            <w:r>
              <w:rPr>
                <w:sz w:val="20"/>
                <w:szCs w:val="20"/>
                <w:lang w:val="cs-CZ"/>
              </w:rPr>
              <w:t>4 855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1" w:rsidRDefault="00566D11">
            <w:pPr>
              <w:pStyle w:val="text"/>
              <w:jc w:val="left"/>
            </w:pPr>
            <w:r>
              <w:rPr>
                <w:sz w:val="20"/>
                <w:szCs w:val="20"/>
              </w:rPr>
              <w:t>štruktúra a rozsah neplatenej práce, využívanie služieb, potencionálny dopyt po službách, postoj a motívy domácností k odmietaniu substituovať neplatenú prácu v domácnosti trhovými službami</w:t>
            </w:r>
          </w:p>
        </w:tc>
      </w:tr>
    </w:tbl>
    <w:p w:rsidR="009A34C8" w:rsidRDefault="00566D11">
      <w:bookmarkStart w:id="0" w:name="_GoBack"/>
      <w:bookmarkEnd w:id="0"/>
    </w:p>
    <w:sectPr w:rsidR="009A3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1"/>
    <w:rsid w:val="00376D88"/>
    <w:rsid w:val="00566D11"/>
    <w:rsid w:val="00D2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D0A59-E54B-48B3-8536-D6F3E4E1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6D11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rsid w:val="00566D11"/>
    <w:pPr>
      <w:spacing w:before="12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Vallušová</dc:creator>
  <cp:keywords/>
  <dc:description/>
  <cp:lastModifiedBy>Anna Vallušová</cp:lastModifiedBy>
  <cp:revision>1</cp:revision>
  <dcterms:created xsi:type="dcterms:W3CDTF">2016-08-31T14:34:00Z</dcterms:created>
  <dcterms:modified xsi:type="dcterms:W3CDTF">2016-08-31T14:35:00Z</dcterms:modified>
</cp:coreProperties>
</file>