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85" w:rsidRDefault="005D05F3" w:rsidP="005D05F3">
      <w:pPr>
        <w:jc w:val="center"/>
        <w:rPr>
          <w:rFonts w:ascii="Times New Roman" w:hAnsi="Times New Roman" w:cs="Times New Roman"/>
          <w:b/>
        </w:rPr>
      </w:pPr>
      <w:r w:rsidRPr="005D05F3">
        <w:rPr>
          <w:rFonts w:ascii="Times New Roman" w:hAnsi="Times New Roman" w:cs="Times New Roman"/>
          <w:b/>
        </w:rPr>
        <w:t>Zápis z pracovného stretnutia k monografii N</w:t>
      </w:r>
      <w:r>
        <w:rPr>
          <w:rFonts w:ascii="Times New Roman" w:hAnsi="Times New Roman" w:cs="Times New Roman"/>
          <w:b/>
        </w:rPr>
        <w:t>eplatená práca</w:t>
      </w:r>
      <w:r w:rsidR="000711AB">
        <w:rPr>
          <w:rFonts w:ascii="Times New Roman" w:hAnsi="Times New Roman" w:cs="Times New Roman"/>
          <w:b/>
        </w:rPr>
        <w:t xml:space="preserve"> 19. 10. 2015</w:t>
      </w:r>
    </w:p>
    <w:p w:rsidR="005D05F3" w:rsidRPr="00D60967" w:rsidRDefault="005D05F3" w:rsidP="00D60967">
      <w:pPr>
        <w:jc w:val="both"/>
        <w:rPr>
          <w:rFonts w:ascii="Times New Roman" w:hAnsi="Times New Roman" w:cs="Times New Roman"/>
          <w:sz w:val="24"/>
          <w:szCs w:val="24"/>
        </w:rPr>
      </w:pPr>
      <w:r w:rsidRPr="00D60967">
        <w:rPr>
          <w:rFonts w:ascii="Times New Roman" w:hAnsi="Times New Roman" w:cs="Times New Roman"/>
          <w:sz w:val="24"/>
          <w:szCs w:val="24"/>
        </w:rPr>
        <w:t xml:space="preserve">1, Na úvod stretnutia prof. Uramová odprezentovala všeobecné informácie spojené s monografiou. Predpokladaný rozsah monografie, ktorý nie je v tomto štádiu záväzný je </w:t>
      </w:r>
      <w:r w:rsidRPr="000711AB">
        <w:rPr>
          <w:rFonts w:ascii="Times New Roman" w:hAnsi="Times New Roman" w:cs="Times New Roman"/>
          <w:b/>
          <w:sz w:val="24"/>
          <w:szCs w:val="24"/>
        </w:rPr>
        <w:t>180</w:t>
      </w:r>
      <w:r w:rsidRPr="00D60967">
        <w:rPr>
          <w:rFonts w:ascii="Times New Roman" w:hAnsi="Times New Roman" w:cs="Times New Roman"/>
          <w:sz w:val="24"/>
          <w:szCs w:val="24"/>
        </w:rPr>
        <w:t xml:space="preserve"> strán, ktorý by mal byť naplnený </w:t>
      </w:r>
      <w:r w:rsidRPr="000711AB">
        <w:rPr>
          <w:rFonts w:ascii="Times New Roman" w:hAnsi="Times New Roman" w:cs="Times New Roman"/>
          <w:b/>
          <w:sz w:val="24"/>
          <w:szCs w:val="24"/>
        </w:rPr>
        <w:t>6 kapitolami</w:t>
      </w:r>
      <w:r w:rsidRPr="00D60967">
        <w:rPr>
          <w:rFonts w:ascii="Times New Roman" w:hAnsi="Times New Roman" w:cs="Times New Roman"/>
          <w:sz w:val="24"/>
          <w:szCs w:val="24"/>
        </w:rPr>
        <w:t xml:space="preserve"> tak, aby bol rozsah jednotlivých subkapitol vyvážený cca. </w:t>
      </w:r>
      <w:r w:rsidRPr="000711AB">
        <w:rPr>
          <w:rFonts w:ascii="Times New Roman" w:hAnsi="Times New Roman" w:cs="Times New Roman"/>
          <w:b/>
          <w:sz w:val="24"/>
          <w:szCs w:val="24"/>
        </w:rPr>
        <w:t>30 stranami</w:t>
      </w:r>
      <w:r w:rsidR="009216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216E1">
        <w:rPr>
          <w:rFonts w:ascii="Times New Roman" w:hAnsi="Times New Roman" w:cs="Times New Roman"/>
          <w:b/>
          <w:sz w:val="24"/>
          <w:szCs w:val="24"/>
        </w:rPr>
        <w:t>event</w:t>
      </w:r>
      <w:proofErr w:type="spellEnd"/>
      <w:r w:rsidR="009216E1">
        <w:rPr>
          <w:rFonts w:ascii="Times New Roman" w:hAnsi="Times New Roman" w:cs="Times New Roman"/>
          <w:b/>
          <w:sz w:val="24"/>
          <w:szCs w:val="24"/>
        </w:rPr>
        <w:t>. 6 kapitol x 40 strán = 240 strán)</w:t>
      </w:r>
      <w:r w:rsidRPr="000711AB">
        <w:rPr>
          <w:rFonts w:ascii="Times New Roman" w:hAnsi="Times New Roman" w:cs="Times New Roman"/>
          <w:b/>
          <w:sz w:val="24"/>
          <w:szCs w:val="24"/>
        </w:rPr>
        <w:t>.</w:t>
      </w:r>
      <w:r w:rsidRPr="00D60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5F3" w:rsidRPr="00D60967" w:rsidRDefault="005D05F3" w:rsidP="00D60967">
      <w:pPr>
        <w:jc w:val="both"/>
        <w:rPr>
          <w:rFonts w:ascii="Times New Roman" w:hAnsi="Times New Roman" w:cs="Times New Roman"/>
          <w:sz w:val="24"/>
          <w:szCs w:val="24"/>
        </w:rPr>
      </w:pPr>
      <w:r w:rsidRPr="00D60967">
        <w:rPr>
          <w:rFonts w:ascii="Times New Roman" w:hAnsi="Times New Roman" w:cs="Times New Roman"/>
          <w:sz w:val="24"/>
          <w:szCs w:val="24"/>
        </w:rPr>
        <w:t xml:space="preserve">2, prof. Uramová </w:t>
      </w:r>
      <w:r w:rsidR="00BD277B" w:rsidRPr="00D60967">
        <w:rPr>
          <w:rFonts w:ascii="Times New Roman" w:hAnsi="Times New Roman" w:cs="Times New Roman"/>
          <w:sz w:val="24"/>
          <w:szCs w:val="24"/>
        </w:rPr>
        <w:t>prezentovala prvú predstavu o jednotlivých kapitolách monografie, pričom vychádzala z jednotlivých podkladov, ktoré jej členovia riešiteľského kolektívu zaslali. Predbežná prvá štruktúra monografie bola nasledovná</w:t>
      </w:r>
      <w:r w:rsidR="009216E1">
        <w:rPr>
          <w:rFonts w:ascii="Times New Roman" w:hAnsi="Times New Roman" w:cs="Times New Roman"/>
          <w:sz w:val="24"/>
          <w:szCs w:val="24"/>
        </w:rPr>
        <w:t xml:space="preserve"> (okrem úvodu a záveru)</w:t>
      </w:r>
      <w:r w:rsidR="00BD277B" w:rsidRPr="00D60967">
        <w:rPr>
          <w:rFonts w:ascii="Times New Roman" w:hAnsi="Times New Roman" w:cs="Times New Roman"/>
          <w:sz w:val="24"/>
          <w:szCs w:val="24"/>
        </w:rPr>
        <w:t>:</w:t>
      </w:r>
    </w:p>
    <w:p w:rsidR="00BD277B" w:rsidRPr="00D60967" w:rsidRDefault="00BD277B" w:rsidP="00D60967">
      <w:pPr>
        <w:jc w:val="both"/>
        <w:rPr>
          <w:rFonts w:ascii="Times New Roman" w:hAnsi="Times New Roman" w:cs="Times New Roman"/>
          <w:sz w:val="24"/>
          <w:szCs w:val="24"/>
        </w:rPr>
      </w:pPr>
      <w:r w:rsidRPr="00D60967">
        <w:rPr>
          <w:rFonts w:ascii="Times New Roman" w:hAnsi="Times New Roman" w:cs="Times New Roman"/>
          <w:sz w:val="24"/>
          <w:szCs w:val="24"/>
        </w:rPr>
        <w:t>1, Všeobecná charakteristika neplatenej práce (pojmologické vymedzenie, formy, rozsah, metódy neplatenej práce.....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POVAŽANOVÁ</w:t>
      </w:r>
      <w:r w:rsidRPr="00D60967">
        <w:rPr>
          <w:rFonts w:ascii="Times New Roman" w:hAnsi="Times New Roman" w:cs="Times New Roman"/>
          <w:sz w:val="24"/>
          <w:szCs w:val="24"/>
        </w:rPr>
        <w:t>)</w:t>
      </w:r>
    </w:p>
    <w:p w:rsidR="00BD277B" w:rsidRPr="00D60967" w:rsidRDefault="00BD277B" w:rsidP="00D609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0967">
        <w:rPr>
          <w:rFonts w:ascii="Times New Roman" w:hAnsi="Times New Roman" w:cs="Times New Roman"/>
          <w:sz w:val="24"/>
          <w:szCs w:val="24"/>
        </w:rPr>
        <w:t>2, Empirický výskum. (informácie o našom dotazníkovom prieskume, etapách, prezentovanie cieľov jednotlivých dotazníkov počas trvania projektu, klásť dôraz na náš osobitný prínos k zberu dát, aby bolo možné údaje porovnávať aj so zahraničným</w:t>
      </w:r>
      <w:r w:rsidR="009216E1">
        <w:rPr>
          <w:rFonts w:ascii="Times New Roman" w:hAnsi="Times New Roman" w:cs="Times New Roman"/>
          <w:sz w:val="24"/>
          <w:szCs w:val="24"/>
        </w:rPr>
        <w:t>i</w:t>
      </w:r>
      <w:r w:rsidRPr="00D60967">
        <w:rPr>
          <w:rFonts w:ascii="Times New Roman" w:hAnsi="Times New Roman" w:cs="Times New Roman"/>
          <w:sz w:val="24"/>
          <w:szCs w:val="24"/>
        </w:rPr>
        <w:t>, čistenie databázy, otázky reprezentatívnosti a pod...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KAŠČÁKOVÁ, NEDELOVÁ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D277B" w:rsidRPr="00D60967" w:rsidRDefault="00BD277B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>3, Mimoekonomické dimenzie neplatenej práce –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>Obsahová náplň spočíva najmä v objasňovaní a zdôvodňovaní výkonu neplatenej práce v domácnostiach využitím rôznych motívov, dôvodov, členov domácností resp. domácností samotných, ktoré spočívajú najmä v neekonomických faktoroch a pod....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KIKA, MARTINKOVIČOVÁ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....úvahy, kde z hľadiska logickej štruktúry zaradiť prínos tejto kapitoly? Na koniec z dôvodu objasňovania a kladenia dôrazu práve na mimoekonomický charakter? Na úvod?...nakoľko sa budú jednotliví členovia, ktorí sa budú podieľať na písaní monografie odvolávať na mimoekonomické motívy a už zdôvodnené charakteristiky? </w:t>
      </w:r>
      <w:r w:rsidR="00B24F65"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Uramová v rámci diskusie prezentovala myšlienku spojenú s ťažiskom tejto kapitoly a z jej pohľadu je nepostačujúce, aby sa uvedené kapitola stala len dovysvetlením, ktoré by využívali ostatní členovia. doc. Martinkovičová prezentovala myšlienku spojenú s tým, že sa môžeme odvolávať aj na už publikované články a dopĺňať kontext monografie v jej jednotlivých podkapitolách. </w:t>
      </w:r>
    </w:p>
    <w:p w:rsidR="00B24F65" w:rsidRPr="00D60967" w:rsidRDefault="00B24F65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Potenciálny dopyt. (vymedzenie podstaty potenciálneho dopytu po trhových substitútoch neplatenej práce, prezentovanie dosiahnutých výsledkov a objasňovanie faktorov, dôvodov, ktoré buď vedú, alebo nevedú k substituovaniu neplatenej práce prostredníctvom trhu. 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(POVAŽANOVÁ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?) </w:t>
      </w:r>
    </w:p>
    <w:p w:rsidR="00B24F65" w:rsidRPr="00D60967" w:rsidRDefault="00B24F65" w:rsidP="00D609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>5, Regionálny rozmer neplatenej práce. (bližšie vymedzenie a prezentovanie výsledkov spojených s regionálnymi diferenciáciami a objemom neplatenej práce z rôznych pohľadov, prof. Uramová pokladá uvedenú časť za prínosnú najmä z dôvodu existujúcich dát, ktoré sú k dispozícii a rovnako viacerých článkov, ktoré sú už publikované a poskytujú prínos pre skúmanú problematiku....(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 xml:space="preserve">Uramová, </w:t>
      </w:r>
      <w:proofErr w:type="spellStart"/>
      <w:r w:rsidRPr="00D60967">
        <w:rPr>
          <w:rFonts w:ascii="Times New Roman" w:hAnsi="Times New Roman" w:cs="Times New Roman"/>
          <w:color w:val="FF0000"/>
          <w:sz w:val="24"/>
          <w:szCs w:val="24"/>
        </w:rPr>
        <w:t>Tuschlová</w:t>
      </w:r>
      <w:proofErr w:type="spellEnd"/>
      <w:r w:rsidRPr="00D60967">
        <w:rPr>
          <w:rFonts w:ascii="Times New Roman" w:hAnsi="Times New Roman" w:cs="Times New Roman"/>
          <w:color w:val="FF0000"/>
          <w:sz w:val="24"/>
          <w:szCs w:val="24"/>
        </w:rPr>
        <w:t>, Suchý +? + ?)</w:t>
      </w:r>
    </w:p>
    <w:p w:rsidR="00B24F65" w:rsidRPr="00D60967" w:rsidRDefault="00B24F65" w:rsidP="00D609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>6, Neplatená práca a individuálny blahobyt. (vymedziť podstatu vplyvu neplatenej práce na individuálny blahobyt ako aj širších súvislostí , ktoré sme dosiahli VEGOU, medzinárodná komparácia údajov atď..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(prof. ORVISKÁ, HUŇADY)</w:t>
      </w:r>
    </w:p>
    <w:p w:rsidR="00B24F65" w:rsidRPr="00D60967" w:rsidRDefault="00B24F65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 základe prezentovanej štruktúry monografie vznikal rad otázok spojených s jednotlivými subkapitolami a riešiteľmi, ktorí by ich boli schopní naplniť. M. Považanová prezentovala myšlienku s tým, že je vhodné vnímať dva pohľady na </w:t>
      </w:r>
      <w:r w:rsidR="000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skúmanú 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problematiku. Mikroekonomický pohľad je spojený s jednotlivcom, ako nositeľom </w:t>
      </w:r>
      <w:r w:rsidR="00D60967"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výrobného faktoru práca a makroekonomického pohľadu, kde domácnosti vystupujú ako produkčné jednotky resp. sú subjektom trhu. </w:t>
      </w:r>
    </w:p>
    <w:p w:rsidR="00D60967" w:rsidRDefault="00D60967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Uramová sa snažila syntetizovať výsledky diskusie a zhodnotila, že jedna samostatná kapitola, ktorej názov je </w:t>
      </w:r>
      <w:r w:rsidR="000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zatiaľ 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pracovný by sa mohla volať 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INÝ ROZMER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neplatenej práce, ktorý by obsahoval problematiku (vzdelania, ľudského kapitálu, ekonomického rastu a regionálnej dimenzie). Kollár po ukončení oficiálneho stretnutia k monografii  navrhol prof. Uramovej názov uvedenej kapitoly </w:t>
      </w:r>
      <w:r w:rsidR="00921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Vybrané spoločensko-ekonomické súvislosti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neplatenej práce</w:t>
      </w:r>
      <w:r w:rsidRPr="00D60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 ktorú by bolo možné zaradiť uvedené úvahy a prezentovať dosiahnuté výsledky.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 uvedenú kapitolu by boli predbežne zodpovední (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>prof. URAMOVÁ, HRONEC,</w:t>
      </w:r>
      <w:r w:rsidR="000711AB">
        <w:rPr>
          <w:rFonts w:ascii="Times New Roman" w:hAnsi="Times New Roman" w:cs="Times New Roman"/>
          <w:color w:val="FF0000"/>
          <w:sz w:val="24"/>
          <w:szCs w:val="24"/>
        </w:rPr>
        <w:t xml:space="preserve">TUSCHLOVÁ, </w:t>
      </w:r>
      <w:r w:rsidRPr="00D60967">
        <w:rPr>
          <w:rFonts w:ascii="Times New Roman" w:hAnsi="Times New Roman" w:cs="Times New Roman"/>
          <w:color w:val="FF0000"/>
          <w:sz w:val="24"/>
          <w:szCs w:val="24"/>
        </w:rPr>
        <w:t xml:space="preserve"> KOLLÁR, SUCHÝ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60967" w:rsidRDefault="00D60967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967" w:rsidRDefault="00D60967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Uramová zadala úlohu </w:t>
      </w:r>
      <w:r w:rsidR="000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členom kolektívu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0711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26. 10. 2015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predbežne formulovať obsah jednotlivých kapitol a zároveň rozmýšľať o tom, kto bude s kým participovať na podkapitolách a premýšľať nad logickým sledom a usporiadaním podkapitol celej monografie. Zároveň navrhla pravidelné stretnutia k monografii, každý týždeň. Termíny budú riešené operatívne (pondelky, piatky). </w:t>
      </w:r>
    </w:p>
    <w:p w:rsidR="009216E1" w:rsidRDefault="009216E1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6E1" w:rsidRDefault="009216E1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Príloha: fotokópia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„myšlienkovej mapy“ prvého stretnutia </w:t>
      </w:r>
      <w:bookmarkStart w:id="0" w:name="_GoBack"/>
      <w:bookmarkEnd w:id="0"/>
    </w:p>
    <w:p w:rsidR="00D60967" w:rsidRDefault="00D60967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967" w:rsidRPr="00D60967" w:rsidRDefault="00D60967" w:rsidP="00D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4F65" w:rsidRDefault="00B24F65" w:rsidP="005D05F3">
      <w:pPr>
        <w:rPr>
          <w:rFonts w:ascii="Times New Roman" w:hAnsi="Times New Roman" w:cs="Times New Roman"/>
          <w:b/>
          <w:color w:val="000000" w:themeColor="text1"/>
        </w:rPr>
      </w:pPr>
    </w:p>
    <w:p w:rsidR="00B24F65" w:rsidRPr="00BD277B" w:rsidRDefault="00B24F65" w:rsidP="005D05F3">
      <w:pPr>
        <w:rPr>
          <w:rFonts w:ascii="Times New Roman" w:hAnsi="Times New Roman" w:cs="Times New Roman"/>
          <w:b/>
          <w:color w:val="000000" w:themeColor="text1"/>
        </w:rPr>
      </w:pPr>
    </w:p>
    <w:sectPr w:rsidR="00B24F65" w:rsidRPr="00BD277B" w:rsidSect="0092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5F3"/>
    <w:rsid w:val="00023CC2"/>
    <w:rsid w:val="000711AB"/>
    <w:rsid w:val="005D05F3"/>
    <w:rsid w:val="009216E1"/>
    <w:rsid w:val="00926485"/>
    <w:rsid w:val="00B24F65"/>
    <w:rsid w:val="00BD277B"/>
    <w:rsid w:val="00D60967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64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8D02B-9C3C-4B5C-925A-7A9FBC28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Kollár</dc:creator>
  <cp:lastModifiedBy>Uramova Maria</cp:lastModifiedBy>
  <cp:revision>3</cp:revision>
  <cp:lastPrinted>2015-10-20T08:16:00Z</cp:lastPrinted>
  <dcterms:created xsi:type="dcterms:W3CDTF">2015-10-20T08:18:00Z</dcterms:created>
  <dcterms:modified xsi:type="dcterms:W3CDTF">2015-10-20T11:30:00Z</dcterms:modified>
</cp:coreProperties>
</file>