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1A018" w14:textId="3FCE8D49" w:rsidR="00137500" w:rsidRDefault="00137500" w:rsidP="00A447D5">
      <w:bookmarkStart w:id="0" w:name="_Toc37194746"/>
      <w:bookmarkStart w:id="1" w:name="_Toc53749929"/>
      <w:bookmarkStart w:id="2" w:name="_Hlk508284129"/>
      <w:bookmarkStart w:id="3" w:name="_Hlk514259578"/>
      <w:bookmarkStart w:id="4" w:name="_Toc508324711"/>
      <w:bookmarkStart w:id="5" w:name="_Toc508325243"/>
      <w:r>
        <w:rPr>
          <w:noProof/>
          <w:lang w:eastAsia="sk-SK"/>
        </w:rPr>
        <w:drawing>
          <wp:inline distT="0" distB="0" distL="0" distR="0" wp14:anchorId="720EF15F" wp14:editId="2832FC08">
            <wp:extent cx="5278120" cy="648208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8120" cy="6482080"/>
                    </a:xfrm>
                    <a:prstGeom prst="rect">
                      <a:avLst/>
                    </a:prstGeom>
                  </pic:spPr>
                </pic:pic>
              </a:graphicData>
            </a:graphic>
          </wp:inline>
        </w:drawing>
      </w:r>
    </w:p>
    <w:p w14:paraId="20B52A98" w14:textId="2446EE71" w:rsidR="00137500" w:rsidRPr="00137500" w:rsidRDefault="00137500" w:rsidP="00137500">
      <w:pPr>
        <w:rPr>
          <w:sz w:val="28"/>
          <w:szCs w:val="28"/>
        </w:rPr>
      </w:pPr>
      <w:r w:rsidRPr="00137500">
        <w:rPr>
          <w:sz w:val="28"/>
          <w:szCs w:val="28"/>
        </w:rPr>
        <w:t>Metodika podrobne opisuje postup tvorby aplikácie „Arachnofóbia“.</w:t>
      </w:r>
    </w:p>
    <w:p w14:paraId="50362484" w14:textId="0322ABF0" w:rsidR="00137500" w:rsidRDefault="00137500" w:rsidP="00137500"/>
    <w:p w14:paraId="642AB907" w14:textId="77777777" w:rsidR="00137500" w:rsidRPr="00137500" w:rsidRDefault="00137500" w:rsidP="00137500">
      <w:bookmarkStart w:id="6" w:name="_GoBack"/>
      <w:bookmarkEnd w:id="6"/>
    </w:p>
    <w:p w14:paraId="5159BB12" w14:textId="1D033FD9" w:rsidR="00863850" w:rsidRPr="003935C5" w:rsidRDefault="00907C24" w:rsidP="00A447D5">
      <w:pPr>
        <w:pStyle w:val="Nadpis1"/>
      </w:pPr>
      <w:r w:rsidRPr="003935C5">
        <w:lastRenderedPageBreak/>
        <w:t>METODIKA TVORBY VR APLIKÁCIE</w:t>
      </w:r>
      <w:bookmarkEnd w:id="0"/>
      <w:bookmarkEnd w:id="1"/>
    </w:p>
    <w:p w14:paraId="6DB073E5" w14:textId="0B4A3FBE" w:rsidR="00644130" w:rsidRDefault="00644130" w:rsidP="00C231EF">
      <w:r>
        <w:t>Metodika podrobne opisuje postup tvorby aplikácie „Arachnofóbia“.</w:t>
      </w:r>
    </w:p>
    <w:p w14:paraId="7A6A856A" w14:textId="6B7474C4" w:rsidR="00723B39" w:rsidRPr="003935C5" w:rsidRDefault="00121FC5" w:rsidP="00C231EF">
      <w:r w:rsidRPr="003935C5">
        <w:t>Táto kapitola</w:t>
      </w:r>
      <w:r w:rsidR="000B2F58" w:rsidRPr="003935C5">
        <w:t xml:space="preserve"> </w:t>
      </w:r>
      <w:r w:rsidR="00FB30F7" w:rsidRPr="003935C5">
        <w:t>opisuje</w:t>
      </w:r>
      <w:r w:rsidR="000B2F58" w:rsidRPr="003935C5">
        <w:t xml:space="preserve"> </w:t>
      </w:r>
      <w:r w:rsidR="00FB30F7" w:rsidRPr="003935C5">
        <w:t xml:space="preserve">jednotlivé časti </w:t>
      </w:r>
      <w:r w:rsidR="000B2F58" w:rsidRPr="003935C5">
        <w:t>vývojového procesu</w:t>
      </w:r>
      <w:r w:rsidR="00B7077C" w:rsidRPr="003935C5">
        <w:t xml:space="preserve"> VR</w:t>
      </w:r>
      <w:r w:rsidR="00A945D9" w:rsidRPr="003935C5">
        <w:t xml:space="preserve"> aplikácie</w:t>
      </w:r>
      <w:r w:rsidR="000B2F58" w:rsidRPr="003935C5">
        <w:t xml:space="preserve"> od analýzy požiadaviek, cez výber </w:t>
      </w:r>
      <w:r w:rsidR="00216CDC" w:rsidRPr="003935C5">
        <w:t xml:space="preserve">vhodných </w:t>
      </w:r>
      <w:r w:rsidR="000B2F58" w:rsidRPr="003935C5">
        <w:t>hardvérových a softvérových nástrojov</w:t>
      </w:r>
      <w:r w:rsidR="00A945D9" w:rsidRPr="003935C5">
        <w:t>,</w:t>
      </w:r>
      <w:r w:rsidR="00102248" w:rsidRPr="003935C5">
        <w:t xml:space="preserve"> </w:t>
      </w:r>
      <w:r w:rsidR="006E0DD9" w:rsidRPr="003935C5">
        <w:t>prechádza</w:t>
      </w:r>
      <w:r w:rsidR="00102248" w:rsidRPr="003935C5">
        <w:t xml:space="preserve"> k návrhu riešenia</w:t>
      </w:r>
      <w:r w:rsidR="00FB30F7" w:rsidRPr="003935C5">
        <w:t>, podrobnému postupu tvorby,</w:t>
      </w:r>
      <w:r w:rsidR="00C66BA3" w:rsidRPr="003935C5">
        <w:t xml:space="preserve"> </w:t>
      </w:r>
      <w:r w:rsidR="0071139A" w:rsidRPr="003935C5">
        <w:t>používateľskému</w:t>
      </w:r>
      <w:r w:rsidR="00C66BA3" w:rsidRPr="003935C5">
        <w:t xml:space="preserve"> testovani</w:t>
      </w:r>
      <w:r w:rsidR="0071139A" w:rsidRPr="003935C5">
        <w:t>u</w:t>
      </w:r>
      <w:r w:rsidR="00C66BA3" w:rsidRPr="003935C5">
        <w:t xml:space="preserve"> a</w:t>
      </w:r>
      <w:r w:rsidR="00105C51" w:rsidRPr="003935C5">
        <w:t>ž po spätnú väzbu</w:t>
      </w:r>
      <w:r w:rsidR="00753897" w:rsidRPr="003935C5">
        <w:t xml:space="preserve"> (</w:t>
      </w:r>
      <w:r w:rsidR="008A115D" w:rsidRPr="003935C5">
        <w:t>od odborníka na KBT a</w:t>
      </w:r>
      <w:r w:rsidR="00544C36" w:rsidRPr="003935C5">
        <w:t> potencionálnych pacientov</w:t>
      </w:r>
      <w:r w:rsidR="00753897" w:rsidRPr="003935C5">
        <w:t>)</w:t>
      </w:r>
      <w:r w:rsidR="00544C36" w:rsidRPr="003935C5">
        <w:t>.</w:t>
      </w:r>
      <w:r w:rsidR="00F779C1" w:rsidRPr="003935C5">
        <w:t xml:space="preserve"> Úlohou týchto fáz je dekomponovať problém na </w:t>
      </w:r>
      <w:r w:rsidR="005A4FFF" w:rsidRPr="003935C5">
        <w:t>menšie</w:t>
      </w:r>
      <w:r w:rsidR="00D932D8" w:rsidRPr="003935C5">
        <w:t xml:space="preserve"> a </w:t>
      </w:r>
      <w:r w:rsidR="00C9329C" w:rsidRPr="003935C5">
        <w:t>jednoduchšie</w:t>
      </w:r>
      <w:r w:rsidR="00F779C1" w:rsidRPr="003935C5">
        <w:t xml:space="preserve"> celky.</w:t>
      </w:r>
      <w:r w:rsidR="00C26BD3" w:rsidRPr="003935C5">
        <w:t xml:space="preserve"> </w:t>
      </w:r>
      <w:r w:rsidR="0028497D" w:rsidRPr="003935C5">
        <w:t xml:space="preserve">Nami </w:t>
      </w:r>
      <w:r w:rsidR="003C24B4" w:rsidRPr="003935C5">
        <w:t xml:space="preserve">navrhnutá a </w:t>
      </w:r>
      <w:r w:rsidR="0028497D" w:rsidRPr="003935C5">
        <w:t>vyvinutá VR aplikácia sa zameriava na liečbu jednej z najrozšírenejších špecifických fóbií, podľa ktorej dostala aj svoj</w:t>
      </w:r>
      <w:r w:rsidR="00D92E93" w:rsidRPr="003935C5">
        <w:t>e</w:t>
      </w:r>
      <w:r w:rsidR="0028497D" w:rsidRPr="003935C5">
        <w:t xml:space="preserve"> </w:t>
      </w:r>
      <w:r w:rsidR="00D92E93" w:rsidRPr="003935C5">
        <w:t>meno</w:t>
      </w:r>
      <w:r w:rsidR="0028497D" w:rsidRPr="003935C5">
        <w:t xml:space="preserve"> </w:t>
      </w:r>
      <w:r w:rsidR="0028497D" w:rsidRPr="003935C5">
        <w:rPr>
          <w:b/>
          <w:bCs/>
        </w:rPr>
        <w:t>Arachnofóbia</w:t>
      </w:r>
      <w:r w:rsidR="0028497D" w:rsidRPr="003935C5">
        <w:t>, čo znamená chorobný strach z</w:t>
      </w:r>
      <w:r w:rsidR="00FF2DEA" w:rsidRPr="003935C5">
        <w:t> </w:t>
      </w:r>
      <w:r w:rsidR="0028497D" w:rsidRPr="003935C5">
        <w:t>pavúkov</w:t>
      </w:r>
      <w:r w:rsidR="00FF2DEA" w:rsidRPr="003935C5">
        <w:t>.</w:t>
      </w:r>
      <w:r w:rsidR="001802B3" w:rsidRPr="003935C5">
        <w:t xml:space="preserve"> Účelom aplikácie je zefektívniť priebeh terapie a poskytnúť nástroj</w:t>
      </w:r>
      <w:r w:rsidR="00BA3A95" w:rsidRPr="003935C5">
        <w:t>e</w:t>
      </w:r>
      <w:r w:rsidR="001802B3" w:rsidRPr="003935C5">
        <w:t xml:space="preserve"> na prispôsobenie celého</w:t>
      </w:r>
      <w:r w:rsidR="007725FB" w:rsidRPr="003935C5">
        <w:t xml:space="preserve"> </w:t>
      </w:r>
      <w:r w:rsidR="001802B3" w:rsidRPr="003935C5">
        <w:t>procesu podľa konkrétnych požiadaviek pacienta alebo psychoterapeuta.</w:t>
      </w:r>
    </w:p>
    <w:p w14:paraId="638D3894" w14:textId="77777777" w:rsidR="00EC2AB0" w:rsidRPr="003935C5" w:rsidRDefault="00416F3B" w:rsidP="00EC2AB0">
      <w:r w:rsidRPr="003935C5">
        <w:t>Na začiatku projektu slúžiaceho na liečbu fóbie sa bolo treba zamyslieť nad tým, ktorú z veľkého množstva fóbií by bolo vhodné liečiť prostredníctvom VR</w:t>
      </w:r>
      <w:r w:rsidR="000F096E" w:rsidRPr="003935C5">
        <w:t xml:space="preserve"> a</w:t>
      </w:r>
      <w:r w:rsidR="0037741B" w:rsidRPr="003935C5">
        <w:t> </w:t>
      </w:r>
      <w:r w:rsidR="000F096E" w:rsidRPr="003935C5">
        <w:t>taktiež</w:t>
      </w:r>
      <w:r w:rsidR="0037741B" w:rsidRPr="003935C5">
        <w:t xml:space="preserve">, </w:t>
      </w:r>
      <w:r w:rsidR="000F096E" w:rsidRPr="003935C5">
        <w:t xml:space="preserve">ktorá by sa dala </w:t>
      </w:r>
      <w:r w:rsidR="001378D3" w:rsidRPr="003935C5">
        <w:t xml:space="preserve">adekvátne </w:t>
      </w:r>
      <w:r w:rsidR="000F096E" w:rsidRPr="003935C5">
        <w:t>implementovať pre priestorovú formu VR</w:t>
      </w:r>
      <w:r w:rsidR="002F3CB0" w:rsidRPr="003935C5">
        <w:t>,</w:t>
      </w:r>
      <w:r w:rsidR="0011061A" w:rsidRPr="003935C5">
        <w:t xml:space="preserve"> akou je napríklad aj nami zvolená platforma HTC Vive</w:t>
      </w:r>
      <w:r w:rsidR="000F096E" w:rsidRPr="003935C5">
        <w:t>.</w:t>
      </w:r>
      <w:r w:rsidR="00BC0BAA" w:rsidRPr="003935C5">
        <w:t xml:space="preserve"> Práve arachnofóbia sa nám javila ako fóbia, pri ktorej sa najviac ukáže sila priestorovej VR –</w:t>
      </w:r>
      <w:r w:rsidR="001E254C" w:rsidRPr="003935C5">
        <w:t xml:space="preserve"> </w:t>
      </w:r>
      <w:r w:rsidR="00BC0BAA" w:rsidRPr="003935C5">
        <w:t>interakci</w:t>
      </w:r>
      <w:r w:rsidR="00354D32" w:rsidRPr="003935C5">
        <w:t>a</w:t>
      </w:r>
      <w:r w:rsidR="00523B14" w:rsidRPr="003935C5">
        <w:t xml:space="preserve"> s virtuálnym prostredím</w:t>
      </w:r>
      <w:r w:rsidR="00DB62BE" w:rsidRPr="003935C5">
        <w:t xml:space="preserve"> </w:t>
      </w:r>
      <w:r w:rsidR="00BC0BAA" w:rsidRPr="003935C5">
        <w:t>pomocou</w:t>
      </w:r>
      <w:r w:rsidR="00354D32" w:rsidRPr="003935C5">
        <w:t xml:space="preserve"> ovládačov.</w:t>
      </w:r>
      <w:r w:rsidR="007E47E9" w:rsidRPr="003935C5">
        <w:t xml:space="preserve"> V prvotných myšlienkach sme uvažovali nad akrofóbiou (strach z výšok), aviofóbiou (strach z lietania), klaustrofóbiou (strach z uzavretých priestorov) a sociálnou fóbiou</w:t>
      </w:r>
      <w:r w:rsidR="00EC0C5B" w:rsidRPr="003935C5">
        <w:t xml:space="preserve"> (strach z medziľudského kontaktu)</w:t>
      </w:r>
      <w:r w:rsidR="008603AF" w:rsidRPr="003935C5">
        <w:t>, a</w:t>
      </w:r>
      <w:r w:rsidR="00B83CA1" w:rsidRPr="003935C5">
        <w:t>však pri žiadnej z </w:t>
      </w:r>
      <w:r w:rsidR="00214689" w:rsidRPr="003935C5">
        <w:t>týchto</w:t>
      </w:r>
      <w:r w:rsidR="00B83CA1" w:rsidRPr="003935C5">
        <w:t xml:space="preserve"> fóbií sme nevideli tak</w:t>
      </w:r>
      <w:r w:rsidR="00214689" w:rsidRPr="003935C5">
        <w:t>ý potenciál interakcie</w:t>
      </w:r>
      <w:r w:rsidR="00842FE6" w:rsidRPr="003935C5">
        <w:t>,</w:t>
      </w:r>
      <w:r w:rsidR="00214689" w:rsidRPr="003935C5">
        <w:t xml:space="preserve"> ako pri špecifickej fóbii</w:t>
      </w:r>
      <w:r w:rsidR="00842FE6" w:rsidRPr="003935C5">
        <w:t>,</w:t>
      </w:r>
      <w:r w:rsidR="00214689" w:rsidRPr="003935C5">
        <w:t xml:space="preserve"> akou je arachnofóbia</w:t>
      </w:r>
      <w:r w:rsidR="009569C5" w:rsidRPr="003935C5">
        <w:t>.</w:t>
      </w:r>
    </w:p>
    <w:p w14:paraId="3BC07662" w14:textId="77777777" w:rsidR="00863850" w:rsidRPr="003935C5" w:rsidRDefault="00863850" w:rsidP="00EC2AB0">
      <w:pPr>
        <w:pStyle w:val="Nadpis2"/>
      </w:pPr>
      <w:bookmarkStart w:id="7" w:name="_Toc37194747"/>
      <w:bookmarkStart w:id="8" w:name="_Toc53749930"/>
      <w:r w:rsidRPr="003935C5">
        <w:t>Špecifikácia požiadaviek</w:t>
      </w:r>
      <w:bookmarkEnd w:id="7"/>
      <w:bookmarkEnd w:id="8"/>
    </w:p>
    <w:p w14:paraId="618A67AA" w14:textId="77777777" w:rsidR="001D10CC" w:rsidRPr="003935C5" w:rsidRDefault="00042AF7" w:rsidP="001D10CC">
      <w:pPr>
        <w:rPr>
          <w:rFonts w:eastAsiaTheme="minorHAnsi"/>
          <w:lang w:eastAsia="en-US"/>
        </w:rPr>
      </w:pPr>
      <w:r w:rsidRPr="003935C5">
        <w:rPr>
          <w:rFonts w:eastAsiaTheme="minorHAnsi"/>
          <w:lang w:eastAsia="en-US"/>
        </w:rPr>
        <w:t xml:space="preserve">Pred samotným vývojom aplikácie sme vykonali </w:t>
      </w:r>
      <w:r w:rsidR="003F7299" w:rsidRPr="003935C5">
        <w:rPr>
          <w:rFonts w:eastAsiaTheme="minorHAnsi"/>
          <w:lang w:eastAsia="en-US"/>
        </w:rPr>
        <w:t>rozsiahlu analýzu</w:t>
      </w:r>
      <w:r w:rsidRPr="003935C5">
        <w:rPr>
          <w:rFonts w:eastAsiaTheme="minorHAnsi"/>
          <w:lang w:eastAsia="en-US"/>
        </w:rPr>
        <w:t xml:space="preserve"> požiadaviek</w:t>
      </w:r>
      <w:r w:rsidR="003F7299" w:rsidRPr="003935C5">
        <w:rPr>
          <w:rFonts w:eastAsiaTheme="minorHAnsi"/>
          <w:lang w:eastAsia="en-US"/>
        </w:rPr>
        <w:t xml:space="preserve">, ktorá nám dala </w:t>
      </w:r>
      <w:r w:rsidR="00056B19" w:rsidRPr="003935C5">
        <w:rPr>
          <w:rFonts w:eastAsiaTheme="minorHAnsi"/>
          <w:lang w:eastAsia="en-US"/>
        </w:rPr>
        <w:t>jasnú</w:t>
      </w:r>
      <w:r w:rsidR="003F7299" w:rsidRPr="003935C5">
        <w:rPr>
          <w:rFonts w:eastAsiaTheme="minorHAnsi"/>
          <w:lang w:eastAsia="en-US"/>
        </w:rPr>
        <w:t xml:space="preserve"> predstavu</w:t>
      </w:r>
      <w:r w:rsidR="0084028B" w:rsidRPr="003935C5">
        <w:rPr>
          <w:rFonts w:eastAsiaTheme="minorHAnsi"/>
          <w:lang w:eastAsia="en-US"/>
        </w:rPr>
        <w:t xml:space="preserve"> o tom, aký produkt</w:t>
      </w:r>
      <w:r w:rsidR="0039016A" w:rsidRPr="003935C5">
        <w:rPr>
          <w:rFonts w:eastAsiaTheme="minorHAnsi"/>
          <w:lang w:eastAsia="en-US"/>
        </w:rPr>
        <w:t xml:space="preserve"> má byť vo finále vytvorený</w:t>
      </w:r>
      <w:r w:rsidR="0084028B" w:rsidRPr="003935C5">
        <w:rPr>
          <w:rFonts w:eastAsiaTheme="minorHAnsi"/>
          <w:lang w:eastAsia="en-US"/>
        </w:rPr>
        <w:t xml:space="preserve"> a čo všetko je potrebné doň implementovať.</w:t>
      </w:r>
      <w:r w:rsidR="00156BC9" w:rsidRPr="003935C5">
        <w:rPr>
          <w:rFonts w:eastAsiaTheme="minorHAnsi"/>
          <w:lang w:eastAsia="en-US"/>
        </w:rPr>
        <w:t xml:space="preserve"> </w:t>
      </w:r>
      <w:r w:rsidR="00A22F14" w:rsidRPr="003935C5">
        <w:rPr>
          <w:rFonts w:eastAsiaTheme="minorHAnsi"/>
          <w:lang w:eastAsia="en-US"/>
        </w:rPr>
        <w:t xml:space="preserve">Špecifikácia požiadaviek na </w:t>
      </w:r>
      <w:r w:rsidR="00122D61" w:rsidRPr="003935C5">
        <w:rPr>
          <w:rFonts w:eastAsiaTheme="minorHAnsi"/>
          <w:lang w:eastAsia="en-US"/>
        </w:rPr>
        <w:t xml:space="preserve">softvér </w:t>
      </w:r>
      <w:r w:rsidR="0039016A" w:rsidRPr="003935C5">
        <w:rPr>
          <w:rFonts w:eastAsiaTheme="minorHAnsi"/>
          <w:lang w:eastAsia="en-US"/>
        </w:rPr>
        <w:t>Arachnofóbia vznikla na základe</w:t>
      </w:r>
      <w:r w:rsidR="00BB42C3" w:rsidRPr="003935C5">
        <w:rPr>
          <w:rFonts w:eastAsiaTheme="minorHAnsi"/>
          <w:lang w:eastAsia="en-US"/>
        </w:rPr>
        <w:t>:</w:t>
      </w:r>
    </w:p>
    <w:p w14:paraId="15B7CB56" w14:textId="77777777" w:rsidR="00BB42C3" w:rsidRPr="003935C5" w:rsidRDefault="0039016A" w:rsidP="007B43B5">
      <w:pPr>
        <w:pStyle w:val="Odsekzoznamu"/>
        <w:numPr>
          <w:ilvl w:val="0"/>
          <w:numId w:val="18"/>
        </w:numPr>
        <w:rPr>
          <w:rFonts w:eastAsiaTheme="minorHAnsi"/>
          <w:lang w:eastAsia="en-US"/>
        </w:rPr>
      </w:pPr>
      <w:r w:rsidRPr="003935C5">
        <w:rPr>
          <w:rFonts w:eastAsiaTheme="minorHAnsi"/>
          <w:lang w:eastAsia="en-US"/>
        </w:rPr>
        <w:t>konzultácií s</w:t>
      </w:r>
      <w:r w:rsidR="00C0118C" w:rsidRPr="003935C5">
        <w:rPr>
          <w:rFonts w:eastAsiaTheme="minorHAnsi"/>
          <w:lang w:eastAsia="en-US"/>
        </w:rPr>
        <w:t> </w:t>
      </w:r>
      <w:r w:rsidR="007B4F87" w:rsidRPr="003935C5">
        <w:rPr>
          <w:rFonts w:eastAsiaTheme="minorHAnsi"/>
          <w:lang w:eastAsia="en-US"/>
        </w:rPr>
        <w:t>odborníkom</w:t>
      </w:r>
      <w:r w:rsidR="00C0118C" w:rsidRPr="003935C5">
        <w:rPr>
          <w:rFonts w:eastAsiaTheme="minorHAnsi"/>
          <w:lang w:eastAsia="en-US"/>
        </w:rPr>
        <w:t xml:space="preserve"> v oblasti psychoterapie</w:t>
      </w:r>
      <w:r w:rsidR="00BB42C3" w:rsidRPr="003935C5">
        <w:rPr>
          <w:rFonts w:eastAsiaTheme="minorHAnsi"/>
          <w:lang w:eastAsia="en-US"/>
        </w:rPr>
        <w:t xml:space="preserve"> a </w:t>
      </w:r>
      <w:r w:rsidR="00C0118C" w:rsidRPr="003935C5">
        <w:rPr>
          <w:rFonts w:eastAsiaTheme="minorHAnsi"/>
          <w:lang w:eastAsia="en-US"/>
        </w:rPr>
        <w:t>vedúcim diplomovej práce</w:t>
      </w:r>
      <w:r w:rsidR="00842FE6" w:rsidRPr="003935C5">
        <w:rPr>
          <w:rFonts w:eastAsiaTheme="minorHAnsi"/>
          <w:lang w:eastAsia="en-US"/>
        </w:rPr>
        <w:t>,</w:t>
      </w:r>
    </w:p>
    <w:p w14:paraId="47006F45" w14:textId="77777777" w:rsidR="00BB42C3" w:rsidRPr="003935C5" w:rsidRDefault="00C0118C" w:rsidP="007B43B5">
      <w:pPr>
        <w:pStyle w:val="Odsekzoznamu"/>
        <w:numPr>
          <w:ilvl w:val="0"/>
          <w:numId w:val="18"/>
        </w:numPr>
        <w:rPr>
          <w:rFonts w:eastAsiaTheme="minorHAnsi"/>
          <w:lang w:eastAsia="en-US"/>
        </w:rPr>
      </w:pPr>
      <w:r w:rsidRPr="003935C5">
        <w:rPr>
          <w:rFonts w:eastAsiaTheme="minorHAnsi"/>
          <w:lang w:eastAsia="en-US"/>
        </w:rPr>
        <w:t>zadan</w:t>
      </w:r>
      <w:r w:rsidR="00346BEA" w:rsidRPr="003935C5">
        <w:rPr>
          <w:rFonts w:eastAsiaTheme="minorHAnsi"/>
          <w:lang w:eastAsia="en-US"/>
        </w:rPr>
        <w:t>ia záverečnej</w:t>
      </w:r>
      <w:r w:rsidR="00854182" w:rsidRPr="003935C5">
        <w:rPr>
          <w:rFonts w:eastAsiaTheme="minorHAnsi"/>
          <w:lang w:eastAsia="en-US"/>
        </w:rPr>
        <w:t xml:space="preserve"> práce</w:t>
      </w:r>
      <w:r w:rsidR="00842FE6" w:rsidRPr="003935C5">
        <w:rPr>
          <w:rFonts w:eastAsiaTheme="minorHAnsi"/>
          <w:lang w:eastAsia="en-US"/>
        </w:rPr>
        <w:t>,</w:t>
      </w:r>
    </w:p>
    <w:p w14:paraId="76B9796A" w14:textId="77777777" w:rsidR="006F0B03" w:rsidRPr="003935C5" w:rsidRDefault="006F0B03" w:rsidP="007B43B5">
      <w:pPr>
        <w:pStyle w:val="Odsekzoznamu"/>
        <w:numPr>
          <w:ilvl w:val="0"/>
          <w:numId w:val="18"/>
        </w:numPr>
        <w:rPr>
          <w:rFonts w:eastAsiaTheme="minorHAnsi"/>
          <w:lang w:eastAsia="en-US"/>
        </w:rPr>
      </w:pPr>
      <w:r w:rsidRPr="003935C5">
        <w:rPr>
          <w:rFonts w:eastAsiaTheme="minorHAnsi"/>
          <w:lang w:eastAsia="en-US"/>
        </w:rPr>
        <w:lastRenderedPageBreak/>
        <w:t>analýzy existujúcich softvérov</w:t>
      </w:r>
      <w:r w:rsidR="00ED4B10" w:rsidRPr="003935C5">
        <w:rPr>
          <w:rFonts w:eastAsiaTheme="minorHAnsi"/>
          <w:lang w:eastAsia="en-US"/>
        </w:rPr>
        <w:t xml:space="preserve"> s podobnou funkcionalitou</w:t>
      </w:r>
      <w:r w:rsidR="00842FE6" w:rsidRPr="003935C5">
        <w:rPr>
          <w:rFonts w:eastAsiaTheme="minorHAnsi"/>
          <w:lang w:eastAsia="en-US"/>
        </w:rPr>
        <w:t>,</w:t>
      </w:r>
    </w:p>
    <w:p w14:paraId="4473BF0F" w14:textId="77777777" w:rsidR="00C0118C" w:rsidRPr="003935C5" w:rsidRDefault="0072565B" w:rsidP="007B43B5">
      <w:pPr>
        <w:pStyle w:val="Odsekzoznamu"/>
        <w:numPr>
          <w:ilvl w:val="0"/>
          <w:numId w:val="18"/>
        </w:numPr>
        <w:rPr>
          <w:rFonts w:eastAsiaTheme="minorHAnsi"/>
          <w:lang w:eastAsia="en-US"/>
        </w:rPr>
      </w:pPr>
      <w:r w:rsidRPr="003935C5">
        <w:rPr>
          <w:rFonts w:eastAsiaTheme="minorHAnsi"/>
          <w:lang w:eastAsia="en-US"/>
        </w:rPr>
        <w:t>vlastného výskumu</w:t>
      </w:r>
      <w:r w:rsidR="00BF2F30" w:rsidRPr="003935C5">
        <w:rPr>
          <w:rFonts w:eastAsiaTheme="minorHAnsi"/>
          <w:lang w:eastAsia="en-US"/>
        </w:rPr>
        <w:t xml:space="preserve"> v oblasti </w:t>
      </w:r>
      <w:r w:rsidR="007E61B2" w:rsidRPr="003935C5">
        <w:rPr>
          <w:rFonts w:eastAsiaTheme="minorHAnsi"/>
          <w:lang w:eastAsia="en-US"/>
        </w:rPr>
        <w:t>VR</w:t>
      </w:r>
      <w:r w:rsidR="00842FE6" w:rsidRPr="003935C5">
        <w:rPr>
          <w:rFonts w:eastAsiaTheme="minorHAnsi"/>
          <w:lang w:eastAsia="en-US"/>
        </w:rPr>
        <w:t xml:space="preserve"> </w:t>
      </w:r>
      <w:r w:rsidR="00BF2F30" w:rsidRPr="003935C5">
        <w:rPr>
          <w:rFonts w:eastAsiaTheme="minorHAnsi"/>
          <w:lang w:eastAsia="en-US"/>
        </w:rPr>
        <w:t>a</w:t>
      </w:r>
      <w:r w:rsidR="0095677E" w:rsidRPr="003935C5">
        <w:rPr>
          <w:rFonts w:eastAsiaTheme="minorHAnsi"/>
          <w:lang w:eastAsia="en-US"/>
        </w:rPr>
        <w:t xml:space="preserve"> </w:t>
      </w:r>
      <w:r w:rsidR="007E61B2" w:rsidRPr="003935C5">
        <w:rPr>
          <w:rFonts w:eastAsiaTheme="minorHAnsi"/>
          <w:lang w:eastAsia="en-US"/>
        </w:rPr>
        <w:t>fóbií</w:t>
      </w:r>
      <w:r w:rsidR="00842FE6" w:rsidRPr="003935C5">
        <w:rPr>
          <w:rFonts w:eastAsiaTheme="minorHAnsi"/>
          <w:lang w:eastAsia="en-US"/>
        </w:rPr>
        <w:t>.</w:t>
      </w:r>
    </w:p>
    <w:p w14:paraId="27757D7D" w14:textId="77777777" w:rsidR="007E6874" w:rsidRPr="003935C5" w:rsidRDefault="00BF6F33" w:rsidP="00F87E78">
      <w:pPr>
        <w:rPr>
          <w:rFonts w:eastAsiaTheme="minorHAnsi"/>
          <w:lang w:eastAsia="en-US"/>
        </w:rPr>
      </w:pPr>
      <w:r w:rsidRPr="003935C5">
        <w:rPr>
          <w:rFonts w:eastAsiaTheme="minorHAnsi"/>
          <w:lang w:eastAsia="en-US"/>
        </w:rPr>
        <w:t>Pri zostavovaní katalógu špecifických požiadaviek sme sa riadili medzinárodnou metodikou pre vývoj softvéru RUP.</w:t>
      </w:r>
      <w:r w:rsidR="00B34FC3" w:rsidRPr="003935C5">
        <w:rPr>
          <w:rFonts w:eastAsiaTheme="minorHAnsi"/>
          <w:lang w:eastAsia="en-US"/>
        </w:rPr>
        <w:t xml:space="preserve"> Zosumarizované funkcionálne a nefunkcionálne požiadavky sa nachádzajú v nasledujúcich podkapitolách. </w:t>
      </w:r>
      <w:r w:rsidR="001A5928" w:rsidRPr="003935C5">
        <w:rPr>
          <w:rFonts w:eastAsiaTheme="minorHAnsi"/>
          <w:lang w:eastAsia="en-US"/>
        </w:rPr>
        <w:t>Stĺpec s názvom „Priorita”</w:t>
      </w:r>
      <w:r w:rsidR="00EE3459" w:rsidRPr="003935C5">
        <w:rPr>
          <w:rFonts w:eastAsiaTheme="minorHAnsi"/>
          <w:lang w:eastAsia="en-US"/>
        </w:rPr>
        <w:t xml:space="preserve"> označuje zaradenie požiadavky, respektíve jej dôležitosť, pričom menšie číslo predstavuje </w:t>
      </w:r>
      <w:r w:rsidR="005E572E" w:rsidRPr="003935C5">
        <w:rPr>
          <w:rFonts w:eastAsiaTheme="minorHAnsi"/>
          <w:lang w:eastAsia="en-US"/>
        </w:rPr>
        <w:t>dôležitejšie prvky</w:t>
      </w:r>
      <w:r w:rsidR="006C2F09" w:rsidRPr="003935C5">
        <w:rPr>
          <w:rFonts w:eastAsiaTheme="minorHAnsi"/>
          <w:lang w:eastAsia="en-US"/>
        </w:rPr>
        <w:t>.</w:t>
      </w:r>
      <w:r w:rsidR="009E226C" w:rsidRPr="003935C5">
        <w:rPr>
          <w:rFonts w:eastAsiaTheme="minorHAnsi"/>
          <w:lang w:eastAsia="en-US"/>
        </w:rPr>
        <w:t xml:space="preserve"> Ak</w:t>
      </w:r>
      <w:r w:rsidR="00581992" w:rsidRPr="003935C5">
        <w:rPr>
          <w:rFonts w:eastAsiaTheme="minorHAnsi"/>
          <w:lang w:eastAsia="en-US"/>
        </w:rPr>
        <w:t xml:space="preserve"> pri jednotlivých požiadavkách nebude explicitne uvedené inak, tak pod pojmom „používateľ“ budeme rozumieť pacienta alebo psychoterapeuta.</w:t>
      </w:r>
    </w:p>
    <w:p w14:paraId="615BF27C" w14:textId="77777777" w:rsidR="00D40BE8" w:rsidRPr="003935C5" w:rsidRDefault="00A60CDA" w:rsidP="00D40BE8">
      <w:pPr>
        <w:pStyle w:val="Nadpis3"/>
      </w:pPr>
      <w:bookmarkStart w:id="9" w:name="_Toc37194748"/>
      <w:bookmarkStart w:id="10" w:name="_Toc53749931"/>
      <w:r w:rsidRPr="003935C5">
        <w:t>Katalóg funkcionálnych požiadaviek</w:t>
      </w:r>
      <w:bookmarkEnd w:id="9"/>
      <w:bookmarkEnd w:id="10"/>
    </w:p>
    <w:p w14:paraId="1F72633A" w14:textId="77777777" w:rsidR="00362B94" w:rsidRPr="003935C5" w:rsidRDefault="00362B94" w:rsidP="00362B94">
      <w:pPr>
        <w:rPr>
          <w:lang w:eastAsia="en-US"/>
        </w:rPr>
      </w:pPr>
      <w:r w:rsidRPr="003935C5">
        <w:rPr>
          <w:lang w:eastAsia="en-US"/>
        </w:rPr>
        <w:t xml:space="preserve">V nasledovnej tabuľke 1 uvádzame zoznam funkcionálnych požiadaviek, ktoré definujú výsledné správanie a funkcionalitu </w:t>
      </w:r>
      <w:r w:rsidR="007817D5" w:rsidRPr="003935C5">
        <w:rPr>
          <w:lang w:eastAsia="en-US"/>
        </w:rPr>
        <w:t>vyvíjanej</w:t>
      </w:r>
      <w:r w:rsidRPr="003935C5">
        <w:rPr>
          <w:lang w:eastAsia="en-US"/>
        </w:rPr>
        <w:t xml:space="preserve"> aplikácie.</w:t>
      </w:r>
    </w:p>
    <w:p w14:paraId="02557C4B" w14:textId="77777777" w:rsidR="00B85432" w:rsidRPr="003935C5" w:rsidRDefault="00B85432" w:rsidP="00B85432">
      <w:pPr>
        <w:jc w:val="center"/>
      </w:pPr>
      <w:bookmarkStart w:id="11" w:name="_Toc37194842"/>
      <w:r w:rsidRPr="003935C5">
        <w:t xml:space="preserve">Tabuľka </w:t>
      </w:r>
      <w:r w:rsidR="00F522B4">
        <w:fldChar w:fldCharType="begin"/>
      </w:r>
      <w:r w:rsidR="00F522B4">
        <w:instrText xml:space="preserve"> SEQ Tabuľka \* ARABIC </w:instrText>
      </w:r>
      <w:r w:rsidR="00F522B4">
        <w:fldChar w:fldCharType="separate"/>
      </w:r>
      <w:r w:rsidR="003F40FA">
        <w:rPr>
          <w:noProof/>
        </w:rPr>
        <w:t>1</w:t>
      </w:r>
      <w:r w:rsidR="00F522B4">
        <w:rPr>
          <w:noProof/>
        </w:rPr>
        <w:fldChar w:fldCharType="end"/>
      </w:r>
      <w:r w:rsidRPr="003935C5">
        <w:t>: Funkcionálne požiadavky</w:t>
      </w:r>
      <w:bookmarkEnd w:id="11"/>
    </w:p>
    <w:tbl>
      <w:tblPr>
        <w:tblStyle w:val="Mriekatabuky"/>
        <w:tblW w:w="0" w:type="auto"/>
        <w:tblLook w:val="04A0" w:firstRow="1" w:lastRow="0" w:firstColumn="1" w:lastColumn="0" w:noHBand="0" w:noVBand="1"/>
      </w:tblPr>
      <w:tblGrid>
        <w:gridCol w:w="763"/>
        <w:gridCol w:w="6510"/>
        <w:gridCol w:w="1029"/>
      </w:tblGrid>
      <w:tr w:rsidR="00B85432" w:rsidRPr="003935C5" w14:paraId="77168C04" w14:textId="77777777" w:rsidTr="00EB0709">
        <w:trPr>
          <w:trHeight w:val="113"/>
        </w:trPr>
        <w:tc>
          <w:tcPr>
            <w:tcW w:w="8302" w:type="dxa"/>
            <w:gridSpan w:val="3"/>
            <w:shd w:val="clear" w:color="auto" w:fill="D9D9D9" w:themeFill="background1" w:themeFillShade="D9"/>
          </w:tcPr>
          <w:p w14:paraId="248E0305" w14:textId="77777777" w:rsidR="00B85432" w:rsidRPr="003935C5" w:rsidRDefault="00B85432" w:rsidP="00EB0709">
            <w:pPr>
              <w:spacing w:before="0" w:after="0" w:line="240" w:lineRule="auto"/>
              <w:ind w:firstLine="0"/>
              <w:rPr>
                <w:lang w:eastAsia="en-US"/>
              </w:rPr>
            </w:pPr>
            <w:r w:rsidRPr="003935C5">
              <w:rPr>
                <w:lang w:eastAsia="en-US"/>
              </w:rPr>
              <w:t>Funkcionálne požiadavky (funkcie, charakteristiky, schopnosti)</w:t>
            </w:r>
          </w:p>
        </w:tc>
      </w:tr>
      <w:tr w:rsidR="00B85432" w:rsidRPr="003935C5" w14:paraId="6F36EAA9" w14:textId="77777777" w:rsidTr="00B85432">
        <w:trPr>
          <w:trHeight w:val="113"/>
        </w:trPr>
        <w:tc>
          <w:tcPr>
            <w:tcW w:w="763" w:type="dxa"/>
          </w:tcPr>
          <w:p w14:paraId="370664F3" w14:textId="77777777" w:rsidR="00B85432" w:rsidRPr="003935C5" w:rsidRDefault="00B85432" w:rsidP="00EB0709">
            <w:pPr>
              <w:spacing w:before="0" w:after="0" w:line="240" w:lineRule="auto"/>
              <w:ind w:firstLine="0"/>
              <w:jc w:val="center"/>
              <w:rPr>
                <w:b/>
                <w:bCs/>
                <w:lang w:eastAsia="en-US"/>
              </w:rPr>
            </w:pPr>
            <w:r w:rsidRPr="003935C5">
              <w:rPr>
                <w:b/>
                <w:bCs/>
                <w:lang w:eastAsia="en-US"/>
              </w:rPr>
              <w:t>ID</w:t>
            </w:r>
          </w:p>
        </w:tc>
        <w:tc>
          <w:tcPr>
            <w:tcW w:w="6510" w:type="dxa"/>
          </w:tcPr>
          <w:p w14:paraId="0B5B7C8C" w14:textId="77777777" w:rsidR="00B85432" w:rsidRPr="003935C5" w:rsidRDefault="00B85432" w:rsidP="00EB0709">
            <w:pPr>
              <w:spacing w:before="0" w:after="0" w:line="240" w:lineRule="auto"/>
              <w:ind w:firstLine="0"/>
              <w:jc w:val="center"/>
              <w:rPr>
                <w:b/>
                <w:bCs/>
                <w:lang w:eastAsia="en-US"/>
              </w:rPr>
            </w:pPr>
            <w:r w:rsidRPr="003935C5">
              <w:rPr>
                <w:b/>
                <w:bCs/>
                <w:lang w:eastAsia="en-US"/>
              </w:rPr>
              <w:t>Špecifikácia</w:t>
            </w:r>
          </w:p>
        </w:tc>
        <w:tc>
          <w:tcPr>
            <w:tcW w:w="1029" w:type="dxa"/>
          </w:tcPr>
          <w:p w14:paraId="4FC5B829" w14:textId="77777777" w:rsidR="00B85432" w:rsidRPr="003935C5" w:rsidRDefault="00B85432" w:rsidP="00EB0709">
            <w:pPr>
              <w:spacing w:before="0" w:after="0" w:line="240" w:lineRule="auto"/>
              <w:ind w:firstLine="0"/>
              <w:jc w:val="center"/>
              <w:rPr>
                <w:b/>
                <w:bCs/>
                <w:lang w:eastAsia="en-US"/>
              </w:rPr>
            </w:pPr>
            <w:r w:rsidRPr="003935C5">
              <w:rPr>
                <w:b/>
                <w:bCs/>
                <w:lang w:eastAsia="en-US"/>
              </w:rPr>
              <w:t>Priorita</w:t>
            </w:r>
          </w:p>
        </w:tc>
      </w:tr>
      <w:tr w:rsidR="00B85432" w:rsidRPr="003935C5" w14:paraId="351F0A56" w14:textId="77777777" w:rsidTr="00B85432">
        <w:trPr>
          <w:trHeight w:val="113"/>
        </w:trPr>
        <w:tc>
          <w:tcPr>
            <w:tcW w:w="763" w:type="dxa"/>
          </w:tcPr>
          <w:p w14:paraId="28D55992" w14:textId="77777777" w:rsidR="00B85432" w:rsidRPr="003935C5" w:rsidRDefault="00B85432" w:rsidP="00792E9C">
            <w:pPr>
              <w:spacing w:before="0" w:after="0" w:line="240" w:lineRule="auto"/>
              <w:ind w:firstLine="0"/>
              <w:jc w:val="center"/>
              <w:rPr>
                <w:lang w:eastAsia="en-US"/>
              </w:rPr>
            </w:pPr>
            <w:r w:rsidRPr="003935C5">
              <w:rPr>
                <w:lang w:eastAsia="en-US"/>
              </w:rPr>
              <w:t>#</w:t>
            </w:r>
            <w:r w:rsidR="00F756ED" w:rsidRPr="003935C5">
              <w:rPr>
                <w:lang w:eastAsia="en-US"/>
              </w:rPr>
              <w:t>F</w:t>
            </w:r>
            <w:r w:rsidRPr="003935C5">
              <w:rPr>
                <w:lang w:eastAsia="en-US"/>
              </w:rPr>
              <w:t>1</w:t>
            </w:r>
          </w:p>
        </w:tc>
        <w:tc>
          <w:tcPr>
            <w:tcW w:w="6510" w:type="dxa"/>
          </w:tcPr>
          <w:p w14:paraId="1BD9F967" w14:textId="77777777" w:rsidR="00B85432" w:rsidRPr="003935C5" w:rsidRDefault="00E009DD" w:rsidP="00EB0709">
            <w:pPr>
              <w:spacing w:before="0" w:after="0" w:line="240" w:lineRule="auto"/>
              <w:ind w:firstLine="0"/>
              <w:rPr>
                <w:lang w:eastAsia="en-US"/>
              </w:rPr>
            </w:pPr>
            <w:r w:rsidRPr="003935C5">
              <w:rPr>
                <w:lang w:eastAsia="en-US"/>
              </w:rPr>
              <w:t>Integrácia virtuálnej reality do systému.</w:t>
            </w:r>
          </w:p>
        </w:tc>
        <w:tc>
          <w:tcPr>
            <w:tcW w:w="1029" w:type="dxa"/>
          </w:tcPr>
          <w:p w14:paraId="1441A336" w14:textId="77777777" w:rsidR="00B85432" w:rsidRPr="003935C5" w:rsidRDefault="00894B6F" w:rsidP="00894B6F">
            <w:pPr>
              <w:spacing w:before="0" w:after="0" w:line="240" w:lineRule="auto"/>
              <w:ind w:firstLine="0"/>
              <w:jc w:val="center"/>
              <w:rPr>
                <w:lang w:eastAsia="en-US"/>
              </w:rPr>
            </w:pPr>
            <w:r w:rsidRPr="003935C5">
              <w:rPr>
                <w:lang w:eastAsia="en-US"/>
              </w:rPr>
              <w:t>1</w:t>
            </w:r>
          </w:p>
        </w:tc>
      </w:tr>
      <w:tr w:rsidR="00B85432" w:rsidRPr="003935C5" w14:paraId="60994DE2" w14:textId="77777777" w:rsidTr="00B85432">
        <w:trPr>
          <w:trHeight w:val="113"/>
        </w:trPr>
        <w:tc>
          <w:tcPr>
            <w:tcW w:w="763" w:type="dxa"/>
          </w:tcPr>
          <w:p w14:paraId="02DC562B" w14:textId="77777777" w:rsidR="00B85432" w:rsidRPr="003935C5" w:rsidRDefault="00B85432" w:rsidP="00792E9C">
            <w:pPr>
              <w:spacing w:before="0" w:after="0" w:line="240" w:lineRule="auto"/>
              <w:ind w:firstLine="0"/>
              <w:jc w:val="center"/>
              <w:rPr>
                <w:lang w:eastAsia="en-US"/>
              </w:rPr>
            </w:pPr>
            <w:r w:rsidRPr="003935C5">
              <w:rPr>
                <w:lang w:eastAsia="en-US"/>
              </w:rPr>
              <w:t>#</w:t>
            </w:r>
            <w:r w:rsidR="00792E9C" w:rsidRPr="003935C5">
              <w:rPr>
                <w:lang w:eastAsia="en-US"/>
              </w:rPr>
              <w:t>F</w:t>
            </w:r>
            <w:r w:rsidRPr="003935C5">
              <w:rPr>
                <w:lang w:eastAsia="en-US"/>
              </w:rPr>
              <w:t>2</w:t>
            </w:r>
          </w:p>
        </w:tc>
        <w:tc>
          <w:tcPr>
            <w:tcW w:w="6510" w:type="dxa"/>
          </w:tcPr>
          <w:p w14:paraId="59E269B0" w14:textId="77777777" w:rsidR="00B85432" w:rsidRPr="003935C5" w:rsidRDefault="007C48F1" w:rsidP="00EB0709">
            <w:pPr>
              <w:spacing w:before="0" w:after="0" w:line="240" w:lineRule="auto"/>
              <w:ind w:firstLine="0"/>
              <w:rPr>
                <w:lang w:eastAsia="en-US"/>
              </w:rPr>
            </w:pPr>
            <w:r w:rsidRPr="003935C5">
              <w:rPr>
                <w:lang w:eastAsia="en-US"/>
              </w:rPr>
              <w:t>Systém bude schopný vykresľovať virtuálne prostredi</w:t>
            </w:r>
            <w:r w:rsidR="00A3771C" w:rsidRPr="003935C5">
              <w:rPr>
                <w:lang w:eastAsia="en-US"/>
              </w:rPr>
              <w:t>e</w:t>
            </w:r>
            <w:r w:rsidR="00F210F4" w:rsidRPr="003935C5">
              <w:rPr>
                <w:lang w:eastAsia="en-US"/>
              </w:rPr>
              <w:t>.</w:t>
            </w:r>
          </w:p>
        </w:tc>
        <w:tc>
          <w:tcPr>
            <w:tcW w:w="1029" w:type="dxa"/>
          </w:tcPr>
          <w:p w14:paraId="5DFD7C60" w14:textId="77777777" w:rsidR="00B85432" w:rsidRPr="003935C5" w:rsidRDefault="007C48F1" w:rsidP="00894B6F">
            <w:pPr>
              <w:spacing w:before="0" w:after="0" w:line="240" w:lineRule="auto"/>
              <w:ind w:firstLine="0"/>
              <w:jc w:val="center"/>
              <w:rPr>
                <w:lang w:eastAsia="en-US"/>
              </w:rPr>
            </w:pPr>
            <w:r w:rsidRPr="003935C5">
              <w:rPr>
                <w:lang w:eastAsia="en-US"/>
              </w:rPr>
              <w:t>1</w:t>
            </w:r>
          </w:p>
        </w:tc>
      </w:tr>
      <w:tr w:rsidR="00B85432" w:rsidRPr="003935C5" w14:paraId="0D7A194E" w14:textId="77777777" w:rsidTr="00B85432">
        <w:trPr>
          <w:trHeight w:val="113"/>
        </w:trPr>
        <w:tc>
          <w:tcPr>
            <w:tcW w:w="763" w:type="dxa"/>
          </w:tcPr>
          <w:p w14:paraId="744DBD3A" w14:textId="77777777" w:rsidR="00B85432" w:rsidRPr="003935C5" w:rsidRDefault="00B85432" w:rsidP="00792E9C">
            <w:pPr>
              <w:spacing w:before="0" w:after="0" w:line="240" w:lineRule="auto"/>
              <w:ind w:firstLine="0"/>
              <w:jc w:val="center"/>
              <w:rPr>
                <w:lang w:eastAsia="en-US"/>
              </w:rPr>
            </w:pPr>
            <w:r w:rsidRPr="003935C5">
              <w:rPr>
                <w:lang w:eastAsia="en-US"/>
              </w:rPr>
              <w:t>#</w:t>
            </w:r>
            <w:r w:rsidR="00792E9C" w:rsidRPr="003935C5">
              <w:rPr>
                <w:lang w:eastAsia="en-US"/>
              </w:rPr>
              <w:t>F</w:t>
            </w:r>
            <w:r w:rsidRPr="003935C5">
              <w:rPr>
                <w:lang w:eastAsia="en-US"/>
              </w:rPr>
              <w:t>3</w:t>
            </w:r>
          </w:p>
        </w:tc>
        <w:tc>
          <w:tcPr>
            <w:tcW w:w="6510" w:type="dxa"/>
          </w:tcPr>
          <w:p w14:paraId="65614A03" w14:textId="77777777" w:rsidR="00290BB9" w:rsidRPr="003935C5" w:rsidRDefault="003E6F98" w:rsidP="002277B1">
            <w:pPr>
              <w:spacing w:before="0" w:after="0" w:line="240" w:lineRule="auto"/>
              <w:ind w:firstLine="0"/>
              <w:rPr>
                <w:lang w:eastAsia="en-US"/>
              </w:rPr>
            </w:pPr>
            <w:r w:rsidRPr="003935C5">
              <w:rPr>
                <w:lang w:eastAsia="en-US"/>
              </w:rPr>
              <w:t>Systém zobrazí</w:t>
            </w:r>
            <w:r w:rsidR="00E31F73" w:rsidRPr="003935C5">
              <w:rPr>
                <w:lang w:eastAsia="en-US"/>
              </w:rPr>
              <w:t xml:space="preserve"> úvodné hlavné menu, </w:t>
            </w:r>
            <w:r w:rsidR="00AF440C" w:rsidRPr="003935C5">
              <w:rPr>
                <w:lang w:eastAsia="en-US"/>
              </w:rPr>
              <w:t>v</w:t>
            </w:r>
            <w:r w:rsidR="00E201F2" w:rsidRPr="003935C5">
              <w:rPr>
                <w:lang w:eastAsia="en-US"/>
              </w:rPr>
              <w:t xml:space="preserve"> ktorom sa nachádza</w:t>
            </w:r>
            <w:r w:rsidR="00720404" w:rsidRPr="003935C5">
              <w:rPr>
                <w:lang w:eastAsia="en-US"/>
              </w:rPr>
              <w:t>jú možnosti, ktoré umožnia navigáciu do ostatných častí aplikácie.</w:t>
            </w:r>
          </w:p>
        </w:tc>
        <w:tc>
          <w:tcPr>
            <w:tcW w:w="1029" w:type="dxa"/>
          </w:tcPr>
          <w:p w14:paraId="60613D50" w14:textId="77777777" w:rsidR="00B85432" w:rsidRPr="003935C5" w:rsidRDefault="00125F0C" w:rsidP="00894B6F">
            <w:pPr>
              <w:spacing w:before="0" w:after="0" w:line="240" w:lineRule="auto"/>
              <w:ind w:firstLine="0"/>
              <w:jc w:val="center"/>
              <w:rPr>
                <w:lang w:eastAsia="en-US"/>
              </w:rPr>
            </w:pPr>
            <w:r w:rsidRPr="003935C5">
              <w:rPr>
                <w:lang w:eastAsia="en-US"/>
              </w:rPr>
              <w:t>2</w:t>
            </w:r>
          </w:p>
        </w:tc>
      </w:tr>
      <w:tr w:rsidR="00C805CD" w:rsidRPr="003935C5" w14:paraId="16415D74" w14:textId="77777777" w:rsidTr="00B85432">
        <w:trPr>
          <w:trHeight w:val="113"/>
        </w:trPr>
        <w:tc>
          <w:tcPr>
            <w:tcW w:w="763" w:type="dxa"/>
          </w:tcPr>
          <w:p w14:paraId="202986C0" w14:textId="77777777" w:rsidR="00C805CD" w:rsidRPr="003935C5" w:rsidRDefault="00C805CD" w:rsidP="00C805CD">
            <w:pPr>
              <w:spacing w:before="0" w:after="0" w:line="240" w:lineRule="auto"/>
              <w:ind w:firstLine="0"/>
              <w:jc w:val="center"/>
              <w:rPr>
                <w:lang w:eastAsia="en-US"/>
              </w:rPr>
            </w:pPr>
            <w:r w:rsidRPr="003935C5">
              <w:rPr>
                <w:lang w:eastAsia="en-US"/>
              </w:rPr>
              <w:t>#F4</w:t>
            </w:r>
          </w:p>
        </w:tc>
        <w:tc>
          <w:tcPr>
            <w:tcW w:w="6510" w:type="dxa"/>
          </w:tcPr>
          <w:p w14:paraId="74233D2D" w14:textId="77777777" w:rsidR="00C805CD" w:rsidRPr="003935C5" w:rsidRDefault="00720404" w:rsidP="00C805CD">
            <w:pPr>
              <w:spacing w:before="0" w:after="0" w:line="240" w:lineRule="auto"/>
              <w:ind w:firstLine="0"/>
              <w:rPr>
                <w:lang w:eastAsia="en-US"/>
              </w:rPr>
            </w:pPr>
            <w:r w:rsidRPr="003935C5">
              <w:rPr>
                <w:lang w:eastAsia="en-US"/>
              </w:rPr>
              <w:t xml:space="preserve">Prvou možnosťou je spustenie </w:t>
            </w:r>
            <w:r w:rsidR="00B673B8" w:rsidRPr="003935C5">
              <w:rPr>
                <w:lang w:eastAsia="en-US"/>
              </w:rPr>
              <w:t>simulovaného</w:t>
            </w:r>
            <w:r w:rsidRPr="003935C5">
              <w:rPr>
                <w:lang w:eastAsia="en-US"/>
              </w:rPr>
              <w:t xml:space="preserve"> prostredia.</w:t>
            </w:r>
          </w:p>
        </w:tc>
        <w:tc>
          <w:tcPr>
            <w:tcW w:w="1029" w:type="dxa"/>
          </w:tcPr>
          <w:p w14:paraId="06EEE7DA" w14:textId="77777777" w:rsidR="00C805CD" w:rsidRPr="003935C5" w:rsidRDefault="00BC1079" w:rsidP="00C805CD">
            <w:pPr>
              <w:spacing w:before="0" w:after="0" w:line="240" w:lineRule="auto"/>
              <w:ind w:firstLine="0"/>
              <w:jc w:val="center"/>
              <w:rPr>
                <w:lang w:eastAsia="en-US"/>
              </w:rPr>
            </w:pPr>
            <w:r w:rsidRPr="003935C5">
              <w:rPr>
                <w:lang w:eastAsia="en-US"/>
              </w:rPr>
              <w:t>2</w:t>
            </w:r>
          </w:p>
        </w:tc>
      </w:tr>
      <w:tr w:rsidR="00C805CD" w:rsidRPr="003935C5" w14:paraId="11A3C18A" w14:textId="77777777" w:rsidTr="00B85432">
        <w:trPr>
          <w:trHeight w:val="113"/>
        </w:trPr>
        <w:tc>
          <w:tcPr>
            <w:tcW w:w="763" w:type="dxa"/>
          </w:tcPr>
          <w:p w14:paraId="64AAFB03" w14:textId="77777777" w:rsidR="00C805CD" w:rsidRPr="003935C5" w:rsidRDefault="00C805CD" w:rsidP="00C805CD">
            <w:pPr>
              <w:spacing w:before="0" w:after="0" w:line="240" w:lineRule="auto"/>
              <w:ind w:firstLine="0"/>
              <w:jc w:val="center"/>
              <w:rPr>
                <w:lang w:eastAsia="en-US"/>
              </w:rPr>
            </w:pPr>
            <w:r w:rsidRPr="003935C5">
              <w:rPr>
                <w:lang w:eastAsia="en-US"/>
              </w:rPr>
              <w:t>#F5</w:t>
            </w:r>
          </w:p>
        </w:tc>
        <w:tc>
          <w:tcPr>
            <w:tcW w:w="6510" w:type="dxa"/>
          </w:tcPr>
          <w:p w14:paraId="0E6C940F" w14:textId="77777777" w:rsidR="00C805CD" w:rsidRPr="003935C5" w:rsidRDefault="00720404" w:rsidP="00C805CD">
            <w:pPr>
              <w:spacing w:before="0" w:after="0" w:line="240" w:lineRule="auto"/>
              <w:ind w:firstLine="0"/>
              <w:rPr>
                <w:lang w:eastAsia="en-US"/>
              </w:rPr>
            </w:pPr>
            <w:r w:rsidRPr="003935C5">
              <w:rPr>
                <w:lang w:eastAsia="en-US"/>
              </w:rPr>
              <w:t>Druhou možnosťou je prehľadný opis ovládacích prvkov aplikácie.</w:t>
            </w:r>
          </w:p>
        </w:tc>
        <w:tc>
          <w:tcPr>
            <w:tcW w:w="1029" w:type="dxa"/>
          </w:tcPr>
          <w:p w14:paraId="7678C17D" w14:textId="77777777" w:rsidR="00C805CD" w:rsidRPr="003935C5" w:rsidRDefault="00125F0C" w:rsidP="00C805CD">
            <w:pPr>
              <w:spacing w:before="0" w:after="0" w:line="240" w:lineRule="auto"/>
              <w:ind w:firstLine="0"/>
              <w:jc w:val="center"/>
              <w:rPr>
                <w:lang w:eastAsia="en-US"/>
              </w:rPr>
            </w:pPr>
            <w:r w:rsidRPr="003935C5">
              <w:rPr>
                <w:lang w:eastAsia="en-US"/>
              </w:rPr>
              <w:t>2</w:t>
            </w:r>
          </w:p>
        </w:tc>
      </w:tr>
      <w:tr w:rsidR="00C805CD" w:rsidRPr="003935C5" w14:paraId="1728846E" w14:textId="77777777" w:rsidTr="00B85432">
        <w:trPr>
          <w:trHeight w:val="113"/>
        </w:trPr>
        <w:tc>
          <w:tcPr>
            <w:tcW w:w="763" w:type="dxa"/>
          </w:tcPr>
          <w:p w14:paraId="5244789D" w14:textId="77777777" w:rsidR="00C805CD" w:rsidRPr="003935C5" w:rsidRDefault="00C805CD" w:rsidP="00C805CD">
            <w:pPr>
              <w:spacing w:before="0" w:after="0" w:line="240" w:lineRule="auto"/>
              <w:ind w:firstLine="0"/>
              <w:jc w:val="center"/>
              <w:rPr>
                <w:lang w:eastAsia="en-US"/>
              </w:rPr>
            </w:pPr>
            <w:r w:rsidRPr="003935C5">
              <w:rPr>
                <w:lang w:eastAsia="en-US"/>
              </w:rPr>
              <w:t>#F6</w:t>
            </w:r>
          </w:p>
        </w:tc>
        <w:tc>
          <w:tcPr>
            <w:tcW w:w="6510" w:type="dxa"/>
          </w:tcPr>
          <w:p w14:paraId="27D402B1" w14:textId="77777777" w:rsidR="00C805CD" w:rsidRPr="003935C5" w:rsidRDefault="00720404" w:rsidP="00E56193">
            <w:pPr>
              <w:spacing w:before="0" w:after="0" w:line="240" w:lineRule="auto"/>
              <w:ind w:firstLine="0"/>
              <w:rPr>
                <w:lang w:eastAsia="en-US"/>
              </w:rPr>
            </w:pPr>
            <w:r w:rsidRPr="003935C5">
              <w:rPr>
                <w:lang w:eastAsia="en-US"/>
              </w:rPr>
              <w:t xml:space="preserve">Treťou možnosťou </w:t>
            </w:r>
            <w:r w:rsidR="00FB6E8A" w:rsidRPr="003935C5">
              <w:rPr>
                <w:lang w:eastAsia="en-US"/>
              </w:rPr>
              <w:t xml:space="preserve">sú </w:t>
            </w:r>
            <w:r w:rsidR="00FE44FE" w:rsidRPr="003935C5">
              <w:rPr>
                <w:lang w:eastAsia="en-US"/>
              </w:rPr>
              <w:t xml:space="preserve">základné </w:t>
            </w:r>
            <w:r w:rsidR="00FB6E8A" w:rsidRPr="003935C5">
              <w:rPr>
                <w:lang w:eastAsia="en-US"/>
              </w:rPr>
              <w:t>na</w:t>
            </w:r>
            <w:r w:rsidR="00FE0D9D" w:rsidRPr="003935C5">
              <w:rPr>
                <w:lang w:eastAsia="en-US"/>
              </w:rPr>
              <w:t>stavenia aplikácie</w:t>
            </w:r>
            <w:r w:rsidR="00EC7511" w:rsidRPr="003935C5">
              <w:rPr>
                <w:lang w:eastAsia="en-US"/>
              </w:rPr>
              <w:t xml:space="preserve">. Používateľ </w:t>
            </w:r>
            <w:r w:rsidR="00E56193" w:rsidRPr="003935C5">
              <w:rPr>
                <w:lang w:eastAsia="en-US"/>
              </w:rPr>
              <w:t xml:space="preserve">tu </w:t>
            </w:r>
            <w:r w:rsidR="00EC7511" w:rsidRPr="003935C5">
              <w:rPr>
                <w:lang w:eastAsia="en-US"/>
              </w:rPr>
              <w:t>má možnosť zvoliť si pohlavie (muž alebo žena)</w:t>
            </w:r>
            <w:r w:rsidR="00E56193" w:rsidRPr="003935C5">
              <w:rPr>
                <w:lang w:eastAsia="en-US"/>
              </w:rPr>
              <w:t xml:space="preserve"> a</w:t>
            </w:r>
            <w:r w:rsidR="00E477EF" w:rsidRPr="003935C5">
              <w:rPr>
                <w:lang w:eastAsia="en-US"/>
              </w:rPr>
              <w:t xml:space="preserve"> taktiež </w:t>
            </w:r>
            <w:r w:rsidR="00E56193" w:rsidRPr="003935C5">
              <w:rPr>
                <w:lang w:eastAsia="en-US"/>
              </w:rPr>
              <w:t>regulovať hlasitosť v aplikácii.</w:t>
            </w:r>
          </w:p>
        </w:tc>
        <w:tc>
          <w:tcPr>
            <w:tcW w:w="1029" w:type="dxa"/>
          </w:tcPr>
          <w:p w14:paraId="0B780A1C" w14:textId="77777777" w:rsidR="00C805CD" w:rsidRPr="003935C5" w:rsidRDefault="00125F0C" w:rsidP="00C805CD">
            <w:pPr>
              <w:spacing w:before="0" w:after="0" w:line="240" w:lineRule="auto"/>
              <w:ind w:firstLine="0"/>
              <w:jc w:val="center"/>
              <w:rPr>
                <w:lang w:eastAsia="en-US"/>
              </w:rPr>
            </w:pPr>
            <w:r w:rsidRPr="003935C5">
              <w:rPr>
                <w:lang w:eastAsia="en-US"/>
              </w:rPr>
              <w:t>2</w:t>
            </w:r>
          </w:p>
        </w:tc>
      </w:tr>
      <w:tr w:rsidR="00C805CD" w:rsidRPr="003935C5" w14:paraId="11BAAA5C" w14:textId="77777777" w:rsidTr="00B85432">
        <w:trPr>
          <w:trHeight w:val="113"/>
        </w:trPr>
        <w:tc>
          <w:tcPr>
            <w:tcW w:w="763" w:type="dxa"/>
          </w:tcPr>
          <w:p w14:paraId="086D228B" w14:textId="77777777" w:rsidR="00C805CD" w:rsidRPr="003935C5" w:rsidRDefault="00C805CD" w:rsidP="00C805CD">
            <w:pPr>
              <w:spacing w:before="0" w:after="0" w:line="240" w:lineRule="auto"/>
              <w:ind w:firstLine="0"/>
              <w:jc w:val="center"/>
              <w:rPr>
                <w:lang w:eastAsia="en-US"/>
              </w:rPr>
            </w:pPr>
            <w:r w:rsidRPr="003935C5">
              <w:rPr>
                <w:lang w:eastAsia="en-US"/>
              </w:rPr>
              <w:t>#F7</w:t>
            </w:r>
          </w:p>
        </w:tc>
        <w:tc>
          <w:tcPr>
            <w:tcW w:w="6510" w:type="dxa"/>
          </w:tcPr>
          <w:p w14:paraId="5DD2D2E9" w14:textId="77777777" w:rsidR="00C805CD" w:rsidRPr="003935C5" w:rsidRDefault="00DB39C3" w:rsidP="00C805CD">
            <w:pPr>
              <w:spacing w:before="0" w:after="0" w:line="240" w:lineRule="auto"/>
              <w:ind w:firstLine="0"/>
              <w:rPr>
                <w:lang w:eastAsia="en-US"/>
              </w:rPr>
            </w:pPr>
            <w:r w:rsidRPr="003935C5">
              <w:rPr>
                <w:lang w:eastAsia="en-US"/>
              </w:rPr>
              <w:t>Štvrtou možno</w:t>
            </w:r>
            <w:r w:rsidR="009B503D" w:rsidRPr="003935C5">
              <w:rPr>
                <w:lang w:eastAsia="en-US"/>
              </w:rPr>
              <w:t>sťou</w:t>
            </w:r>
            <w:r w:rsidR="001E3189" w:rsidRPr="003935C5">
              <w:rPr>
                <w:lang w:eastAsia="en-US"/>
              </w:rPr>
              <w:t xml:space="preserve"> je zobrazenie informácií </w:t>
            </w:r>
            <w:r w:rsidR="009B503D" w:rsidRPr="003935C5">
              <w:rPr>
                <w:lang w:eastAsia="en-US"/>
              </w:rPr>
              <w:t>o aplikácii a jej autorovi.</w:t>
            </w:r>
          </w:p>
        </w:tc>
        <w:tc>
          <w:tcPr>
            <w:tcW w:w="1029" w:type="dxa"/>
          </w:tcPr>
          <w:p w14:paraId="7BF2191F" w14:textId="77777777" w:rsidR="00C805CD" w:rsidRPr="003935C5" w:rsidRDefault="00125F0C" w:rsidP="00C805CD">
            <w:pPr>
              <w:spacing w:before="0" w:after="0" w:line="240" w:lineRule="auto"/>
              <w:ind w:firstLine="0"/>
              <w:jc w:val="center"/>
              <w:rPr>
                <w:lang w:eastAsia="en-US"/>
              </w:rPr>
            </w:pPr>
            <w:r w:rsidRPr="003935C5">
              <w:rPr>
                <w:lang w:eastAsia="en-US"/>
              </w:rPr>
              <w:t>2</w:t>
            </w:r>
          </w:p>
        </w:tc>
      </w:tr>
      <w:tr w:rsidR="00C805CD" w:rsidRPr="003935C5" w14:paraId="5C178A97" w14:textId="77777777" w:rsidTr="00B85432">
        <w:trPr>
          <w:trHeight w:val="113"/>
        </w:trPr>
        <w:tc>
          <w:tcPr>
            <w:tcW w:w="763" w:type="dxa"/>
          </w:tcPr>
          <w:p w14:paraId="412634B5" w14:textId="77777777" w:rsidR="00C805CD" w:rsidRPr="003935C5" w:rsidRDefault="00C805CD" w:rsidP="00C805CD">
            <w:pPr>
              <w:spacing w:before="0" w:after="0" w:line="240" w:lineRule="auto"/>
              <w:ind w:firstLine="0"/>
              <w:jc w:val="center"/>
              <w:rPr>
                <w:lang w:eastAsia="en-US"/>
              </w:rPr>
            </w:pPr>
            <w:r w:rsidRPr="003935C5">
              <w:rPr>
                <w:lang w:eastAsia="en-US"/>
              </w:rPr>
              <w:t>#F8</w:t>
            </w:r>
          </w:p>
        </w:tc>
        <w:tc>
          <w:tcPr>
            <w:tcW w:w="6510" w:type="dxa"/>
          </w:tcPr>
          <w:p w14:paraId="71C0E0D0" w14:textId="77777777" w:rsidR="00C805CD" w:rsidRPr="003935C5" w:rsidRDefault="00E337D6" w:rsidP="00C805CD">
            <w:pPr>
              <w:spacing w:before="0" w:after="0" w:line="240" w:lineRule="auto"/>
              <w:ind w:firstLine="0"/>
              <w:rPr>
                <w:lang w:eastAsia="en-US"/>
              </w:rPr>
            </w:pPr>
            <w:r w:rsidRPr="003935C5">
              <w:rPr>
                <w:lang w:eastAsia="en-US"/>
              </w:rPr>
              <w:t>Poslednou možnosťou je ukončenie aplikácie.</w:t>
            </w:r>
          </w:p>
        </w:tc>
        <w:tc>
          <w:tcPr>
            <w:tcW w:w="1029" w:type="dxa"/>
          </w:tcPr>
          <w:p w14:paraId="0F7D7C55" w14:textId="77777777" w:rsidR="00C805CD" w:rsidRPr="003935C5" w:rsidRDefault="00BC1079" w:rsidP="00C805CD">
            <w:pPr>
              <w:spacing w:before="0" w:after="0" w:line="240" w:lineRule="auto"/>
              <w:ind w:firstLine="0"/>
              <w:jc w:val="center"/>
              <w:rPr>
                <w:lang w:eastAsia="en-US"/>
              </w:rPr>
            </w:pPr>
            <w:r w:rsidRPr="003935C5">
              <w:rPr>
                <w:lang w:eastAsia="en-US"/>
              </w:rPr>
              <w:t>2</w:t>
            </w:r>
          </w:p>
        </w:tc>
      </w:tr>
      <w:tr w:rsidR="00AB137B" w:rsidRPr="003935C5" w14:paraId="6EC94A19" w14:textId="77777777" w:rsidTr="00B85432">
        <w:trPr>
          <w:trHeight w:val="113"/>
        </w:trPr>
        <w:tc>
          <w:tcPr>
            <w:tcW w:w="763" w:type="dxa"/>
          </w:tcPr>
          <w:p w14:paraId="0E2CA829" w14:textId="77777777" w:rsidR="00AB137B" w:rsidRPr="003935C5" w:rsidRDefault="00AB137B" w:rsidP="00AB137B">
            <w:pPr>
              <w:spacing w:before="0" w:after="0" w:line="240" w:lineRule="auto"/>
              <w:ind w:firstLine="0"/>
              <w:jc w:val="center"/>
              <w:rPr>
                <w:lang w:eastAsia="en-US"/>
              </w:rPr>
            </w:pPr>
            <w:r w:rsidRPr="003935C5">
              <w:rPr>
                <w:lang w:eastAsia="en-US"/>
              </w:rPr>
              <w:t>#F9</w:t>
            </w:r>
          </w:p>
        </w:tc>
        <w:tc>
          <w:tcPr>
            <w:tcW w:w="6510" w:type="dxa"/>
          </w:tcPr>
          <w:p w14:paraId="623BF68C" w14:textId="77777777" w:rsidR="00AB137B" w:rsidRPr="003935C5" w:rsidRDefault="00B1101C" w:rsidP="00AB137B">
            <w:pPr>
              <w:spacing w:before="0" w:after="0" w:line="240" w:lineRule="auto"/>
              <w:ind w:firstLine="0"/>
              <w:rPr>
                <w:lang w:eastAsia="en-US"/>
              </w:rPr>
            </w:pPr>
            <w:r w:rsidRPr="003935C5">
              <w:rPr>
                <w:lang w:eastAsia="en-US"/>
              </w:rPr>
              <w:t>Systém umožňuje súčasné využitie aplikácie pacientom aj psychoterapeutom v procese liečby.</w:t>
            </w:r>
          </w:p>
        </w:tc>
        <w:tc>
          <w:tcPr>
            <w:tcW w:w="1029" w:type="dxa"/>
          </w:tcPr>
          <w:p w14:paraId="316E47E8" w14:textId="77777777" w:rsidR="00AB137B" w:rsidRPr="003935C5" w:rsidRDefault="0083246F" w:rsidP="00AB137B">
            <w:pPr>
              <w:spacing w:before="0" w:after="0" w:line="240" w:lineRule="auto"/>
              <w:ind w:firstLine="0"/>
              <w:jc w:val="center"/>
              <w:rPr>
                <w:lang w:eastAsia="en-US"/>
              </w:rPr>
            </w:pPr>
            <w:r w:rsidRPr="003935C5">
              <w:rPr>
                <w:lang w:eastAsia="en-US"/>
              </w:rPr>
              <w:t>1</w:t>
            </w:r>
          </w:p>
        </w:tc>
      </w:tr>
      <w:tr w:rsidR="00AB137B" w:rsidRPr="003935C5" w14:paraId="7F524F3D" w14:textId="77777777" w:rsidTr="00B85432">
        <w:trPr>
          <w:trHeight w:val="113"/>
        </w:trPr>
        <w:tc>
          <w:tcPr>
            <w:tcW w:w="763" w:type="dxa"/>
          </w:tcPr>
          <w:p w14:paraId="3B2C917A" w14:textId="77777777" w:rsidR="00AB137B" w:rsidRPr="003935C5" w:rsidRDefault="00AB137B" w:rsidP="00AB137B">
            <w:pPr>
              <w:spacing w:before="0" w:after="0" w:line="240" w:lineRule="auto"/>
              <w:ind w:firstLine="0"/>
              <w:jc w:val="center"/>
              <w:rPr>
                <w:lang w:eastAsia="en-US"/>
              </w:rPr>
            </w:pPr>
            <w:r w:rsidRPr="003935C5">
              <w:rPr>
                <w:lang w:eastAsia="en-US"/>
              </w:rPr>
              <w:t>#F10</w:t>
            </w:r>
          </w:p>
        </w:tc>
        <w:tc>
          <w:tcPr>
            <w:tcW w:w="6510" w:type="dxa"/>
          </w:tcPr>
          <w:p w14:paraId="37D5BA7B" w14:textId="77777777" w:rsidR="00AB137B" w:rsidRPr="003935C5" w:rsidRDefault="00B1101C" w:rsidP="00AB137B">
            <w:pPr>
              <w:spacing w:before="0" w:after="0" w:line="240" w:lineRule="auto"/>
              <w:ind w:firstLine="0"/>
              <w:rPr>
                <w:lang w:eastAsia="en-US"/>
              </w:rPr>
            </w:pPr>
            <w:r w:rsidRPr="003935C5">
              <w:rPr>
                <w:lang w:eastAsia="en-US"/>
              </w:rPr>
              <w:t>Na monitor počítača sa premieta obraz z HMD, to znamená, že to</w:t>
            </w:r>
            <w:r w:rsidR="00983E67" w:rsidRPr="003935C5">
              <w:rPr>
                <w:lang w:eastAsia="en-US"/>
              </w:rPr>
              <w:t xml:space="preserve"> isté</w:t>
            </w:r>
            <w:r w:rsidRPr="003935C5">
              <w:rPr>
                <w:lang w:eastAsia="en-US"/>
              </w:rPr>
              <w:t xml:space="preserve"> čo vidí pacient,</w:t>
            </w:r>
            <w:r w:rsidR="00983E67" w:rsidRPr="003935C5">
              <w:rPr>
                <w:lang w:eastAsia="en-US"/>
              </w:rPr>
              <w:t xml:space="preserve"> </w:t>
            </w:r>
            <w:r w:rsidRPr="003935C5">
              <w:rPr>
                <w:lang w:eastAsia="en-US"/>
              </w:rPr>
              <w:t>vidí aj psychoterapeut.</w:t>
            </w:r>
          </w:p>
        </w:tc>
        <w:tc>
          <w:tcPr>
            <w:tcW w:w="1029" w:type="dxa"/>
          </w:tcPr>
          <w:p w14:paraId="1D5FCD43" w14:textId="77777777" w:rsidR="00AB137B" w:rsidRPr="003935C5" w:rsidRDefault="002B511F" w:rsidP="00AB137B">
            <w:pPr>
              <w:spacing w:before="0" w:after="0" w:line="240" w:lineRule="auto"/>
              <w:ind w:firstLine="0"/>
              <w:jc w:val="center"/>
              <w:rPr>
                <w:lang w:eastAsia="en-US"/>
              </w:rPr>
            </w:pPr>
            <w:r w:rsidRPr="003935C5">
              <w:rPr>
                <w:lang w:eastAsia="en-US"/>
              </w:rPr>
              <w:t>1</w:t>
            </w:r>
          </w:p>
        </w:tc>
      </w:tr>
      <w:tr w:rsidR="00387C32" w:rsidRPr="003935C5" w14:paraId="71F3689E" w14:textId="77777777" w:rsidTr="00B85432">
        <w:trPr>
          <w:trHeight w:val="113"/>
        </w:trPr>
        <w:tc>
          <w:tcPr>
            <w:tcW w:w="763" w:type="dxa"/>
          </w:tcPr>
          <w:p w14:paraId="13B6D771" w14:textId="77777777" w:rsidR="00387C32" w:rsidRPr="003935C5" w:rsidRDefault="00387C32" w:rsidP="00387C32">
            <w:pPr>
              <w:spacing w:before="0" w:after="0" w:line="240" w:lineRule="auto"/>
              <w:ind w:firstLine="0"/>
              <w:jc w:val="center"/>
              <w:rPr>
                <w:lang w:eastAsia="en-US"/>
              </w:rPr>
            </w:pPr>
            <w:r w:rsidRPr="003935C5">
              <w:rPr>
                <w:lang w:eastAsia="en-US"/>
              </w:rPr>
              <w:t>#F11</w:t>
            </w:r>
          </w:p>
        </w:tc>
        <w:tc>
          <w:tcPr>
            <w:tcW w:w="6510" w:type="dxa"/>
          </w:tcPr>
          <w:p w14:paraId="6873BC53" w14:textId="77777777" w:rsidR="00387C32" w:rsidRPr="003935C5" w:rsidRDefault="00387C32" w:rsidP="00387C32">
            <w:pPr>
              <w:spacing w:before="0" w:after="0" w:line="240" w:lineRule="auto"/>
              <w:ind w:firstLine="0"/>
              <w:rPr>
                <w:lang w:eastAsia="en-US"/>
              </w:rPr>
            </w:pPr>
            <w:r w:rsidRPr="003935C5">
              <w:rPr>
                <w:lang w:eastAsia="en-US"/>
              </w:rPr>
              <w:t>Psychoterapeut má úplnú kontrolu nad tým, čo sa odohráva v simulovanom prostredí.</w:t>
            </w:r>
          </w:p>
        </w:tc>
        <w:tc>
          <w:tcPr>
            <w:tcW w:w="1029" w:type="dxa"/>
          </w:tcPr>
          <w:p w14:paraId="3B0CB7C9" w14:textId="77777777" w:rsidR="00387C32" w:rsidRPr="003935C5" w:rsidRDefault="00923DF1" w:rsidP="00387C32">
            <w:pPr>
              <w:spacing w:before="0" w:after="0" w:line="240" w:lineRule="auto"/>
              <w:ind w:firstLine="0"/>
              <w:jc w:val="center"/>
              <w:rPr>
                <w:lang w:eastAsia="en-US"/>
              </w:rPr>
            </w:pPr>
            <w:r w:rsidRPr="003935C5">
              <w:rPr>
                <w:lang w:eastAsia="en-US"/>
              </w:rPr>
              <w:t>1</w:t>
            </w:r>
          </w:p>
        </w:tc>
      </w:tr>
      <w:tr w:rsidR="00387C32" w:rsidRPr="003935C5" w14:paraId="42F537F5" w14:textId="77777777" w:rsidTr="00B85432">
        <w:trPr>
          <w:trHeight w:val="113"/>
        </w:trPr>
        <w:tc>
          <w:tcPr>
            <w:tcW w:w="763" w:type="dxa"/>
          </w:tcPr>
          <w:p w14:paraId="220163FF" w14:textId="77777777" w:rsidR="00387C32" w:rsidRPr="003935C5" w:rsidRDefault="00387C32" w:rsidP="00387C32">
            <w:pPr>
              <w:spacing w:before="0" w:after="0" w:line="240" w:lineRule="auto"/>
              <w:ind w:firstLine="0"/>
              <w:jc w:val="center"/>
              <w:rPr>
                <w:lang w:eastAsia="en-US"/>
              </w:rPr>
            </w:pPr>
            <w:r w:rsidRPr="003935C5">
              <w:rPr>
                <w:lang w:eastAsia="en-US"/>
              </w:rPr>
              <w:t>#F12</w:t>
            </w:r>
          </w:p>
        </w:tc>
        <w:tc>
          <w:tcPr>
            <w:tcW w:w="6510" w:type="dxa"/>
          </w:tcPr>
          <w:p w14:paraId="2A65E503" w14:textId="77777777" w:rsidR="00387C32" w:rsidRPr="003935C5" w:rsidRDefault="00387C32" w:rsidP="00387C32">
            <w:pPr>
              <w:spacing w:before="0" w:after="0" w:line="240" w:lineRule="auto"/>
              <w:ind w:firstLine="0"/>
              <w:rPr>
                <w:lang w:eastAsia="en-US"/>
              </w:rPr>
            </w:pPr>
            <w:r w:rsidRPr="003935C5">
              <w:rPr>
                <w:lang w:eastAsia="en-US"/>
              </w:rPr>
              <w:t>Aplikáciu bude môcť využívať pacient aj samostatne, bez účasti psychoterapeuta.</w:t>
            </w:r>
          </w:p>
        </w:tc>
        <w:tc>
          <w:tcPr>
            <w:tcW w:w="1029" w:type="dxa"/>
          </w:tcPr>
          <w:p w14:paraId="220F607C" w14:textId="77777777" w:rsidR="00387C32" w:rsidRPr="003935C5" w:rsidRDefault="00387C32" w:rsidP="00387C32">
            <w:pPr>
              <w:spacing w:before="0" w:after="0" w:line="240" w:lineRule="auto"/>
              <w:ind w:firstLine="0"/>
              <w:jc w:val="center"/>
              <w:rPr>
                <w:lang w:eastAsia="en-US"/>
              </w:rPr>
            </w:pPr>
            <w:r w:rsidRPr="003935C5">
              <w:rPr>
                <w:lang w:eastAsia="en-US"/>
              </w:rPr>
              <w:t>1</w:t>
            </w:r>
          </w:p>
        </w:tc>
      </w:tr>
      <w:tr w:rsidR="00387C32" w:rsidRPr="003935C5" w14:paraId="26F59C43" w14:textId="77777777" w:rsidTr="00B85432">
        <w:trPr>
          <w:trHeight w:val="113"/>
        </w:trPr>
        <w:tc>
          <w:tcPr>
            <w:tcW w:w="763" w:type="dxa"/>
          </w:tcPr>
          <w:p w14:paraId="547093B6" w14:textId="77777777" w:rsidR="00387C32" w:rsidRPr="003935C5" w:rsidRDefault="00387C32" w:rsidP="00387C32">
            <w:pPr>
              <w:spacing w:before="0" w:after="0" w:line="240" w:lineRule="auto"/>
              <w:ind w:firstLine="0"/>
              <w:jc w:val="center"/>
              <w:rPr>
                <w:lang w:eastAsia="en-US"/>
              </w:rPr>
            </w:pPr>
            <w:r w:rsidRPr="003935C5">
              <w:rPr>
                <w:lang w:eastAsia="en-US"/>
              </w:rPr>
              <w:lastRenderedPageBreak/>
              <w:t>#F13</w:t>
            </w:r>
          </w:p>
        </w:tc>
        <w:tc>
          <w:tcPr>
            <w:tcW w:w="6510" w:type="dxa"/>
          </w:tcPr>
          <w:p w14:paraId="7DDF818F" w14:textId="77777777" w:rsidR="003533D8" w:rsidRPr="003935C5" w:rsidRDefault="003533D8" w:rsidP="003533D8">
            <w:pPr>
              <w:spacing w:before="0" w:after="0" w:line="240" w:lineRule="auto"/>
              <w:ind w:firstLine="0"/>
              <w:rPr>
                <w:lang w:eastAsia="en-US"/>
              </w:rPr>
            </w:pPr>
            <w:r w:rsidRPr="003935C5">
              <w:rPr>
                <w:lang w:eastAsia="en-US"/>
              </w:rPr>
              <w:t>Systém používateľovi zobrazuje čas strávený vo virtuálnom prostredí.</w:t>
            </w:r>
          </w:p>
        </w:tc>
        <w:tc>
          <w:tcPr>
            <w:tcW w:w="1029" w:type="dxa"/>
          </w:tcPr>
          <w:p w14:paraId="027A3FFE" w14:textId="77777777" w:rsidR="00387C32" w:rsidRPr="003935C5" w:rsidRDefault="00B86D6B" w:rsidP="00387C32">
            <w:pPr>
              <w:spacing w:before="0" w:after="0" w:line="240" w:lineRule="auto"/>
              <w:ind w:firstLine="0"/>
              <w:jc w:val="center"/>
              <w:rPr>
                <w:lang w:eastAsia="en-US"/>
              </w:rPr>
            </w:pPr>
            <w:r w:rsidRPr="003935C5">
              <w:rPr>
                <w:lang w:eastAsia="en-US"/>
              </w:rPr>
              <w:t>2</w:t>
            </w:r>
          </w:p>
        </w:tc>
      </w:tr>
      <w:tr w:rsidR="001E1251" w:rsidRPr="003935C5" w14:paraId="1B73E639" w14:textId="77777777" w:rsidTr="00B85432">
        <w:trPr>
          <w:trHeight w:val="113"/>
        </w:trPr>
        <w:tc>
          <w:tcPr>
            <w:tcW w:w="763" w:type="dxa"/>
          </w:tcPr>
          <w:p w14:paraId="37787788" w14:textId="77777777" w:rsidR="001E1251" w:rsidRPr="003935C5" w:rsidRDefault="001E1251" w:rsidP="001E1251">
            <w:pPr>
              <w:spacing w:before="0" w:after="0" w:line="240" w:lineRule="auto"/>
              <w:ind w:firstLine="0"/>
              <w:jc w:val="center"/>
              <w:rPr>
                <w:lang w:eastAsia="en-US"/>
              </w:rPr>
            </w:pPr>
            <w:r w:rsidRPr="003935C5">
              <w:rPr>
                <w:lang w:eastAsia="en-US"/>
              </w:rPr>
              <w:t>#F14</w:t>
            </w:r>
          </w:p>
        </w:tc>
        <w:tc>
          <w:tcPr>
            <w:tcW w:w="6510" w:type="dxa"/>
          </w:tcPr>
          <w:p w14:paraId="238E67F0" w14:textId="77777777" w:rsidR="001E1251" w:rsidRPr="003935C5" w:rsidRDefault="001E1251" w:rsidP="001E1251">
            <w:pPr>
              <w:spacing w:before="0" w:after="0" w:line="240" w:lineRule="auto"/>
              <w:ind w:firstLine="0"/>
              <w:rPr>
                <w:lang w:eastAsia="en-US"/>
              </w:rPr>
            </w:pPr>
            <w:r w:rsidRPr="003935C5">
              <w:rPr>
                <w:lang w:eastAsia="en-US"/>
              </w:rPr>
              <w:t xml:space="preserve">Pacient na </w:t>
            </w:r>
            <w:r w:rsidR="0047009E" w:rsidRPr="003935C5">
              <w:rPr>
                <w:lang w:eastAsia="en-US"/>
              </w:rPr>
              <w:t xml:space="preserve">ovládanie prostredia </w:t>
            </w:r>
            <w:r w:rsidRPr="003935C5">
              <w:rPr>
                <w:lang w:eastAsia="en-US"/>
              </w:rPr>
              <w:t>bude využívať laserové ukazovátko.</w:t>
            </w:r>
          </w:p>
        </w:tc>
        <w:tc>
          <w:tcPr>
            <w:tcW w:w="1029" w:type="dxa"/>
          </w:tcPr>
          <w:p w14:paraId="29361943" w14:textId="77777777" w:rsidR="001E1251" w:rsidRPr="003935C5" w:rsidRDefault="001E1251" w:rsidP="001E1251">
            <w:pPr>
              <w:spacing w:before="0" w:after="0" w:line="240" w:lineRule="auto"/>
              <w:ind w:firstLine="0"/>
              <w:jc w:val="center"/>
              <w:rPr>
                <w:lang w:eastAsia="en-US"/>
              </w:rPr>
            </w:pPr>
            <w:r w:rsidRPr="003935C5">
              <w:rPr>
                <w:lang w:eastAsia="en-US"/>
              </w:rPr>
              <w:t>1</w:t>
            </w:r>
          </w:p>
        </w:tc>
      </w:tr>
      <w:tr w:rsidR="001E1251" w:rsidRPr="003935C5" w14:paraId="330F66E6" w14:textId="77777777" w:rsidTr="00B85432">
        <w:trPr>
          <w:trHeight w:val="113"/>
        </w:trPr>
        <w:tc>
          <w:tcPr>
            <w:tcW w:w="763" w:type="dxa"/>
          </w:tcPr>
          <w:p w14:paraId="4853EC1A" w14:textId="77777777" w:rsidR="001E1251" w:rsidRPr="003935C5" w:rsidRDefault="001E1251" w:rsidP="001E1251">
            <w:pPr>
              <w:spacing w:before="0" w:after="0" w:line="240" w:lineRule="auto"/>
              <w:ind w:firstLine="0"/>
              <w:jc w:val="center"/>
              <w:rPr>
                <w:lang w:eastAsia="en-US"/>
              </w:rPr>
            </w:pPr>
            <w:r w:rsidRPr="003935C5">
              <w:rPr>
                <w:lang w:eastAsia="en-US"/>
              </w:rPr>
              <w:t>#F15</w:t>
            </w:r>
          </w:p>
        </w:tc>
        <w:tc>
          <w:tcPr>
            <w:tcW w:w="6510" w:type="dxa"/>
          </w:tcPr>
          <w:p w14:paraId="569581A7" w14:textId="77777777" w:rsidR="001E1251" w:rsidRPr="003935C5" w:rsidRDefault="001E1251" w:rsidP="001E1251">
            <w:pPr>
              <w:spacing w:before="0" w:after="0" w:line="240" w:lineRule="auto"/>
              <w:ind w:firstLine="0"/>
              <w:rPr>
                <w:lang w:eastAsia="en-US"/>
              </w:rPr>
            </w:pPr>
            <w:r w:rsidRPr="003935C5">
              <w:rPr>
                <w:lang w:eastAsia="en-US"/>
              </w:rPr>
              <w:t>Aplikácia zobrazí používateľovi obrázky a fotografie pavúkov so stupňujúcim sa stresorom. Používateľ dokáže medzi nimi listovať.</w:t>
            </w:r>
          </w:p>
        </w:tc>
        <w:tc>
          <w:tcPr>
            <w:tcW w:w="1029" w:type="dxa"/>
          </w:tcPr>
          <w:p w14:paraId="409BC633" w14:textId="77777777" w:rsidR="001E1251" w:rsidRPr="003935C5" w:rsidRDefault="001E1251" w:rsidP="001E1251">
            <w:pPr>
              <w:spacing w:before="0" w:after="0" w:line="240" w:lineRule="auto"/>
              <w:ind w:firstLine="0"/>
              <w:jc w:val="center"/>
              <w:rPr>
                <w:lang w:eastAsia="en-US"/>
              </w:rPr>
            </w:pPr>
            <w:r w:rsidRPr="003935C5">
              <w:rPr>
                <w:lang w:eastAsia="en-US"/>
              </w:rPr>
              <w:t>2</w:t>
            </w:r>
          </w:p>
        </w:tc>
      </w:tr>
      <w:tr w:rsidR="001E1251" w:rsidRPr="003935C5" w14:paraId="2B682F81" w14:textId="77777777" w:rsidTr="00B85432">
        <w:trPr>
          <w:trHeight w:val="113"/>
        </w:trPr>
        <w:tc>
          <w:tcPr>
            <w:tcW w:w="763" w:type="dxa"/>
          </w:tcPr>
          <w:p w14:paraId="70EB4D42" w14:textId="77777777" w:rsidR="001E1251" w:rsidRPr="003935C5" w:rsidRDefault="001E1251" w:rsidP="001E1251">
            <w:pPr>
              <w:spacing w:before="0" w:after="0" w:line="240" w:lineRule="auto"/>
              <w:ind w:firstLine="0"/>
              <w:jc w:val="center"/>
              <w:rPr>
                <w:lang w:eastAsia="en-US"/>
              </w:rPr>
            </w:pPr>
            <w:r w:rsidRPr="003935C5">
              <w:rPr>
                <w:lang w:eastAsia="en-US"/>
              </w:rPr>
              <w:t>#F16</w:t>
            </w:r>
          </w:p>
        </w:tc>
        <w:tc>
          <w:tcPr>
            <w:tcW w:w="6510" w:type="dxa"/>
          </w:tcPr>
          <w:p w14:paraId="0DFFD6AA" w14:textId="77777777" w:rsidR="001E1251" w:rsidRPr="003935C5" w:rsidRDefault="001E1251" w:rsidP="001E1251">
            <w:pPr>
              <w:spacing w:before="0" w:after="0" w:line="240" w:lineRule="auto"/>
              <w:ind w:firstLine="0"/>
              <w:rPr>
                <w:lang w:eastAsia="en-US"/>
              </w:rPr>
            </w:pPr>
            <w:r w:rsidRPr="003935C5">
              <w:rPr>
                <w:lang w:eastAsia="en-US"/>
              </w:rPr>
              <w:t>Systém umožní nastaviť vzdialenosť</w:t>
            </w:r>
            <w:r w:rsidR="00F00B78" w:rsidRPr="003935C5">
              <w:rPr>
                <w:lang w:eastAsia="en-US"/>
              </w:rPr>
              <w:t xml:space="preserve"> </w:t>
            </w:r>
            <w:r w:rsidRPr="003935C5">
              <w:rPr>
                <w:lang w:eastAsia="en-US"/>
              </w:rPr>
              <w:t>stola od pacienta.</w:t>
            </w:r>
          </w:p>
        </w:tc>
        <w:tc>
          <w:tcPr>
            <w:tcW w:w="1029" w:type="dxa"/>
          </w:tcPr>
          <w:p w14:paraId="2ADAEAA3" w14:textId="77777777" w:rsidR="001E1251" w:rsidRPr="003935C5" w:rsidRDefault="001E1251" w:rsidP="001E1251">
            <w:pPr>
              <w:spacing w:before="0" w:after="0" w:line="240" w:lineRule="auto"/>
              <w:ind w:firstLine="0"/>
              <w:jc w:val="center"/>
              <w:rPr>
                <w:lang w:eastAsia="en-US"/>
              </w:rPr>
            </w:pPr>
            <w:r w:rsidRPr="003935C5">
              <w:rPr>
                <w:lang w:eastAsia="en-US"/>
              </w:rPr>
              <w:t>1</w:t>
            </w:r>
          </w:p>
        </w:tc>
      </w:tr>
      <w:tr w:rsidR="001E1251" w:rsidRPr="003935C5" w14:paraId="2A5DB44D" w14:textId="77777777" w:rsidTr="00B85432">
        <w:trPr>
          <w:trHeight w:val="113"/>
        </w:trPr>
        <w:tc>
          <w:tcPr>
            <w:tcW w:w="763" w:type="dxa"/>
          </w:tcPr>
          <w:p w14:paraId="56F33BDB" w14:textId="77777777" w:rsidR="001E1251" w:rsidRPr="003935C5" w:rsidRDefault="001E1251" w:rsidP="001E1251">
            <w:pPr>
              <w:spacing w:before="0" w:after="0" w:line="240" w:lineRule="auto"/>
              <w:ind w:firstLine="0"/>
              <w:jc w:val="center"/>
              <w:rPr>
                <w:lang w:eastAsia="en-US"/>
              </w:rPr>
            </w:pPr>
            <w:r w:rsidRPr="003935C5">
              <w:rPr>
                <w:lang w:eastAsia="en-US"/>
              </w:rPr>
              <w:t>#F17</w:t>
            </w:r>
          </w:p>
        </w:tc>
        <w:tc>
          <w:tcPr>
            <w:tcW w:w="6510" w:type="dxa"/>
          </w:tcPr>
          <w:p w14:paraId="4C4C3226" w14:textId="77777777" w:rsidR="001E1251" w:rsidRPr="003935C5" w:rsidRDefault="001E1251" w:rsidP="001E1251">
            <w:pPr>
              <w:spacing w:before="0" w:after="0" w:line="240" w:lineRule="auto"/>
              <w:ind w:firstLine="0"/>
              <w:rPr>
                <w:lang w:eastAsia="en-US"/>
              </w:rPr>
            </w:pPr>
            <w:r w:rsidRPr="003935C5">
              <w:rPr>
                <w:lang w:eastAsia="en-US"/>
              </w:rPr>
              <w:t>Používateľ môže pridať 3D model pavúka, ktorého systém vykreslí na stole nachádzajúcom</w:t>
            </w:r>
            <w:r w:rsidR="00310BDF" w:rsidRPr="003935C5">
              <w:rPr>
                <w:lang w:eastAsia="en-US"/>
              </w:rPr>
              <w:t xml:space="preserve"> </w:t>
            </w:r>
            <w:r w:rsidRPr="003935C5">
              <w:rPr>
                <w:lang w:eastAsia="en-US"/>
              </w:rPr>
              <w:t>sa pred pacientom. Rovnako môže vybrať druh a sfarbenie pavúka.</w:t>
            </w:r>
          </w:p>
        </w:tc>
        <w:tc>
          <w:tcPr>
            <w:tcW w:w="1029" w:type="dxa"/>
          </w:tcPr>
          <w:p w14:paraId="222CC3BB" w14:textId="77777777" w:rsidR="001E1251" w:rsidRPr="003935C5" w:rsidRDefault="001E1251" w:rsidP="001E1251">
            <w:pPr>
              <w:spacing w:before="0" w:after="0" w:line="240" w:lineRule="auto"/>
              <w:ind w:firstLine="0"/>
              <w:jc w:val="center"/>
              <w:rPr>
                <w:lang w:eastAsia="en-US"/>
              </w:rPr>
            </w:pPr>
            <w:r w:rsidRPr="003935C5">
              <w:rPr>
                <w:lang w:eastAsia="en-US"/>
              </w:rPr>
              <w:t>1</w:t>
            </w:r>
          </w:p>
        </w:tc>
      </w:tr>
      <w:tr w:rsidR="001E1251" w:rsidRPr="003935C5" w14:paraId="5C646D2B" w14:textId="77777777" w:rsidTr="00B85432">
        <w:trPr>
          <w:trHeight w:val="113"/>
        </w:trPr>
        <w:tc>
          <w:tcPr>
            <w:tcW w:w="763" w:type="dxa"/>
          </w:tcPr>
          <w:p w14:paraId="67DABFDE" w14:textId="77777777" w:rsidR="001E1251" w:rsidRPr="003935C5" w:rsidRDefault="001E1251" w:rsidP="001E1251">
            <w:pPr>
              <w:spacing w:before="0" w:after="0" w:line="240" w:lineRule="auto"/>
              <w:ind w:firstLine="0"/>
              <w:jc w:val="center"/>
              <w:rPr>
                <w:lang w:eastAsia="en-US"/>
              </w:rPr>
            </w:pPr>
            <w:r w:rsidRPr="003935C5">
              <w:rPr>
                <w:lang w:eastAsia="en-US"/>
              </w:rPr>
              <w:t>#F18</w:t>
            </w:r>
          </w:p>
        </w:tc>
        <w:tc>
          <w:tcPr>
            <w:tcW w:w="6510" w:type="dxa"/>
          </w:tcPr>
          <w:p w14:paraId="4DFF95F1" w14:textId="77777777" w:rsidR="001E1251" w:rsidRPr="003935C5" w:rsidRDefault="00310BDF" w:rsidP="001E1251">
            <w:pPr>
              <w:spacing w:before="0" w:after="0" w:line="240" w:lineRule="auto"/>
              <w:ind w:firstLine="0"/>
              <w:rPr>
                <w:lang w:eastAsia="en-US"/>
              </w:rPr>
            </w:pPr>
            <w:r w:rsidRPr="003935C5">
              <w:rPr>
                <w:lang w:eastAsia="en-US"/>
              </w:rPr>
              <w:t>Maximálny p</w:t>
            </w:r>
            <w:r w:rsidR="001E1251" w:rsidRPr="003935C5">
              <w:rPr>
                <w:lang w:eastAsia="en-US"/>
              </w:rPr>
              <w:t xml:space="preserve">očet pavúkov </w:t>
            </w:r>
            <w:r w:rsidR="00BB1A9A" w:rsidRPr="003935C5">
              <w:rPr>
                <w:lang w:eastAsia="en-US"/>
              </w:rPr>
              <w:t>vyskytujúcich</w:t>
            </w:r>
            <w:r w:rsidR="001E1251" w:rsidRPr="003935C5">
              <w:rPr>
                <w:lang w:eastAsia="en-US"/>
              </w:rPr>
              <w:t xml:space="preserve"> sa vo virtuálnom prostredí bude obmedzený na hodnotu 30.</w:t>
            </w:r>
          </w:p>
        </w:tc>
        <w:tc>
          <w:tcPr>
            <w:tcW w:w="1029" w:type="dxa"/>
          </w:tcPr>
          <w:p w14:paraId="612826C6" w14:textId="77777777" w:rsidR="001E1251" w:rsidRPr="003935C5" w:rsidRDefault="001E1251" w:rsidP="001E1251">
            <w:pPr>
              <w:spacing w:before="0" w:after="0" w:line="240" w:lineRule="auto"/>
              <w:ind w:firstLine="0"/>
              <w:jc w:val="center"/>
              <w:rPr>
                <w:lang w:eastAsia="en-US"/>
              </w:rPr>
            </w:pPr>
            <w:r w:rsidRPr="003935C5">
              <w:rPr>
                <w:lang w:eastAsia="en-US"/>
              </w:rPr>
              <w:t>2</w:t>
            </w:r>
          </w:p>
        </w:tc>
      </w:tr>
      <w:tr w:rsidR="001E1251" w:rsidRPr="003935C5" w14:paraId="060E27A0" w14:textId="77777777" w:rsidTr="00B85432">
        <w:trPr>
          <w:trHeight w:val="113"/>
        </w:trPr>
        <w:tc>
          <w:tcPr>
            <w:tcW w:w="763" w:type="dxa"/>
          </w:tcPr>
          <w:p w14:paraId="13BCF266" w14:textId="77777777" w:rsidR="001E1251" w:rsidRPr="003935C5" w:rsidRDefault="001E1251" w:rsidP="001E1251">
            <w:pPr>
              <w:spacing w:before="0" w:after="0" w:line="240" w:lineRule="auto"/>
              <w:ind w:firstLine="0"/>
              <w:jc w:val="center"/>
              <w:rPr>
                <w:lang w:eastAsia="en-US"/>
              </w:rPr>
            </w:pPr>
            <w:r w:rsidRPr="003935C5">
              <w:rPr>
                <w:lang w:eastAsia="en-US"/>
              </w:rPr>
              <w:t>#F19</w:t>
            </w:r>
          </w:p>
        </w:tc>
        <w:tc>
          <w:tcPr>
            <w:tcW w:w="6510" w:type="dxa"/>
          </w:tcPr>
          <w:p w14:paraId="52ABFC7C" w14:textId="77777777" w:rsidR="001E1251" w:rsidRPr="003935C5" w:rsidRDefault="001E1251" w:rsidP="004131E1">
            <w:pPr>
              <w:spacing w:before="0" w:after="0" w:line="240" w:lineRule="auto"/>
              <w:ind w:firstLine="0"/>
              <w:rPr>
                <w:lang w:eastAsia="en-US"/>
              </w:rPr>
            </w:pPr>
            <w:r w:rsidRPr="003935C5">
              <w:rPr>
                <w:lang w:eastAsia="en-US"/>
              </w:rPr>
              <w:t>Modely pavúkov sa budú</w:t>
            </w:r>
            <w:r w:rsidR="004131E1" w:rsidRPr="003935C5">
              <w:rPr>
                <w:lang w:eastAsia="en-US"/>
              </w:rPr>
              <w:t xml:space="preserve"> realisticky pohybovať po stole.</w:t>
            </w:r>
          </w:p>
        </w:tc>
        <w:tc>
          <w:tcPr>
            <w:tcW w:w="1029" w:type="dxa"/>
          </w:tcPr>
          <w:p w14:paraId="2B01FB30" w14:textId="77777777" w:rsidR="001E1251" w:rsidRPr="003935C5" w:rsidRDefault="001E1251" w:rsidP="001E1251">
            <w:pPr>
              <w:spacing w:before="0" w:after="0" w:line="240" w:lineRule="auto"/>
              <w:ind w:firstLine="0"/>
              <w:jc w:val="center"/>
              <w:rPr>
                <w:lang w:eastAsia="en-US"/>
              </w:rPr>
            </w:pPr>
            <w:r w:rsidRPr="003935C5">
              <w:rPr>
                <w:lang w:eastAsia="en-US"/>
              </w:rPr>
              <w:t>1</w:t>
            </w:r>
          </w:p>
        </w:tc>
      </w:tr>
      <w:tr w:rsidR="001E1251" w:rsidRPr="003935C5" w14:paraId="6D52F8C8" w14:textId="77777777" w:rsidTr="00B85432">
        <w:trPr>
          <w:trHeight w:val="113"/>
        </w:trPr>
        <w:tc>
          <w:tcPr>
            <w:tcW w:w="763" w:type="dxa"/>
          </w:tcPr>
          <w:p w14:paraId="6812C7AA" w14:textId="77777777" w:rsidR="001E1251" w:rsidRPr="003935C5" w:rsidRDefault="001E1251" w:rsidP="001E1251">
            <w:pPr>
              <w:spacing w:before="0" w:after="0" w:line="240" w:lineRule="auto"/>
              <w:ind w:firstLine="0"/>
              <w:jc w:val="center"/>
              <w:rPr>
                <w:lang w:eastAsia="en-US"/>
              </w:rPr>
            </w:pPr>
            <w:r w:rsidRPr="003935C5">
              <w:rPr>
                <w:lang w:eastAsia="en-US"/>
              </w:rPr>
              <w:t>#F2</w:t>
            </w:r>
            <w:r w:rsidR="004131E1" w:rsidRPr="003935C5">
              <w:rPr>
                <w:lang w:eastAsia="en-US"/>
              </w:rPr>
              <w:t>0</w:t>
            </w:r>
          </w:p>
        </w:tc>
        <w:tc>
          <w:tcPr>
            <w:tcW w:w="6510" w:type="dxa"/>
          </w:tcPr>
          <w:p w14:paraId="3382BAD9" w14:textId="77777777" w:rsidR="001E1251" w:rsidRPr="003935C5" w:rsidRDefault="001E1251" w:rsidP="001E1251">
            <w:pPr>
              <w:spacing w:before="0" w:after="0" w:line="240" w:lineRule="auto"/>
              <w:ind w:firstLine="0"/>
              <w:rPr>
                <w:lang w:eastAsia="en-US"/>
              </w:rPr>
            </w:pPr>
            <w:r w:rsidRPr="003935C5">
              <w:rPr>
                <w:lang w:eastAsia="en-US"/>
              </w:rPr>
              <w:t>Používateľ dokáže odobrať 3D model pavúka z virtuálneho prostredia.</w:t>
            </w:r>
          </w:p>
        </w:tc>
        <w:tc>
          <w:tcPr>
            <w:tcW w:w="1029" w:type="dxa"/>
          </w:tcPr>
          <w:p w14:paraId="3946D480" w14:textId="77777777" w:rsidR="001E1251" w:rsidRPr="003935C5" w:rsidRDefault="001E1251" w:rsidP="001E1251">
            <w:pPr>
              <w:spacing w:before="0" w:after="0" w:line="240" w:lineRule="auto"/>
              <w:ind w:firstLine="0"/>
              <w:jc w:val="center"/>
              <w:rPr>
                <w:lang w:eastAsia="en-US"/>
              </w:rPr>
            </w:pPr>
            <w:r w:rsidRPr="003935C5">
              <w:rPr>
                <w:lang w:eastAsia="en-US"/>
              </w:rPr>
              <w:t>1</w:t>
            </w:r>
          </w:p>
        </w:tc>
      </w:tr>
      <w:tr w:rsidR="001E1251" w:rsidRPr="003935C5" w14:paraId="55C3394F" w14:textId="77777777" w:rsidTr="00B85432">
        <w:trPr>
          <w:trHeight w:val="113"/>
        </w:trPr>
        <w:tc>
          <w:tcPr>
            <w:tcW w:w="763" w:type="dxa"/>
          </w:tcPr>
          <w:p w14:paraId="231EF909" w14:textId="77777777" w:rsidR="001E1251" w:rsidRPr="003935C5" w:rsidRDefault="001E1251" w:rsidP="001E1251">
            <w:pPr>
              <w:spacing w:before="0" w:after="0" w:line="240" w:lineRule="auto"/>
              <w:ind w:firstLine="0"/>
              <w:jc w:val="center"/>
              <w:rPr>
                <w:lang w:eastAsia="en-US"/>
              </w:rPr>
            </w:pPr>
            <w:r w:rsidRPr="003935C5">
              <w:rPr>
                <w:lang w:eastAsia="en-US"/>
              </w:rPr>
              <w:t>#F2</w:t>
            </w:r>
            <w:r w:rsidR="004131E1" w:rsidRPr="003935C5">
              <w:rPr>
                <w:lang w:eastAsia="en-US"/>
              </w:rPr>
              <w:t>1</w:t>
            </w:r>
          </w:p>
        </w:tc>
        <w:tc>
          <w:tcPr>
            <w:tcW w:w="6510" w:type="dxa"/>
          </w:tcPr>
          <w:p w14:paraId="764482CB" w14:textId="77777777" w:rsidR="001E1251" w:rsidRPr="003935C5" w:rsidRDefault="001E1251" w:rsidP="001E1251">
            <w:pPr>
              <w:spacing w:before="0" w:after="0" w:line="240" w:lineRule="auto"/>
              <w:ind w:firstLine="0"/>
              <w:rPr>
                <w:lang w:eastAsia="en-US"/>
              </w:rPr>
            </w:pPr>
            <w:r w:rsidRPr="003935C5">
              <w:rPr>
                <w:lang w:eastAsia="en-US"/>
              </w:rPr>
              <w:t xml:space="preserve">Používateľ musí byť schopný upravovať </w:t>
            </w:r>
            <w:r w:rsidR="004108AD" w:rsidRPr="003935C5">
              <w:rPr>
                <w:lang w:eastAsia="en-US"/>
              </w:rPr>
              <w:t>parametre</w:t>
            </w:r>
            <w:r w:rsidRPr="003935C5">
              <w:rPr>
                <w:lang w:eastAsia="en-US"/>
              </w:rPr>
              <w:t xml:space="preserve"> 3D modelov pavúkov. Konkrétne regulovať ich rýchlosť pohybu a meniť ich veľkosť. </w:t>
            </w:r>
          </w:p>
        </w:tc>
        <w:tc>
          <w:tcPr>
            <w:tcW w:w="1029" w:type="dxa"/>
          </w:tcPr>
          <w:p w14:paraId="3D5A8C40" w14:textId="77777777" w:rsidR="001E1251" w:rsidRPr="003935C5" w:rsidRDefault="001E1251" w:rsidP="001E1251">
            <w:pPr>
              <w:spacing w:before="0" w:after="0" w:line="240" w:lineRule="auto"/>
              <w:ind w:firstLine="0"/>
              <w:jc w:val="center"/>
              <w:rPr>
                <w:lang w:eastAsia="en-US"/>
              </w:rPr>
            </w:pPr>
            <w:r w:rsidRPr="003935C5">
              <w:rPr>
                <w:lang w:eastAsia="en-US"/>
              </w:rPr>
              <w:t>1</w:t>
            </w:r>
          </w:p>
        </w:tc>
      </w:tr>
      <w:tr w:rsidR="001E1251" w:rsidRPr="003935C5" w14:paraId="394C6610" w14:textId="77777777" w:rsidTr="00B85432">
        <w:trPr>
          <w:trHeight w:val="113"/>
        </w:trPr>
        <w:tc>
          <w:tcPr>
            <w:tcW w:w="763" w:type="dxa"/>
          </w:tcPr>
          <w:p w14:paraId="3D7A5F2B" w14:textId="77777777" w:rsidR="001E1251" w:rsidRPr="003935C5" w:rsidRDefault="001E1251" w:rsidP="001E1251">
            <w:pPr>
              <w:spacing w:before="0" w:after="0" w:line="240" w:lineRule="auto"/>
              <w:ind w:firstLine="0"/>
              <w:jc w:val="center"/>
              <w:rPr>
                <w:lang w:eastAsia="en-US"/>
              </w:rPr>
            </w:pPr>
            <w:r w:rsidRPr="003935C5">
              <w:rPr>
                <w:lang w:eastAsia="en-US"/>
              </w:rPr>
              <w:t>#F2</w:t>
            </w:r>
            <w:r w:rsidR="004131E1" w:rsidRPr="003935C5">
              <w:rPr>
                <w:lang w:eastAsia="en-US"/>
              </w:rPr>
              <w:t>2</w:t>
            </w:r>
          </w:p>
        </w:tc>
        <w:tc>
          <w:tcPr>
            <w:tcW w:w="6510" w:type="dxa"/>
          </w:tcPr>
          <w:p w14:paraId="1AA1DBCD" w14:textId="77777777" w:rsidR="001E1251" w:rsidRPr="003935C5" w:rsidRDefault="001E1251" w:rsidP="001E1251">
            <w:pPr>
              <w:spacing w:before="0" w:after="0" w:line="240" w:lineRule="auto"/>
              <w:ind w:firstLine="0"/>
              <w:rPr>
                <w:lang w:eastAsia="en-US"/>
              </w:rPr>
            </w:pPr>
            <w:r w:rsidRPr="003935C5">
              <w:rPr>
                <w:lang w:eastAsia="en-US"/>
              </w:rPr>
              <w:t>Používateľ má možnosť</w:t>
            </w:r>
            <w:r w:rsidR="00FF4E70" w:rsidRPr="003935C5">
              <w:rPr>
                <w:lang w:eastAsia="en-US"/>
              </w:rPr>
              <w:t xml:space="preserve"> </w:t>
            </w:r>
            <w:r w:rsidRPr="003935C5">
              <w:rPr>
                <w:lang w:eastAsia="en-US"/>
              </w:rPr>
              <w:t>zmazať všetky 3D modely pavúkov z virtuálneho prostredia naraz.</w:t>
            </w:r>
          </w:p>
        </w:tc>
        <w:tc>
          <w:tcPr>
            <w:tcW w:w="1029" w:type="dxa"/>
          </w:tcPr>
          <w:p w14:paraId="4E79FF85" w14:textId="77777777" w:rsidR="001E1251" w:rsidRPr="003935C5" w:rsidRDefault="001E1251" w:rsidP="001E1251">
            <w:pPr>
              <w:spacing w:before="0" w:after="0" w:line="240" w:lineRule="auto"/>
              <w:ind w:firstLine="0"/>
              <w:jc w:val="center"/>
              <w:rPr>
                <w:lang w:eastAsia="en-US"/>
              </w:rPr>
            </w:pPr>
            <w:r w:rsidRPr="003935C5">
              <w:rPr>
                <w:lang w:eastAsia="en-US"/>
              </w:rPr>
              <w:t>1</w:t>
            </w:r>
          </w:p>
        </w:tc>
      </w:tr>
      <w:tr w:rsidR="001E1251" w:rsidRPr="003935C5" w14:paraId="1D1BAD44" w14:textId="77777777" w:rsidTr="00B85432">
        <w:trPr>
          <w:trHeight w:val="113"/>
        </w:trPr>
        <w:tc>
          <w:tcPr>
            <w:tcW w:w="763" w:type="dxa"/>
          </w:tcPr>
          <w:p w14:paraId="42F437FF" w14:textId="77777777" w:rsidR="001E1251" w:rsidRPr="003935C5" w:rsidRDefault="001E1251" w:rsidP="001E1251">
            <w:pPr>
              <w:spacing w:before="0" w:after="0" w:line="240" w:lineRule="auto"/>
              <w:ind w:firstLine="0"/>
              <w:jc w:val="center"/>
              <w:rPr>
                <w:lang w:eastAsia="en-US"/>
              </w:rPr>
            </w:pPr>
            <w:r w:rsidRPr="003935C5">
              <w:rPr>
                <w:lang w:eastAsia="en-US"/>
              </w:rPr>
              <w:t>#F2</w:t>
            </w:r>
            <w:r w:rsidR="004131E1" w:rsidRPr="003935C5">
              <w:rPr>
                <w:lang w:eastAsia="en-US"/>
              </w:rPr>
              <w:t>3</w:t>
            </w:r>
          </w:p>
        </w:tc>
        <w:tc>
          <w:tcPr>
            <w:tcW w:w="6510" w:type="dxa"/>
          </w:tcPr>
          <w:p w14:paraId="2E1516B7" w14:textId="77777777" w:rsidR="001E1251" w:rsidRPr="003935C5" w:rsidRDefault="001E1251" w:rsidP="001E1251">
            <w:pPr>
              <w:spacing w:before="0" w:after="0" w:line="240" w:lineRule="auto"/>
              <w:ind w:firstLine="0"/>
              <w:rPr>
                <w:lang w:eastAsia="en-US"/>
              </w:rPr>
            </w:pPr>
            <w:r w:rsidRPr="003935C5">
              <w:rPr>
                <w:lang w:eastAsia="en-US"/>
              </w:rPr>
              <w:t>Používateľ dokáže skryť a opätovne zobraziť 3D model priehľadnej nádoby.</w:t>
            </w:r>
          </w:p>
        </w:tc>
        <w:tc>
          <w:tcPr>
            <w:tcW w:w="1029" w:type="dxa"/>
          </w:tcPr>
          <w:p w14:paraId="7A154597" w14:textId="77777777" w:rsidR="001E1251" w:rsidRPr="003935C5" w:rsidRDefault="001E1251" w:rsidP="001E1251">
            <w:pPr>
              <w:spacing w:before="0" w:after="0" w:line="240" w:lineRule="auto"/>
              <w:ind w:firstLine="0"/>
              <w:jc w:val="center"/>
              <w:rPr>
                <w:lang w:eastAsia="en-US"/>
              </w:rPr>
            </w:pPr>
            <w:r w:rsidRPr="003935C5">
              <w:rPr>
                <w:lang w:eastAsia="en-US"/>
              </w:rPr>
              <w:t>2</w:t>
            </w:r>
          </w:p>
        </w:tc>
      </w:tr>
      <w:tr w:rsidR="001E1251" w:rsidRPr="003935C5" w14:paraId="150B2E89" w14:textId="77777777" w:rsidTr="00B85432">
        <w:trPr>
          <w:trHeight w:val="113"/>
        </w:trPr>
        <w:tc>
          <w:tcPr>
            <w:tcW w:w="763" w:type="dxa"/>
          </w:tcPr>
          <w:p w14:paraId="49D2C379" w14:textId="77777777" w:rsidR="001E1251" w:rsidRPr="003935C5" w:rsidRDefault="001E1251" w:rsidP="001E1251">
            <w:pPr>
              <w:spacing w:before="0" w:after="0" w:line="240" w:lineRule="auto"/>
              <w:ind w:firstLine="0"/>
              <w:jc w:val="center"/>
              <w:rPr>
                <w:lang w:eastAsia="en-US"/>
              </w:rPr>
            </w:pPr>
            <w:r w:rsidRPr="003935C5">
              <w:rPr>
                <w:lang w:eastAsia="en-US"/>
              </w:rPr>
              <w:t>#F2</w:t>
            </w:r>
            <w:r w:rsidR="004131E1" w:rsidRPr="003935C5">
              <w:rPr>
                <w:lang w:eastAsia="en-US"/>
              </w:rPr>
              <w:t>4</w:t>
            </w:r>
          </w:p>
        </w:tc>
        <w:tc>
          <w:tcPr>
            <w:tcW w:w="6510" w:type="dxa"/>
          </w:tcPr>
          <w:p w14:paraId="35A1D485" w14:textId="77777777" w:rsidR="001E1251" w:rsidRPr="003935C5" w:rsidRDefault="001E1251" w:rsidP="001E1251">
            <w:pPr>
              <w:spacing w:before="0" w:after="0" w:line="240" w:lineRule="auto"/>
              <w:ind w:firstLine="0"/>
              <w:rPr>
                <w:lang w:eastAsia="en-US"/>
              </w:rPr>
            </w:pPr>
            <w:r w:rsidRPr="003935C5">
              <w:rPr>
                <w:lang w:eastAsia="en-US"/>
              </w:rPr>
              <w:t>Systém umožní používateľovi návrat do hlavného menu.</w:t>
            </w:r>
          </w:p>
        </w:tc>
        <w:tc>
          <w:tcPr>
            <w:tcW w:w="1029" w:type="dxa"/>
          </w:tcPr>
          <w:p w14:paraId="1C62CACF" w14:textId="77777777" w:rsidR="001E1251" w:rsidRPr="003935C5" w:rsidRDefault="001E1251" w:rsidP="001E1251">
            <w:pPr>
              <w:spacing w:before="0" w:after="0" w:line="240" w:lineRule="auto"/>
              <w:ind w:firstLine="0"/>
              <w:jc w:val="center"/>
              <w:rPr>
                <w:lang w:eastAsia="en-US"/>
              </w:rPr>
            </w:pPr>
            <w:r w:rsidRPr="003935C5">
              <w:rPr>
                <w:lang w:eastAsia="en-US"/>
              </w:rPr>
              <w:t>2</w:t>
            </w:r>
          </w:p>
        </w:tc>
      </w:tr>
      <w:tr w:rsidR="001E1251" w:rsidRPr="003935C5" w14:paraId="06BFA1CC" w14:textId="77777777" w:rsidTr="00B85432">
        <w:trPr>
          <w:trHeight w:val="113"/>
        </w:trPr>
        <w:tc>
          <w:tcPr>
            <w:tcW w:w="763" w:type="dxa"/>
          </w:tcPr>
          <w:p w14:paraId="6904EE3F" w14:textId="77777777" w:rsidR="001E1251" w:rsidRPr="003935C5" w:rsidRDefault="001E1251" w:rsidP="001E1251">
            <w:pPr>
              <w:spacing w:before="0" w:after="0" w:line="240" w:lineRule="auto"/>
              <w:ind w:firstLine="0"/>
              <w:jc w:val="center"/>
              <w:rPr>
                <w:lang w:eastAsia="en-US"/>
              </w:rPr>
            </w:pPr>
            <w:r w:rsidRPr="003935C5">
              <w:rPr>
                <w:lang w:eastAsia="en-US"/>
              </w:rPr>
              <w:t>#F2</w:t>
            </w:r>
            <w:r w:rsidR="004131E1" w:rsidRPr="003935C5">
              <w:rPr>
                <w:lang w:eastAsia="en-US"/>
              </w:rPr>
              <w:t>5</w:t>
            </w:r>
          </w:p>
        </w:tc>
        <w:tc>
          <w:tcPr>
            <w:tcW w:w="6510" w:type="dxa"/>
          </w:tcPr>
          <w:p w14:paraId="7D34D4BA" w14:textId="77777777" w:rsidR="001E1251" w:rsidRPr="003935C5" w:rsidRDefault="001E1251" w:rsidP="001E1251">
            <w:pPr>
              <w:spacing w:before="0" w:after="0" w:line="240" w:lineRule="auto"/>
              <w:ind w:firstLine="0"/>
              <w:rPr>
                <w:lang w:eastAsia="en-US"/>
              </w:rPr>
            </w:pPr>
            <w:r w:rsidRPr="003935C5">
              <w:rPr>
                <w:lang w:eastAsia="en-US"/>
              </w:rPr>
              <w:t>Používateľ môže kedykoľvek ukončiť aplikáciu.</w:t>
            </w:r>
          </w:p>
        </w:tc>
        <w:tc>
          <w:tcPr>
            <w:tcW w:w="1029" w:type="dxa"/>
          </w:tcPr>
          <w:p w14:paraId="6ED1EEB6" w14:textId="77777777" w:rsidR="001E1251" w:rsidRPr="003935C5" w:rsidRDefault="001E1251" w:rsidP="001E1251">
            <w:pPr>
              <w:spacing w:before="0" w:after="0" w:line="240" w:lineRule="auto"/>
              <w:ind w:firstLine="0"/>
              <w:jc w:val="center"/>
              <w:rPr>
                <w:lang w:eastAsia="en-US"/>
              </w:rPr>
            </w:pPr>
            <w:r w:rsidRPr="003935C5">
              <w:rPr>
                <w:lang w:eastAsia="en-US"/>
              </w:rPr>
              <w:t>1</w:t>
            </w:r>
          </w:p>
        </w:tc>
      </w:tr>
      <w:tr w:rsidR="001E1251" w:rsidRPr="003935C5" w14:paraId="03C496B1" w14:textId="77777777" w:rsidTr="00B85432">
        <w:trPr>
          <w:trHeight w:val="113"/>
        </w:trPr>
        <w:tc>
          <w:tcPr>
            <w:tcW w:w="763" w:type="dxa"/>
          </w:tcPr>
          <w:p w14:paraId="00AED552" w14:textId="77777777" w:rsidR="001E1251" w:rsidRPr="003935C5" w:rsidRDefault="001E1251" w:rsidP="001E1251">
            <w:pPr>
              <w:spacing w:before="0" w:after="0" w:line="240" w:lineRule="auto"/>
              <w:ind w:firstLine="0"/>
              <w:jc w:val="center"/>
              <w:rPr>
                <w:lang w:eastAsia="en-US"/>
              </w:rPr>
            </w:pPr>
            <w:r w:rsidRPr="003935C5">
              <w:rPr>
                <w:lang w:eastAsia="en-US"/>
              </w:rPr>
              <w:t>#F2</w:t>
            </w:r>
            <w:r w:rsidR="004131E1" w:rsidRPr="003935C5">
              <w:rPr>
                <w:lang w:eastAsia="en-US"/>
              </w:rPr>
              <w:t>6</w:t>
            </w:r>
          </w:p>
        </w:tc>
        <w:tc>
          <w:tcPr>
            <w:tcW w:w="6510" w:type="dxa"/>
          </w:tcPr>
          <w:p w14:paraId="4E3A65D5" w14:textId="77777777" w:rsidR="001E1251" w:rsidRPr="003935C5" w:rsidRDefault="001E1251" w:rsidP="001E1251">
            <w:pPr>
              <w:spacing w:before="0" w:after="0" w:line="240" w:lineRule="auto"/>
              <w:ind w:firstLine="0"/>
              <w:rPr>
                <w:lang w:eastAsia="en-US"/>
              </w:rPr>
            </w:pPr>
            <w:r w:rsidRPr="003935C5">
              <w:rPr>
                <w:lang w:eastAsia="en-US"/>
              </w:rPr>
              <w:t>Pacient bude schopný manipulovať s vybranými objektmi pomocou 3D modelov rúk. Konkrétne pôjde o: dotknutie sa objektu, chytenie a pustenie objektu.</w:t>
            </w:r>
          </w:p>
        </w:tc>
        <w:tc>
          <w:tcPr>
            <w:tcW w:w="1029" w:type="dxa"/>
          </w:tcPr>
          <w:p w14:paraId="31617B51" w14:textId="77777777" w:rsidR="001E1251" w:rsidRPr="003935C5" w:rsidRDefault="001E1251" w:rsidP="001E1251">
            <w:pPr>
              <w:spacing w:before="0" w:after="0" w:line="240" w:lineRule="auto"/>
              <w:ind w:firstLine="0"/>
              <w:jc w:val="center"/>
              <w:rPr>
                <w:lang w:eastAsia="en-US"/>
              </w:rPr>
            </w:pPr>
            <w:r w:rsidRPr="003935C5">
              <w:rPr>
                <w:lang w:eastAsia="en-US"/>
              </w:rPr>
              <w:t>1</w:t>
            </w:r>
          </w:p>
        </w:tc>
      </w:tr>
      <w:tr w:rsidR="001E1251" w:rsidRPr="003935C5" w14:paraId="6AC203F1" w14:textId="77777777" w:rsidTr="00B85432">
        <w:trPr>
          <w:trHeight w:val="113"/>
        </w:trPr>
        <w:tc>
          <w:tcPr>
            <w:tcW w:w="763" w:type="dxa"/>
          </w:tcPr>
          <w:p w14:paraId="27D5A39F" w14:textId="77777777" w:rsidR="001E1251" w:rsidRPr="003935C5" w:rsidRDefault="001E1251" w:rsidP="001E1251">
            <w:pPr>
              <w:spacing w:before="0" w:after="0" w:line="240" w:lineRule="auto"/>
              <w:ind w:firstLine="0"/>
              <w:jc w:val="center"/>
              <w:rPr>
                <w:lang w:eastAsia="en-US"/>
              </w:rPr>
            </w:pPr>
            <w:r w:rsidRPr="003935C5">
              <w:rPr>
                <w:lang w:eastAsia="en-US"/>
              </w:rPr>
              <w:t>#F2</w:t>
            </w:r>
            <w:r w:rsidR="004131E1" w:rsidRPr="003935C5">
              <w:rPr>
                <w:lang w:eastAsia="en-US"/>
              </w:rPr>
              <w:t>7</w:t>
            </w:r>
          </w:p>
        </w:tc>
        <w:tc>
          <w:tcPr>
            <w:tcW w:w="6510" w:type="dxa"/>
          </w:tcPr>
          <w:p w14:paraId="49F2E1C1" w14:textId="77777777" w:rsidR="00D33EF1" w:rsidRPr="003935C5" w:rsidRDefault="001E1251" w:rsidP="00DF66C9">
            <w:pPr>
              <w:spacing w:before="0" w:after="0" w:line="240" w:lineRule="auto"/>
              <w:ind w:firstLine="0"/>
              <w:rPr>
                <w:lang w:eastAsia="en-US"/>
              </w:rPr>
            </w:pPr>
            <w:r w:rsidRPr="003935C5">
              <w:rPr>
                <w:lang w:eastAsia="en-US"/>
              </w:rPr>
              <w:t>Modely rúk budú vybavené vhodnými animáciami pre jednotlivé hmatové úkony</w:t>
            </w:r>
            <w:r w:rsidR="00DF66C9" w:rsidRPr="003935C5">
              <w:rPr>
                <w:lang w:eastAsia="en-US"/>
              </w:rPr>
              <w:t>.</w:t>
            </w:r>
          </w:p>
        </w:tc>
        <w:tc>
          <w:tcPr>
            <w:tcW w:w="1029" w:type="dxa"/>
          </w:tcPr>
          <w:p w14:paraId="05CB7E89" w14:textId="77777777" w:rsidR="001E1251" w:rsidRPr="003935C5" w:rsidRDefault="001E1251" w:rsidP="001E1251">
            <w:pPr>
              <w:spacing w:before="0" w:after="0" w:line="240" w:lineRule="auto"/>
              <w:ind w:firstLine="0"/>
              <w:jc w:val="center"/>
              <w:rPr>
                <w:lang w:eastAsia="en-US"/>
              </w:rPr>
            </w:pPr>
            <w:r w:rsidRPr="003935C5">
              <w:rPr>
                <w:lang w:eastAsia="en-US"/>
              </w:rPr>
              <w:t>1</w:t>
            </w:r>
          </w:p>
        </w:tc>
      </w:tr>
      <w:tr w:rsidR="001E1251" w:rsidRPr="003935C5" w14:paraId="7535F56A" w14:textId="77777777" w:rsidTr="00B85432">
        <w:trPr>
          <w:trHeight w:val="113"/>
        </w:trPr>
        <w:tc>
          <w:tcPr>
            <w:tcW w:w="763" w:type="dxa"/>
          </w:tcPr>
          <w:p w14:paraId="301E1AE7" w14:textId="77777777" w:rsidR="001E1251" w:rsidRPr="003935C5" w:rsidRDefault="001E1251" w:rsidP="001E1251">
            <w:pPr>
              <w:spacing w:before="0" w:after="0" w:line="240" w:lineRule="auto"/>
              <w:ind w:firstLine="0"/>
              <w:jc w:val="center"/>
              <w:rPr>
                <w:lang w:eastAsia="en-US"/>
              </w:rPr>
            </w:pPr>
            <w:r w:rsidRPr="003935C5">
              <w:rPr>
                <w:lang w:eastAsia="en-US"/>
              </w:rPr>
              <w:t>#F2</w:t>
            </w:r>
            <w:r w:rsidR="004131E1" w:rsidRPr="003935C5">
              <w:rPr>
                <w:lang w:eastAsia="en-US"/>
              </w:rPr>
              <w:t>8</w:t>
            </w:r>
          </w:p>
        </w:tc>
        <w:tc>
          <w:tcPr>
            <w:tcW w:w="6510" w:type="dxa"/>
          </w:tcPr>
          <w:p w14:paraId="0DFAEE68" w14:textId="77777777" w:rsidR="001E1251" w:rsidRPr="003935C5" w:rsidRDefault="001E1251" w:rsidP="001E1251">
            <w:pPr>
              <w:spacing w:before="0" w:after="0" w:line="240" w:lineRule="auto"/>
              <w:ind w:firstLine="0"/>
              <w:rPr>
                <w:lang w:eastAsia="en-US"/>
              </w:rPr>
            </w:pPr>
            <w:r w:rsidRPr="003935C5">
              <w:rPr>
                <w:lang w:eastAsia="en-US"/>
              </w:rPr>
              <w:t>Pacientovi sa za každý dotyk a chytenie pavúka pripíšu body, ktoré zvýšia jeho motiváciu do ďalšieho sedenia.</w:t>
            </w:r>
          </w:p>
        </w:tc>
        <w:tc>
          <w:tcPr>
            <w:tcW w:w="1029" w:type="dxa"/>
          </w:tcPr>
          <w:p w14:paraId="6E98C121" w14:textId="77777777" w:rsidR="001E1251" w:rsidRPr="003935C5" w:rsidRDefault="001E1251" w:rsidP="001E1251">
            <w:pPr>
              <w:spacing w:before="0" w:after="0" w:line="240" w:lineRule="auto"/>
              <w:ind w:firstLine="0"/>
              <w:jc w:val="center"/>
              <w:rPr>
                <w:lang w:eastAsia="en-US"/>
              </w:rPr>
            </w:pPr>
            <w:r w:rsidRPr="003935C5">
              <w:rPr>
                <w:lang w:eastAsia="en-US"/>
              </w:rPr>
              <w:t>1</w:t>
            </w:r>
          </w:p>
        </w:tc>
      </w:tr>
      <w:tr w:rsidR="001E1251" w:rsidRPr="003935C5" w14:paraId="31A4BFDD" w14:textId="77777777" w:rsidTr="00B85432">
        <w:trPr>
          <w:trHeight w:val="113"/>
        </w:trPr>
        <w:tc>
          <w:tcPr>
            <w:tcW w:w="763" w:type="dxa"/>
          </w:tcPr>
          <w:p w14:paraId="3214C909" w14:textId="77777777" w:rsidR="001E1251" w:rsidRPr="003935C5" w:rsidRDefault="001E1251" w:rsidP="001E1251">
            <w:pPr>
              <w:spacing w:before="0" w:after="0" w:line="240" w:lineRule="auto"/>
              <w:ind w:firstLine="0"/>
              <w:jc w:val="center"/>
              <w:rPr>
                <w:lang w:eastAsia="en-US"/>
              </w:rPr>
            </w:pPr>
            <w:r w:rsidRPr="003935C5">
              <w:rPr>
                <w:lang w:eastAsia="en-US"/>
              </w:rPr>
              <w:t>#F</w:t>
            </w:r>
            <w:r w:rsidR="004131E1" w:rsidRPr="003935C5">
              <w:rPr>
                <w:lang w:eastAsia="en-US"/>
              </w:rPr>
              <w:t>29</w:t>
            </w:r>
          </w:p>
        </w:tc>
        <w:tc>
          <w:tcPr>
            <w:tcW w:w="6510" w:type="dxa"/>
          </w:tcPr>
          <w:p w14:paraId="62713CE7" w14:textId="77777777" w:rsidR="001E1251" w:rsidRPr="003935C5" w:rsidRDefault="001E1251" w:rsidP="001E1251">
            <w:pPr>
              <w:spacing w:before="0" w:after="0" w:line="240" w:lineRule="auto"/>
              <w:ind w:firstLine="0"/>
              <w:rPr>
                <w:lang w:eastAsia="en-US"/>
              </w:rPr>
            </w:pPr>
            <w:r w:rsidRPr="003935C5">
              <w:rPr>
                <w:lang w:eastAsia="en-US"/>
              </w:rPr>
              <w:t>Systém reaguje na interakciu s objektmi pavúkov pomocou vibrácie ovládača.</w:t>
            </w:r>
          </w:p>
        </w:tc>
        <w:tc>
          <w:tcPr>
            <w:tcW w:w="1029" w:type="dxa"/>
          </w:tcPr>
          <w:p w14:paraId="2D3A5391" w14:textId="77777777" w:rsidR="001E1251" w:rsidRPr="003935C5" w:rsidRDefault="001E1251" w:rsidP="001E1251">
            <w:pPr>
              <w:spacing w:before="0" w:after="0" w:line="240" w:lineRule="auto"/>
              <w:ind w:firstLine="0"/>
              <w:jc w:val="center"/>
              <w:rPr>
                <w:lang w:eastAsia="en-US"/>
              </w:rPr>
            </w:pPr>
            <w:r w:rsidRPr="003935C5">
              <w:rPr>
                <w:lang w:eastAsia="en-US"/>
              </w:rPr>
              <w:t>2</w:t>
            </w:r>
          </w:p>
        </w:tc>
      </w:tr>
      <w:tr w:rsidR="001E1251" w:rsidRPr="003935C5" w14:paraId="02344CDF" w14:textId="77777777" w:rsidTr="00B85432">
        <w:trPr>
          <w:trHeight w:val="113"/>
        </w:trPr>
        <w:tc>
          <w:tcPr>
            <w:tcW w:w="763" w:type="dxa"/>
          </w:tcPr>
          <w:p w14:paraId="18614120" w14:textId="77777777" w:rsidR="001E1251" w:rsidRPr="003935C5" w:rsidRDefault="001E1251" w:rsidP="001E1251">
            <w:pPr>
              <w:spacing w:before="0" w:after="0" w:line="240" w:lineRule="auto"/>
              <w:ind w:firstLine="0"/>
              <w:jc w:val="center"/>
              <w:rPr>
                <w:lang w:eastAsia="en-US"/>
              </w:rPr>
            </w:pPr>
            <w:r w:rsidRPr="003935C5">
              <w:rPr>
                <w:lang w:eastAsia="en-US"/>
              </w:rPr>
              <w:t>#F3</w:t>
            </w:r>
            <w:r w:rsidR="004131E1" w:rsidRPr="003935C5">
              <w:rPr>
                <w:lang w:eastAsia="en-US"/>
              </w:rPr>
              <w:t>0</w:t>
            </w:r>
          </w:p>
        </w:tc>
        <w:tc>
          <w:tcPr>
            <w:tcW w:w="6510" w:type="dxa"/>
          </w:tcPr>
          <w:p w14:paraId="660C392C" w14:textId="77777777" w:rsidR="001E1251" w:rsidRPr="003935C5" w:rsidRDefault="001E1251" w:rsidP="001E1251">
            <w:pPr>
              <w:spacing w:before="0" w:after="0" w:line="240" w:lineRule="auto"/>
              <w:ind w:firstLine="0"/>
              <w:rPr>
                <w:lang w:eastAsia="en-US"/>
              </w:rPr>
            </w:pPr>
            <w:r w:rsidRPr="003935C5">
              <w:rPr>
                <w:lang w:eastAsia="en-US"/>
              </w:rPr>
              <w:t>Aplikácia prehrá zvuk tlkotu srdca pri blízkom kontakte s pavúkom.</w:t>
            </w:r>
          </w:p>
        </w:tc>
        <w:tc>
          <w:tcPr>
            <w:tcW w:w="1029" w:type="dxa"/>
          </w:tcPr>
          <w:p w14:paraId="7DFA30EF" w14:textId="77777777" w:rsidR="001E1251" w:rsidRPr="003935C5" w:rsidRDefault="001E1251" w:rsidP="001E1251">
            <w:pPr>
              <w:spacing w:before="0" w:after="0" w:line="240" w:lineRule="auto"/>
              <w:ind w:firstLine="0"/>
              <w:jc w:val="center"/>
              <w:rPr>
                <w:lang w:eastAsia="en-US"/>
              </w:rPr>
            </w:pPr>
            <w:r w:rsidRPr="003935C5">
              <w:rPr>
                <w:lang w:eastAsia="en-US"/>
              </w:rPr>
              <w:t>2</w:t>
            </w:r>
          </w:p>
        </w:tc>
      </w:tr>
      <w:tr w:rsidR="001E1251" w:rsidRPr="003935C5" w14:paraId="5D8AEB36" w14:textId="77777777" w:rsidTr="00B85432">
        <w:trPr>
          <w:trHeight w:val="113"/>
        </w:trPr>
        <w:tc>
          <w:tcPr>
            <w:tcW w:w="763" w:type="dxa"/>
          </w:tcPr>
          <w:p w14:paraId="2B75A6DC" w14:textId="77777777" w:rsidR="001E1251" w:rsidRPr="003935C5" w:rsidRDefault="001E1251" w:rsidP="001E1251">
            <w:pPr>
              <w:spacing w:before="0" w:after="0" w:line="240" w:lineRule="auto"/>
              <w:ind w:firstLine="0"/>
              <w:jc w:val="center"/>
              <w:rPr>
                <w:lang w:eastAsia="en-US"/>
              </w:rPr>
            </w:pPr>
            <w:r w:rsidRPr="003935C5">
              <w:rPr>
                <w:lang w:eastAsia="en-US"/>
              </w:rPr>
              <w:t>#F3</w:t>
            </w:r>
            <w:r w:rsidR="004131E1" w:rsidRPr="003935C5">
              <w:rPr>
                <w:lang w:eastAsia="en-US"/>
              </w:rPr>
              <w:t>1</w:t>
            </w:r>
          </w:p>
        </w:tc>
        <w:tc>
          <w:tcPr>
            <w:tcW w:w="6510" w:type="dxa"/>
          </w:tcPr>
          <w:p w14:paraId="5B8F00F7" w14:textId="77777777" w:rsidR="001E1251" w:rsidRPr="003935C5" w:rsidRDefault="001E1251" w:rsidP="001E1251">
            <w:pPr>
              <w:spacing w:before="0" w:after="0" w:line="240" w:lineRule="auto"/>
              <w:ind w:firstLine="0"/>
              <w:rPr>
                <w:lang w:eastAsia="en-US"/>
              </w:rPr>
            </w:pPr>
            <w:r w:rsidRPr="003935C5">
              <w:rPr>
                <w:lang w:eastAsia="en-US"/>
              </w:rPr>
              <w:t>Systém umožní pacientovi voľný pohyb po virtuálnom prostredí.</w:t>
            </w:r>
          </w:p>
        </w:tc>
        <w:tc>
          <w:tcPr>
            <w:tcW w:w="1029" w:type="dxa"/>
          </w:tcPr>
          <w:p w14:paraId="1824F9AC" w14:textId="77777777" w:rsidR="001E1251" w:rsidRPr="003935C5" w:rsidRDefault="001E1251" w:rsidP="001E1251">
            <w:pPr>
              <w:spacing w:before="0" w:after="0" w:line="240" w:lineRule="auto"/>
              <w:ind w:firstLine="0"/>
              <w:jc w:val="center"/>
              <w:rPr>
                <w:lang w:eastAsia="en-US"/>
              </w:rPr>
            </w:pPr>
            <w:r w:rsidRPr="003935C5">
              <w:rPr>
                <w:lang w:eastAsia="en-US"/>
              </w:rPr>
              <w:t>1</w:t>
            </w:r>
          </w:p>
        </w:tc>
      </w:tr>
      <w:tr w:rsidR="001E1251" w:rsidRPr="003935C5" w14:paraId="033C4F17" w14:textId="77777777" w:rsidTr="00B85432">
        <w:trPr>
          <w:trHeight w:val="113"/>
        </w:trPr>
        <w:tc>
          <w:tcPr>
            <w:tcW w:w="763" w:type="dxa"/>
          </w:tcPr>
          <w:p w14:paraId="356E6B82" w14:textId="77777777" w:rsidR="001E1251" w:rsidRPr="003935C5" w:rsidRDefault="001E1251" w:rsidP="001E1251">
            <w:pPr>
              <w:spacing w:before="0" w:after="0" w:line="240" w:lineRule="auto"/>
              <w:ind w:firstLine="0"/>
              <w:jc w:val="center"/>
              <w:rPr>
                <w:lang w:eastAsia="en-US"/>
              </w:rPr>
            </w:pPr>
            <w:r w:rsidRPr="003935C5">
              <w:rPr>
                <w:lang w:eastAsia="en-US"/>
              </w:rPr>
              <w:t>#F3</w:t>
            </w:r>
            <w:r w:rsidR="004131E1" w:rsidRPr="003935C5">
              <w:rPr>
                <w:lang w:eastAsia="en-US"/>
              </w:rPr>
              <w:t>2</w:t>
            </w:r>
          </w:p>
        </w:tc>
        <w:tc>
          <w:tcPr>
            <w:tcW w:w="6510" w:type="dxa"/>
          </w:tcPr>
          <w:p w14:paraId="681F1B7D" w14:textId="77777777" w:rsidR="001E1251" w:rsidRPr="003935C5" w:rsidRDefault="001E1251" w:rsidP="001E1251">
            <w:pPr>
              <w:spacing w:before="0" w:after="0" w:line="240" w:lineRule="auto"/>
              <w:ind w:firstLine="0"/>
              <w:rPr>
                <w:lang w:eastAsia="en-US"/>
              </w:rPr>
            </w:pPr>
            <w:r w:rsidRPr="003935C5">
              <w:rPr>
                <w:lang w:eastAsia="en-US"/>
              </w:rPr>
              <w:t>Systém bude obsahovať ambientný zvuk hrajúci na pozadí, ktorý podporí vnorenie pacienta do simulovaného prostredia.</w:t>
            </w:r>
          </w:p>
        </w:tc>
        <w:tc>
          <w:tcPr>
            <w:tcW w:w="1029" w:type="dxa"/>
          </w:tcPr>
          <w:p w14:paraId="0C6E6C45" w14:textId="77777777" w:rsidR="001E1251" w:rsidRPr="003935C5" w:rsidRDefault="001E1251" w:rsidP="001E1251">
            <w:pPr>
              <w:spacing w:before="0" w:after="0" w:line="240" w:lineRule="auto"/>
              <w:ind w:firstLine="0"/>
              <w:jc w:val="center"/>
              <w:rPr>
                <w:lang w:eastAsia="en-US"/>
              </w:rPr>
            </w:pPr>
            <w:r w:rsidRPr="003935C5">
              <w:rPr>
                <w:lang w:eastAsia="en-US"/>
              </w:rPr>
              <w:t>1</w:t>
            </w:r>
          </w:p>
        </w:tc>
      </w:tr>
    </w:tbl>
    <w:p w14:paraId="3BB2C56D" w14:textId="77777777" w:rsidR="00D40BE8" w:rsidRPr="003935C5" w:rsidRDefault="00A60CDA" w:rsidP="00D40BE8">
      <w:pPr>
        <w:pStyle w:val="Nadpis3"/>
      </w:pPr>
      <w:bookmarkStart w:id="12" w:name="_Toc37194749"/>
      <w:bookmarkStart w:id="13" w:name="_Toc53749932"/>
      <w:r w:rsidRPr="003935C5">
        <w:t>Katalóg nefunkcionálnych požiadaviek</w:t>
      </w:r>
      <w:bookmarkEnd w:id="12"/>
      <w:bookmarkEnd w:id="13"/>
    </w:p>
    <w:p w14:paraId="544CB68C" w14:textId="77777777" w:rsidR="00107BCF" w:rsidRPr="003935C5" w:rsidRDefault="006E70B4" w:rsidP="00C50AC8">
      <w:pPr>
        <w:rPr>
          <w:lang w:eastAsia="en-US"/>
        </w:rPr>
        <w:sectPr w:rsidR="00107BCF" w:rsidRPr="003935C5" w:rsidSect="00CC311D">
          <w:headerReference w:type="default" r:id="rId9"/>
          <w:footerReference w:type="default" r:id="rId10"/>
          <w:pgSz w:w="11906" w:h="16838" w:code="9"/>
          <w:pgMar w:top="1440" w:right="1797" w:bottom="1440" w:left="1797" w:header="709" w:footer="709" w:gutter="0"/>
          <w:cols w:space="708"/>
          <w:docGrid w:linePitch="360"/>
        </w:sectPr>
      </w:pPr>
      <w:r w:rsidRPr="003935C5">
        <w:t>Pre lepšiu prehľadnosť uvádzame</w:t>
      </w:r>
      <w:r w:rsidRPr="003935C5">
        <w:rPr>
          <w:lang w:eastAsia="en-US"/>
        </w:rPr>
        <w:t xml:space="preserve"> zoznam </w:t>
      </w:r>
      <w:r w:rsidR="006A11D7" w:rsidRPr="003935C5">
        <w:rPr>
          <w:lang w:eastAsia="en-US"/>
        </w:rPr>
        <w:t xml:space="preserve">nefunkcionálnych </w:t>
      </w:r>
      <w:r w:rsidRPr="003935C5">
        <w:rPr>
          <w:lang w:eastAsia="en-US"/>
        </w:rPr>
        <w:t xml:space="preserve">požiadaviek, ktoré definujú </w:t>
      </w:r>
      <w:r w:rsidR="006A11D7" w:rsidRPr="003935C5">
        <w:rPr>
          <w:lang w:eastAsia="en-US"/>
        </w:rPr>
        <w:t xml:space="preserve">obmedzenia alebo vlastnosti vytváranej aplikácie </w:t>
      </w:r>
      <w:r w:rsidRPr="003935C5">
        <w:rPr>
          <w:lang w:eastAsia="en-US"/>
        </w:rPr>
        <w:t>v</w:t>
      </w:r>
      <w:r w:rsidR="00362B94" w:rsidRPr="003935C5">
        <w:rPr>
          <w:lang w:eastAsia="en-US"/>
        </w:rPr>
        <w:t xml:space="preserve"> nasledujúcich</w:t>
      </w:r>
      <w:r w:rsidR="006A11D7" w:rsidRPr="003935C5">
        <w:rPr>
          <w:lang w:eastAsia="en-US"/>
        </w:rPr>
        <w:t> </w:t>
      </w:r>
      <w:r w:rsidRPr="003935C5">
        <w:rPr>
          <w:lang w:eastAsia="en-US"/>
        </w:rPr>
        <w:t>tabuľkách</w:t>
      </w:r>
      <w:r w:rsidR="006A11D7" w:rsidRPr="003935C5">
        <w:rPr>
          <w:lang w:eastAsia="en-US"/>
        </w:rPr>
        <w:t xml:space="preserve"> 2, 3, 4, 5, 6</w:t>
      </w:r>
      <w:r w:rsidR="000C6C73" w:rsidRPr="003935C5">
        <w:rPr>
          <w:lang w:eastAsia="en-US"/>
        </w:rPr>
        <w:t>.</w:t>
      </w:r>
    </w:p>
    <w:p w14:paraId="1E040270" w14:textId="77777777" w:rsidR="009B62BA" w:rsidRPr="003935C5" w:rsidRDefault="009B62BA" w:rsidP="009B62BA">
      <w:pPr>
        <w:jc w:val="center"/>
      </w:pPr>
      <w:bookmarkStart w:id="14" w:name="_Toc37194843"/>
      <w:r w:rsidRPr="003935C5">
        <w:lastRenderedPageBreak/>
        <w:t xml:space="preserve">Tabuľka </w:t>
      </w:r>
      <w:r w:rsidR="00F522B4">
        <w:fldChar w:fldCharType="begin"/>
      </w:r>
      <w:r w:rsidR="00F522B4">
        <w:instrText xml:space="preserve"> SEQ Tabuľka \* ARABIC </w:instrText>
      </w:r>
      <w:r w:rsidR="00F522B4">
        <w:fldChar w:fldCharType="separate"/>
      </w:r>
      <w:r w:rsidR="003F40FA">
        <w:rPr>
          <w:noProof/>
        </w:rPr>
        <w:t>2</w:t>
      </w:r>
      <w:r w:rsidR="00F522B4">
        <w:rPr>
          <w:noProof/>
        </w:rPr>
        <w:fldChar w:fldCharType="end"/>
      </w:r>
      <w:r w:rsidRPr="003935C5">
        <w:t>: Nefunkcionálne požiadavky na použiteľnosť</w:t>
      </w:r>
      <w:bookmarkEnd w:id="14"/>
    </w:p>
    <w:tbl>
      <w:tblPr>
        <w:tblStyle w:val="Mriekatabuky"/>
        <w:tblW w:w="0" w:type="auto"/>
        <w:tblLook w:val="04A0" w:firstRow="1" w:lastRow="0" w:firstColumn="1" w:lastColumn="0" w:noHBand="0" w:noVBand="1"/>
      </w:tblPr>
      <w:tblGrid>
        <w:gridCol w:w="763"/>
        <w:gridCol w:w="6510"/>
        <w:gridCol w:w="1029"/>
      </w:tblGrid>
      <w:tr w:rsidR="00567558" w:rsidRPr="003935C5" w14:paraId="596C1F74" w14:textId="77777777" w:rsidTr="00FB13AB">
        <w:trPr>
          <w:trHeight w:val="113"/>
        </w:trPr>
        <w:tc>
          <w:tcPr>
            <w:tcW w:w="8302" w:type="dxa"/>
            <w:gridSpan w:val="3"/>
            <w:shd w:val="clear" w:color="auto" w:fill="D9D9D9" w:themeFill="background1" w:themeFillShade="D9"/>
          </w:tcPr>
          <w:p w14:paraId="1ADE338B" w14:textId="77777777" w:rsidR="00567558" w:rsidRPr="003935C5" w:rsidRDefault="00567558" w:rsidP="00B87E5F">
            <w:pPr>
              <w:spacing w:before="0" w:after="0" w:line="240" w:lineRule="auto"/>
              <w:ind w:firstLine="0"/>
              <w:rPr>
                <w:lang w:eastAsia="en-US"/>
              </w:rPr>
            </w:pPr>
            <w:r w:rsidRPr="003935C5">
              <w:rPr>
                <w:lang w:eastAsia="en-US"/>
              </w:rPr>
              <w:t>Použiteľnosť</w:t>
            </w:r>
          </w:p>
        </w:tc>
      </w:tr>
      <w:tr w:rsidR="00567558" w:rsidRPr="003935C5" w14:paraId="016BCC2B" w14:textId="77777777" w:rsidTr="009B62BA">
        <w:trPr>
          <w:trHeight w:val="113"/>
        </w:trPr>
        <w:tc>
          <w:tcPr>
            <w:tcW w:w="763" w:type="dxa"/>
          </w:tcPr>
          <w:p w14:paraId="23FF9BAE" w14:textId="77777777" w:rsidR="00567558" w:rsidRPr="003935C5" w:rsidRDefault="00567558" w:rsidP="00B87E5F">
            <w:pPr>
              <w:spacing w:before="0" w:after="0" w:line="240" w:lineRule="auto"/>
              <w:ind w:firstLine="0"/>
              <w:jc w:val="center"/>
              <w:rPr>
                <w:b/>
                <w:bCs/>
                <w:lang w:eastAsia="en-US"/>
              </w:rPr>
            </w:pPr>
            <w:r w:rsidRPr="003935C5">
              <w:rPr>
                <w:b/>
                <w:bCs/>
                <w:lang w:eastAsia="en-US"/>
              </w:rPr>
              <w:t>ID</w:t>
            </w:r>
          </w:p>
        </w:tc>
        <w:tc>
          <w:tcPr>
            <w:tcW w:w="6510" w:type="dxa"/>
          </w:tcPr>
          <w:p w14:paraId="20042353" w14:textId="77777777" w:rsidR="00567558" w:rsidRPr="003935C5" w:rsidRDefault="00567558" w:rsidP="00B87E5F">
            <w:pPr>
              <w:spacing w:before="0" w:after="0" w:line="240" w:lineRule="auto"/>
              <w:ind w:firstLine="0"/>
              <w:jc w:val="center"/>
              <w:rPr>
                <w:b/>
                <w:bCs/>
                <w:lang w:eastAsia="en-US"/>
              </w:rPr>
            </w:pPr>
            <w:r w:rsidRPr="003935C5">
              <w:rPr>
                <w:b/>
                <w:bCs/>
                <w:lang w:eastAsia="en-US"/>
              </w:rPr>
              <w:t>Špecifikácia</w:t>
            </w:r>
          </w:p>
        </w:tc>
        <w:tc>
          <w:tcPr>
            <w:tcW w:w="1029" w:type="dxa"/>
          </w:tcPr>
          <w:p w14:paraId="59CBFB12" w14:textId="77777777" w:rsidR="00567558" w:rsidRPr="003935C5" w:rsidRDefault="005A44A0" w:rsidP="00B87E5F">
            <w:pPr>
              <w:spacing w:before="0" w:after="0" w:line="240" w:lineRule="auto"/>
              <w:ind w:firstLine="0"/>
              <w:jc w:val="center"/>
              <w:rPr>
                <w:b/>
                <w:bCs/>
                <w:lang w:eastAsia="en-US"/>
              </w:rPr>
            </w:pPr>
            <w:r w:rsidRPr="003935C5">
              <w:rPr>
                <w:b/>
                <w:bCs/>
                <w:lang w:eastAsia="en-US"/>
              </w:rPr>
              <w:t>Priorita</w:t>
            </w:r>
          </w:p>
        </w:tc>
      </w:tr>
      <w:tr w:rsidR="00567558" w:rsidRPr="003935C5" w14:paraId="24C1FEB2" w14:textId="77777777" w:rsidTr="009B62BA">
        <w:trPr>
          <w:trHeight w:val="113"/>
        </w:trPr>
        <w:tc>
          <w:tcPr>
            <w:tcW w:w="763" w:type="dxa"/>
          </w:tcPr>
          <w:p w14:paraId="1F842CF2" w14:textId="77777777" w:rsidR="00567558" w:rsidRPr="003935C5" w:rsidRDefault="00567558" w:rsidP="00792E9C">
            <w:pPr>
              <w:spacing w:before="0" w:after="0" w:line="240" w:lineRule="auto"/>
              <w:ind w:firstLine="0"/>
              <w:jc w:val="center"/>
              <w:rPr>
                <w:lang w:eastAsia="en-US"/>
              </w:rPr>
            </w:pPr>
            <w:r w:rsidRPr="003935C5">
              <w:rPr>
                <w:lang w:eastAsia="en-US"/>
              </w:rPr>
              <w:t>#NP1</w:t>
            </w:r>
          </w:p>
        </w:tc>
        <w:tc>
          <w:tcPr>
            <w:tcW w:w="6510" w:type="dxa"/>
          </w:tcPr>
          <w:p w14:paraId="2CBCF08C" w14:textId="77777777" w:rsidR="000A21B4" w:rsidRPr="003935C5" w:rsidRDefault="00E01ABD" w:rsidP="00B87E5F">
            <w:pPr>
              <w:spacing w:before="0" w:after="0" w:line="240" w:lineRule="auto"/>
              <w:ind w:firstLine="0"/>
              <w:rPr>
                <w:lang w:eastAsia="en-US"/>
              </w:rPr>
            </w:pPr>
            <w:r w:rsidRPr="003935C5">
              <w:rPr>
                <w:lang w:eastAsia="en-US"/>
              </w:rPr>
              <w:t>Predpokladá sa, že so systémom budú pracovať najmä psychoterapeuti a ich pacienti, od ktorých sa neočakáva veľká skúsenosť s technológiou VR. Použiteľnosť systému by mala byť čo najjednoduchšia</w:t>
            </w:r>
            <w:r w:rsidR="00D2048F" w:rsidRPr="003935C5">
              <w:rPr>
                <w:lang w:eastAsia="en-US"/>
              </w:rPr>
              <w:t xml:space="preserve">. </w:t>
            </w:r>
            <w:r w:rsidRPr="003935C5">
              <w:rPr>
                <w:lang w:eastAsia="en-US"/>
              </w:rPr>
              <w:t>FOV priestorových VR headsetov je väčšinou len 110°, to znamená, že do tohto rozmedzia je potrebné umiestniť všetky hlavné ovládacie prvky GUI.</w:t>
            </w:r>
          </w:p>
        </w:tc>
        <w:tc>
          <w:tcPr>
            <w:tcW w:w="1029" w:type="dxa"/>
          </w:tcPr>
          <w:p w14:paraId="6764E56A" w14:textId="77777777" w:rsidR="00567558" w:rsidRPr="003935C5" w:rsidRDefault="00E01ABD" w:rsidP="00E01ABD">
            <w:pPr>
              <w:spacing w:before="0" w:after="0" w:line="240" w:lineRule="auto"/>
              <w:ind w:firstLine="0"/>
              <w:jc w:val="center"/>
              <w:rPr>
                <w:lang w:eastAsia="en-US"/>
              </w:rPr>
            </w:pPr>
            <w:r w:rsidRPr="003935C5">
              <w:rPr>
                <w:lang w:eastAsia="en-US"/>
              </w:rPr>
              <w:t>1</w:t>
            </w:r>
          </w:p>
        </w:tc>
      </w:tr>
      <w:tr w:rsidR="00E01ABD" w:rsidRPr="003935C5" w14:paraId="18DECD62" w14:textId="77777777" w:rsidTr="009B62BA">
        <w:trPr>
          <w:trHeight w:val="113"/>
        </w:trPr>
        <w:tc>
          <w:tcPr>
            <w:tcW w:w="763" w:type="dxa"/>
          </w:tcPr>
          <w:p w14:paraId="4154B31A" w14:textId="77777777" w:rsidR="00E01ABD" w:rsidRPr="003935C5" w:rsidRDefault="00E01ABD" w:rsidP="00E01ABD">
            <w:pPr>
              <w:spacing w:before="0" w:after="0" w:line="240" w:lineRule="auto"/>
              <w:ind w:firstLine="0"/>
              <w:jc w:val="center"/>
              <w:rPr>
                <w:lang w:eastAsia="en-US"/>
              </w:rPr>
            </w:pPr>
            <w:r w:rsidRPr="003935C5">
              <w:rPr>
                <w:lang w:eastAsia="en-US"/>
              </w:rPr>
              <w:t>#NP2</w:t>
            </w:r>
          </w:p>
        </w:tc>
        <w:tc>
          <w:tcPr>
            <w:tcW w:w="6510" w:type="dxa"/>
          </w:tcPr>
          <w:p w14:paraId="6967CE60" w14:textId="77777777" w:rsidR="00E01ABD" w:rsidRPr="003935C5" w:rsidRDefault="00E01ABD" w:rsidP="00E01ABD">
            <w:pPr>
              <w:spacing w:before="0" w:after="0" w:line="240" w:lineRule="auto"/>
              <w:ind w:firstLine="0"/>
              <w:rPr>
                <w:lang w:eastAsia="en-US"/>
              </w:rPr>
            </w:pPr>
            <w:r w:rsidRPr="003935C5">
              <w:rPr>
                <w:lang w:eastAsia="en-US"/>
              </w:rPr>
              <w:t>Noví používatelia sa dokážu naučiť používať systém za 10 až 15 minút.</w:t>
            </w:r>
          </w:p>
        </w:tc>
        <w:tc>
          <w:tcPr>
            <w:tcW w:w="1029" w:type="dxa"/>
          </w:tcPr>
          <w:p w14:paraId="4E652239" w14:textId="77777777" w:rsidR="00E01ABD" w:rsidRPr="003935C5" w:rsidRDefault="00E01ABD" w:rsidP="00E01ABD">
            <w:pPr>
              <w:spacing w:before="0" w:after="0" w:line="240" w:lineRule="auto"/>
              <w:ind w:firstLine="0"/>
              <w:jc w:val="center"/>
              <w:rPr>
                <w:lang w:eastAsia="en-US"/>
              </w:rPr>
            </w:pPr>
            <w:r w:rsidRPr="003935C5">
              <w:rPr>
                <w:lang w:eastAsia="en-US"/>
              </w:rPr>
              <w:t>1</w:t>
            </w:r>
          </w:p>
        </w:tc>
      </w:tr>
    </w:tbl>
    <w:p w14:paraId="3679F8ED" w14:textId="77777777" w:rsidR="00775C9C" w:rsidRPr="003935C5" w:rsidRDefault="00775C9C" w:rsidP="00775C9C">
      <w:pPr>
        <w:jc w:val="center"/>
      </w:pPr>
      <w:bookmarkStart w:id="15" w:name="_Toc37194844"/>
      <w:r w:rsidRPr="003935C5">
        <w:t xml:space="preserve">Tabuľka </w:t>
      </w:r>
      <w:r w:rsidR="00F522B4">
        <w:fldChar w:fldCharType="begin"/>
      </w:r>
      <w:r w:rsidR="00F522B4">
        <w:instrText xml:space="preserve"> SEQ Tabuľka \* ARABIC </w:instrText>
      </w:r>
      <w:r w:rsidR="00F522B4">
        <w:fldChar w:fldCharType="separate"/>
      </w:r>
      <w:r w:rsidR="003F40FA">
        <w:rPr>
          <w:noProof/>
        </w:rPr>
        <w:t>3</w:t>
      </w:r>
      <w:r w:rsidR="00F522B4">
        <w:rPr>
          <w:noProof/>
        </w:rPr>
        <w:fldChar w:fldCharType="end"/>
      </w:r>
      <w:r w:rsidRPr="003935C5">
        <w:t>: Nefunkcionálne požiadavky na výkon</w:t>
      </w:r>
      <w:bookmarkEnd w:id="15"/>
    </w:p>
    <w:tbl>
      <w:tblPr>
        <w:tblStyle w:val="Mriekatabuky"/>
        <w:tblW w:w="0" w:type="auto"/>
        <w:tblLook w:val="04A0" w:firstRow="1" w:lastRow="0" w:firstColumn="1" w:lastColumn="0" w:noHBand="0" w:noVBand="1"/>
      </w:tblPr>
      <w:tblGrid>
        <w:gridCol w:w="803"/>
        <w:gridCol w:w="6470"/>
        <w:gridCol w:w="1029"/>
      </w:tblGrid>
      <w:tr w:rsidR="00834EFE" w:rsidRPr="003935C5" w14:paraId="01CE5C7D" w14:textId="77777777" w:rsidTr="00EB0709">
        <w:trPr>
          <w:trHeight w:val="113"/>
        </w:trPr>
        <w:tc>
          <w:tcPr>
            <w:tcW w:w="8302" w:type="dxa"/>
            <w:gridSpan w:val="3"/>
            <w:shd w:val="clear" w:color="auto" w:fill="D9D9D9" w:themeFill="background1" w:themeFillShade="D9"/>
          </w:tcPr>
          <w:p w14:paraId="004F6B27" w14:textId="77777777" w:rsidR="00834EFE" w:rsidRPr="003935C5" w:rsidRDefault="00834EFE" w:rsidP="00EB0709">
            <w:pPr>
              <w:spacing w:before="0" w:after="0" w:line="240" w:lineRule="auto"/>
              <w:ind w:firstLine="0"/>
              <w:rPr>
                <w:lang w:eastAsia="en-US"/>
              </w:rPr>
            </w:pPr>
            <w:r w:rsidRPr="003935C5">
              <w:rPr>
                <w:lang w:eastAsia="en-US"/>
              </w:rPr>
              <w:t>Výkon</w:t>
            </w:r>
          </w:p>
        </w:tc>
      </w:tr>
      <w:tr w:rsidR="00834EFE" w:rsidRPr="003935C5" w14:paraId="04B5D331" w14:textId="77777777" w:rsidTr="00775C9C">
        <w:trPr>
          <w:trHeight w:val="113"/>
        </w:trPr>
        <w:tc>
          <w:tcPr>
            <w:tcW w:w="803" w:type="dxa"/>
          </w:tcPr>
          <w:p w14:paraId="64BEC60E" w14:textId="77777777" w:rsidR="00834EFE" w:rsidRPr="003935C5" w:rsidRDefault="00834EFE" w:rsidP="00EB0709">
            <w:pPr>
              <w:spacing w:before="0" w:after="0" w:line="240" w:lineRule="auto"/>
              <w:ind w:firstLine="0"/>
              <w:jc w:val="center"/>
              <w:rPr>
                <w:b/>
                <w:bCs/>
                <w:lang w:eastAsia="en-US"/>
              </w:rPr>
            </w:pPr>
            <w:r w:rsidRPr="003935C5">
              <w:rPr>
                <w:b/>
                <w:bCs/>
                <w:lang w:eastAsia="en-US"/>
              </w:rPr>
              <w:t>ID</w:t>
            </w:r>
          </w:p>
        </w:tc>
        <w:tc>
          <w:tcPr>
            <w:tcW w:w="6470" w:type="dxa"/>
          </w:tcPr>
          <w:p w14:paraId="05C0FA78" w14:textId="77777777" w:rsidR="00834EFE" w:rsidRPr="003935C5" w:rsidRDefault="00834EFE" w:rsidP="00EB0709">
            <w:pPr>
              <w:spacing w:before="0" w:after="0" w:line="240" w:lineRule="auto"/>
              <w:ind w:firstLine="0"/>
              <w:jc w:val="center"/>
              <w:rPr>
                <w:b/>
                <w:bCs/>
                <w:lang w:eastAsia="en-US"/>
              </w:rPr>
            </w:pPr>
            <w:r w:rsidRPr="003935C5">
              <w:rPr>
                <w:b/>
                <w:bCs/>
                <w:lang w:eastAsia="en-US"/>
              </w:rPr>
              <w:t>Špecifikácia</w:t>
            </w:r>
          </w:p>
        </w:tc>
        <w:tc>
          <w:tcPr>
            <w:tcW w:w="1029" w:type="dxa"/>
          </w:tcPr>
          <w:p w14:paraId="575576A7" w14:textId="77777777" w:rsidR="00834EFE" w:rsidRPr="003935C5" w:rsidRDefault="00834EFE" w:rsidP="00EB0709">
            <w:pPr>
              <w:spacing w:before="0" w:after="0" w:line="240" w:lineRule="auto"/>
              <w:ind w:firstLine="0"/>
              <w:jc w:val="center"/>
              <w:rPr>
                <w:b/>
                <w:bCs/>
                <w:lang w:eastAsia="en-US"/>
              </w:rPr>
            </w:pPr>
            <w:r w:rsidRPr="003935C5">
              <w:rPr>
                <w:b/>
                <w:bCs/>
                <w:lang w:eastAsia="en-US"/>
              </w:rPr>
              <w:t>Priorita</w:t>
            </w:r>
          </w:p>
        </w:tc>
      </w:tr>
      <w:tr w:rsidR="00834EFE" w:rsidRPr="003935C5" w14:paraId="7F0356AB" w14:textId="77777777" w:rsidTr="00775C9C">
        <w:trPr>
          <w:trHeight w:val="113"/>
        </w:trPr>
        <w:tc>
          <w:tcPr>
            <w:tcW w:w="803" w:type="dxa"/>
          </w:tcPr>
          <w:p w14:paraId="4E73AF34" w14:textId="77777777" w:rsidR="00834EFE" w:rsidRPr="003935C5" w:rsidRDefault="00834EFE" w:rsidP="00EB0709">
            <w:pPr>
              <w:spacing w:before="0" w:after="0" w:line="240" w:lineRule="auto"/>
              <w:ind w:firstLine="0"/>
              <w:jc w:val="center"/>
              <w:rPr>
                <w:lang w:eastAsia="en-US"/>
              </w:rPr>
            </w:pPr>
            <w:r w:rsidRPr="003935C5">
              <w:rPr>
                <w:lang w:eastAsia="en-US"/>
              </w:rPr>
              <w:t>#</w:t>
            </w:r>
            <w:r w:rsidR="00C63C66" w:rsidRPr="003935C5">
              <w:rPr>
                <w:lang w:eastAsia="en-US"/>
              </w:rPr>
              <w:t>NV</w:t>
            </w:r>
            <w:r w:rsidRPr="003935C5">
              <w:rPr>
                <w:lang w:eastAsia="en-US"/>
              </w:rPr>
              <w:t>1</w:t>
            </w:r>
          </w:p>
        </w:tc>
        <w:tc>
          <w:tcPr>
            <w:tcW w:w="6470" w:type="dxa"/>
          </w:tcPr>
          <w:p w14:paraId="471544C4" w14:textId="77777777" w:rsidR="00834EFE" w:rsidRPr="003935C5" w:rsidRDefault="00E01ABD" w:rsidP="00EB0709">
            <w:pPr>
              <w:spacing w:before="0" w:after="0" w:line="240" w:lineRule="auto"/>
              <w:ind w:firstLine="0"/>
              <w:rPr>
                <w:lang w:eastAsia="en-US"/>
              </w:rPr>
            </w:pPr>
            <w:r w:rsidRPr="003935C5">
              <w:rPr>
                <w:lang w:eastAsia="en-US"/>
              </w:rPr>
              <w:t>Vizuálna simulácia musí prebiehať v reálnom čase bez oneskorenia, aby sa zachovala vysoká úroveň vnorenia. To znamená fungovanie na stabilnej obnovovacej frekvencii minimálne 90 snímok za sekundu.</w:t>
            </w:r>
          </w:p>
        </w:tc>
        <w:tc>
          <w:tcPr>
            <w:tcW w:w="1029" w:type="dxa"/>
          </w:tcPr>
          <w:p w14:paraId="15FBFC1B" w14:textId="77777777" w:rsidR="00834EFE" w:rsidRPr="003935C5" w:rsidRDefault="00E01ABD" w:rsidP="00E01ABD">
            <w:pPr>
              <w:spacing w:before="0" w:after="0" w:line="240" w:lineRule="auto"/>
              <w:ind w:firstLine="0"/>
              <w:jc w:val="center"/>
              <w:rPr>
                <w:lang w:eastAsia="en-US"/>
              </w:rPr>
            </w:pPr>
            <w:r w:rsidRPr="003935C5">
              <w:rPr>
                <w:lang w:eastAsia="en-US"/>
              </w:rPr>
              <w:t>1</w:t>
            </w:r>
          </w:p>
        </w:tc>
      </w:tr>
      <w:tr w:rsidR="00834EFE" w:rsidRPr="003935C5" w14:paraId="56FBD82A" w14:textId="77777777" w:rsidTr="00775C9C">
        <w:trPr>
          <w:trHeight w:val="113"/>
        </w:trPr>
        <w:tc>
          <w:tcPr>
            <w:tcW w:w="803" w:type="dxa"/>
          </w:tcPr>
          <w:p w14:paraId="3E20ED89" w14:textId="77777777" w:rsidR="00834EFE" w:rsidRPr="003935C5" w:rsidRDefault="00834EFE" w:rsidP="00EB0709">
            <w:pPr>
              <w:spacing w:before="0" w:after="0" w:line="240" w:lineRule="auto"/>
              <w:ind w:firstLine="0"/>
              <w:jc w:val="center"/>
              <w:rPr>
                <w:lang w:eastAsia="en-US"/>
              </w:rPr>
            </w:pPr>
            <w:r w:rsidRPr="003935C5">
              <w:rPr>
                <w:lang w:eastAsia="en-US"/>
              </w:rPr>
              <w:t>#</w:t>
            </w:r>
            <w:r w:rsidR="00C63C66" w:rsidRPr="003935C5">
              <w:rPr>
                <w:lang w:eastAsia="en-US"/>
              </w:rPr>
              <w:t>NV</w:t>
            </w:r>
            <w:r w:rsidRPr="003935C5">
              <w:rPr>
                <w:lang w:eastAsia="en-US"/>
              </w:rPr>
              <w:t>2</w:t>
            </w:r>
          </w:p>
        </w:tc>
        <w:tc>
          <w:tcPr>
            <w:tcW w:w="6470" w:type="dxa"/>
          </w:tcPr>
          <w:p w14:paraId="10456DB9" w14:textId="77777777" w:rsidR="00834EFE" w:rsidRPr="003935C5" w:rsidRDefault="00E01ABD" w:rsidP="00EB0709">
            <w:pPr>
              <w:spacing w:before="0" w:after="0" w:line="240" w:lineRule="auto"/>
              <w:ind w:firstLine="0"/>
              <w:rPr>
                <w:lang w:eastAsia="en-US"/>
              </w:rPr>
            </w:pPr>
            <w:r w:rsidRPr="003935C5">
              <w:rPr>
                <w:lang w:eastAsia="en-US"/>
              </w:rPr>
              <w:t>Systém bude schopný stabilne fungovať pri scéne, ktorú tvoria zložité 3D modely (rádovo milióny polygónov).</w:t>
            </w:r>
          </w:p>
        </w:tc>
        <w:tc>
          <w:tcPr>
            <w:tcW w:w="1029" w:type="dxa"/>
          </w:tcPr>
          <w:p w14:paraId="528F1A96" w14:textId="77777777" w:rsidR="00834EFE" w:rsidRPr="003935C5" w:rsidRDefault="00E01ABD" w:rsidP="00E01ABD">
            <w:pPr>
              <w:spacing w:before="0" w:after="0" w:line="240" w:lineRule="auto"/>
              <w:ind w:firstLine="0"/>
              <w:jc w:val="center"/>
              <w:rPr>
                <w:lang w:eastAsia="en-US"/>
              </w:rPr>
            </w:pPr>
            <w:r w:rsidRPr="003935C5">
              <w:rPr>
                <w:lang w:eastAsia="en-US"/>
              </w:rPr>
              <w:t>1</w:t>
            </w:r>
          </w:p>
        </w:tc>
      </w:tr>
      <w:tr w:rsidR="00E01ABD" w:rsidRPr="003935C5" w14:paraId="0755A6EB" w14:textId="77777777" w:rsidTr="00775C9C">
        <w:trPr>
          <w:trHeight w:val="113"/>
        </w:trPr>
        <w:tc>
          <w:tcPr>
            <w:tcW w:w="803" w:type="dxa"/>
          </w:tcPr>
          <w:p w14:paraId="16A09DC6" w14:textId="77777777" w:rsidR="00E01ABD" w:rsidRPr="003935C5" w:rsidRDefault="00E01ABD" w:rsidP="00E01ABD">
            <w:pPr>
              <w:spacing w:before="0" w:after="0" w:line="240" w:lineRule="auto"/>
              <w:ind w:firstLine="0"/>
              <w:jc w:val="center"/>
              <w:rPr>
                <w:lang w:eastAsia="en-US"/>
              </w:rPr>
            </w:pPr>
            <w:r w:rsidRPr="003935C5">
              <w:rPr>
                <w:lang w:eastAsia="en-US"/>
              </w:rPr>
              <w:t>#NV3</w:t>
            </w:r>
          </w:p>
        </w:tc>
        <w:tc>
          <w:tcPr>
            <w:tcW w:w="6470" w:type="dxa"/>
          </w:tcPr>
          <w:p w14:paraId="2AD17897" w14:textId="77777777" w:rsidR="00E01ABD" w:rsidRPr="003935C5" w:rsidRDefault="00E01ABD" w:rsidP="00E01ABD">
            <w:pPr>
              <w:spacing w:before="0" w:after="0" w:line="240" w:lineRule="auto"/>
              <w:ind w:firstLine="0"/>
              <w:rPr>
                <w:lang w:eastAsia="en-US"/>
              </w:rPr>
            </w:pPr>
            <w:r w:rsidRPr="003935C5">
              <w:rPr>
                <w:lang w:eastAsia="en-US"/>
              </w:rPr>
              <w:t>Objekty, ktoré sa nenachádzajú v zornom poli používateľa sa nebudú vykresľovať.</w:t>
            </w:r>
          </w:p>
        </w:tc>
        <w:tc>
          <w:tcPr>
            <w:tcW w:w="1029" w:type="dxa"/>
          </w:tcPr>
          <w:p w14:paraId="410C1385" w14:textId="77777777" w:rsidR="00E01ABD" w:rsidRPr="003935C5" w:rsidRDefault="00E01ABD" w:rsidP="00E01ABD">
            <w:pPr>
              <w:spacing w:before="0" w:after="0" w:line="240" w:lineRule="auto"/>
              <w:ind w:firstLine="0"/>
              <w:jc w:val="center"/>
              <w:rPr>
                <w:lang w:eastAsia="en-US"/>
              </w:rPr>
            </w:pPr>
            <w:r w:rsidRPr="003935C5">
              <w:rPr>
                <w:lang w:eastAsia="en-US"/>
              </w:rPr>
              <w:t>2</w:t>
            </w:r>
          </w:p>
        </w:tc>
      </w:tr>
      <w:tr w:rsidR="00E01ABD" w:rsidRPr="003935C5" w14:paraId="76A7BBB5" w14:textId="77777777" w:rsidTr="00775C9C">
        <w:trPr>
          <w:trHeight w:val="113"/>
        </w:trPr>
        <w:tc>
          <w:tcPr>
            <w:tcW w:w="803" w:type="dxa"/>
          </w:tcPr>
          <w:p w14:paraId="7BF1316D" w14:textId="77777777" w:rsidR="00E01ABD" w:rsidRPr="003935C5" w:rsidRDefault="00E01ABD" w:rsidP="00E01ABD">
            <w:pPr>
              <w:spacing w:before="0" w:after="0" w:line="240" w:lineRule="auto"/>
              <w:ind w:firstLine="0"/>
              <w:jc w:val="center"/>
              <w:rPr>
                <w:lang w:eastAsia="en-US"/>
              </w:rPr>
            </w:pPr>
            <w:r w:rsidRPr="003935C5">
              <w:rPr>
                <w:lang w:eastAsia="en-US"/>
              </w:rPr>
              <w:t>#NV4</w:t>
            </w:r>
          </w:p>
        </w:tc>
        <w:tc>
          <w:tcPr>
            <w:tcW w:w="6470" w:type="dxa"/>
          </w:tcPr>
          <w:p w14:paraId="6F021B4E" w14:textId="77777777" w:rsidR="00E01ABD" w:rsidRPr="003935C5" w:rsidRDefault="00E01ABD" w:rsidP="00E01ABD">
            <w:pPr>
              <w:spacing w:before="0" w:after="0" w:line="240" w:lineRule="auto"/>
              <w:ind w:firstLine="0"/>
              <w:rPr>
                <w:lang w:eastAsia="en-US"/>
              </w:rPr>
            </w:pPr>
            <w:r w:rsidRPr="003935C5">
              <w:rPr>
                <w:lang w:eastAsia="en-US"/>
              </w:rPr>
              <w:t>Animácie objektov, ktoré sa nenachádzajú v zornom poli používateľa sa nebudú prehrávať.</w:t>
            </w:r>
          </w:p>
        </w:tc>
        <w:tc>
          <w:tcPr>
            <w:tcW w:w="1029" w:type="dxa"/>
          </w:tcPr>
          <w:p w14:paraId="3EDE7127" w14:textId="77777777" w:rsidR="00E01ABD" w:rsidRPr="003935C5" w:rsidRDefault="00E01ABD" w:rsidP="00E01ABD">
            <w:pPr>
              <w:spacing w:before="0" w:after="0" w:line="240" w:lineRule="auto"/>
              <w:ind w:firstLine="0"/>
              <w:jc w:val="center"/>
              <w:rPr>
                <w:lang w:eastAsia="en-US"/>
              </w:rPr>
            </w:pPr>
            <w:r w:rsidRPr="003935C5">
              <w:rPr>
                <w:lang w:eastAsia="en-US"/>
              </w:rPr>
              <w:t>2</w:t>
            </w:r>
          </w:p>
        </w:tc>
      </w:tr>
    </w:tbl>
    <w:p w14:paraId="1BD90717" w14:textId="77777777" w:rsidR="006E70B4" w:rsidRPr="003935C5" w:rsidRDefault="006E70B4" w:rsidP="006E70B4">
      <w:pPr>
        <w:jc w:val="center"/>
      </w:pPr>
      <w:bookmarkStart w:id="16" w:name="_Toc37194845"/>
      <w:r w:rsidRPr="003935C5">
        <w:t xml:space="preserve">Tabuľka </w:t>
      </w:r>
      <w:r w:rsidR="00F522B4">
        <w:fldChar w:fldCharType="begin"/>
      </w:r>
      <w:r w:rsidR="00F522B4">
        <w:instrText xml:space="preserve"> SEQ Tabuľka \* ARABIC </w:instrText>
      </w:r>
      <w:r w:rsidR="00F522B4">
        <w:fldChar w:fldCharType="separate"/>
      </w:r>
      <w:r w:rsidR="003F40FA">
        <w:rPr>
          <w:noProof/>
        </w:rPr>
        <w:t>4</w:t>
      </w:r>
      <w:r w:rsidR="00F522B4">
        <w:rPr>
          <w:noProof/>
        </w:rPr>
        <w:fldChar w:fldCharType="end"/>
      </w:r>
      <w:r w:rsidRPr="003935C5">
        <w:t>: Nefunkcionálne požiadavky na dizajnové obmedzenia</w:t>
      </w:r>
      <w:bookmarkEnd w:id="16"/>
    </w:p>
    <w:tbl>
      <w:tblPr>
        <w:tblStyle w:val="Mriekatabuky"/>
        <w:tblW w:w="0" w:type="auto"/>
        <w:tblLook w:val="04A0" w:firstRow="1" w:lastRow="0" w:firstColumn="1" w:lastColumn="0" w:noHBand="0" w:noVBand="1"/>
      </w:tblPr>
      <w:tblGrid>
        <w:gridCol w:w="897"/>
        <w:gridCol w:w="6376"/>
        <w:gridCol w:w="1029"/>
      </w:tblGrid>
      <w:tr w:rsidR="006F5AA8" w:rsidRPr="003935C5" w14:paraId="2A3B7D76" w14:textId="77777777" w:rsidTr="00EB0709">
        <w:trPr>
          <w:trHeight w:val="113"/>
        </w:trPr>
        <w:tc>
          <w:tcPr>
            <w:tcW w:w="8302" w:type="dxa"/>
            <w:gridSpan w:val="3"/>
            <w:shd w:val="clear" w:color="auto" w:fill="D9D9D9" w:themeFill="background1" w:themeFillShade="D9"/>
          </w:tcPr>
          <w:p w14:paraId="6FF1CC67" w14:textId="77777777" w:rsidR="006F5AA8" w:rsidRPr="003935C5" w:rsidRDefault="006F5AA8" w:rsidP="00EB0709">
            <w:pPr>
              <w:spacing w:before="0" w:after="0" w:line="240" w:lineRule="auto"/>
              <w:ind w:firstLine="0"/>
              <w:rPr>
                <w:lang w:eastAsia="en-US"/>
              </w:rPr>
            </w:pPr>
            <w:r w:rsidRPr="003935C5">
              <w:rPr>
                <w:lang w:eastAsia="en-US"/>
              </w:rPr>
              <w:t>Dizajnové obmedzenia</w:t>
            </w:r>
          </w:p>
        </w:tc>
      </w:tr>
      <w:tr w:rsidR="006F5AA8" w:rsidRPr="003935C5" w14:paraId="5D57E42C" w14:textId="77777777" w:rsidTr="00EB0709">
        <w:trPr>
          <w:trHeight w:val="113"/>
        </w:trPr>
        <w:tc>
          <w:tcPr>
            <w:tcW w:w="897" w:type="dxa"/>
          </w:tcPr>
          <w:p w14:paraId="4748DD07" w14:textId="77777777" w:rsidR="006F5AA8" w:rsidRPr="003935C5" w:rsidRDefault="006F5AA8" w:rsidP="00EB0709">
            <w:pPr>
              <w:spacing w:before="0" w:after="0" w:line="240" w:lineRule="auto"/>
              <w:ind w:firstLine="0"/>
              <w:jc w:val="center"/>
              <w:rPr>
                <w:b/>
                <w:bCs/>
                <w:lang w:eastAsia="en-US"/>
              </w:rPr>
            </w:pPr>
            <w:r w:rsidRPr="003935C5">
              <w:rPr>
                <w:b/>
                <w:bCs/>
                <w:lang w:eastAsia="en-US"/>
              </w:rPr>
              <w:t>ID</w:t>
            </w:r>
          </w:p>
        </w:tc>
        <w:tc>
          <w:tcPr>
            <w:tcW w:w="6376" w:type="dxa"/>
          </w:tcPr>
          <w:p w14:paraId="5154221E" w14:textId="77777777" w:rsidR="006F5AA8" w:rsidRPr="003935C5" w:rsidRDefault="006F5AA8" w:rsidP="00EB0709">
            <w:pPr>
              <w:spacing w:before="0" w:after="0" w:line="240" w:lineRule="auto"/>
              <w:ind w:firstLine="0"/>
              <w:jc w:val="center"/>
              <w:rPr>
                <w:b/>
                <w:bCs/>
                <w:lang w:eastAsia="en-US"/>
              </w:rPr>
            </w:pPr>
            <w:r w:rsidRPr="003935C5">
              <w:rPr>
                <w:b/>
                <w:bCs/>
                <w:lang w:eastAsia="en-US"/>
              </w:rPr>
              <w:t>Špecifikácia</w:t>
            </w:r>
          </w:p>
        </w:tc>
        <w:tc>
          <w:tcPr>
            <w:tcW w:w="1029" w:type="dxa"/>
          </w:tcPr>
          <w:p w14:paraId="23ADCB2B" w14:textId="77777777" w:rsidR="006F5AA8" w:rsidRPr="003935C5" w:rsidRDefault="006F5AA8" w:rsidP="00EB0709">
            <w:pPr>
              <w:spacing w:before="0" w:after="0" w:line="240" w:lineRule="auto"/>
              <w:ind w:firstLine="0"/>
              <w:jc w:val="center"/>
              <w:rPr>
                <w:b/>
                <w:bCs/>
                <w:lang w:eastAsia="en-US"/>
              </w:rPr>
            </w:pPr>
            <w:r w:rsidRPr="003935C5">
              <w:rPr>
                <w:b/>
                <w:bCs/>
                <w:lang w:eastAsia="en-US"/>
              </w:rPr>
              <w:t>Priorita</w:t>
            </w:r>
          </w:p>
        </w:tc>
      </w:tr>
      <w:tr w:rsidR="00E01ABD" w:rsidRPr="003935C5" w14:paraId="201C6D7B" w14:textId="77777777" w:rsidTr="00EB0709">
        <w:trPr>
          <w:trHeight w:val="113"/>
        </w:trPr>
        <w:tc>
          <w:tcPr>
            <w:tcW w:w="897" w:type="dxa"/>
          </w:tcPr>
          <w:p w14:paraId="0FD944A1" w14:textId="77777777" w:rsidR="00E01ABD" w:rsidRPr="003935C5" w:rsidRDefault="00E01ABD" w:rsidP="00E01ABD">
            <w:pPr>
              <w:spacing w:before="0" w:after="0" w:line="240" w:lineRule="auto"/>
              <w:ind w:firstLine="0"/>
              <w:jc w:val="center"/>
              <w:rPr>
                <w:lang w:eastAsia="en-US"/>
              </w:rPr>
            </w:pPr>
            <w:r w:rsidRPr="003935C5">
              <w:rPr>
                <w:lang w:eastAsia="en-US"/>
              </w:rPr>
              <w:t>#ND1</w:t>
            </w:r>
          </w:p>
        </w:tc>
        <w:tc>
          <w:tcPr>
            <w:tcW w:w="6376" w:type="dxa"/>
          </w:tcPr>
          <w:p w14:paraId="1D2A8365" w14:textId="77777777" w:rsidR="00E01ABD" w:rsidRPr="003935C5" w:rsidRDefault="00E01ABD" w:rsidP="00E01ABD">
            <w:pPr>
              <w:spacing w:before="0" w:after="0" w:line="240" w:lineRule="auto"/>
              <w:ind w:firstLine="0"/>
              <w:rPr>
                <w:lang w:eastAsia="en-US"/>
              </w:rPr>
            </w:pPr>
            <w:r w:rsidRPr="003935C5">
              <w:rPr>
                <w:lang w:eastAsia="en-US"/>
              </w:rPr>
              <w:t>Systém bude vyvíjaný pomocou herného enginu Unity 3D.</w:t>
            </w:r>
          </w:p>
        </w:tc>
        <w:tc>
          <w:tcPr>
            <w:tcW w:w="1029" w:type="dxa"/>
          </w:tcPr>
          <w:p w14:paraId="02FF884C" w14:textId="77777777" w:rsidR="00E01ABD" w:rsidRPr="003935C5" w:rsidRDefault="00E01ABD" w:rsidP="00E01ABD">
            <w:pPr>
              <w:spacing w:before="0" w:after="0" w:line="240" w:lineRule="auto"/>
              <w:ind w:firstLine="0"/>
              <w:jc w:val="center"/>
              <w:rPr>
                <w:lang w:eastAsia="en-US"/>
              </w:rPr>
            </w:pPr>
            <w:r w:rsidRPr="003935C5">
              <w:rPr>
                <w:lang w:eastAsia="en-US"/>
              </w:rPr>
              <w:t>1</w:t>
            </w:r>
          </w:p>
        </w:tc>
      </w:tr>
      <w:tr w:rsidR="00E01ABD" w:rsidRPr="003935C5" w14:paraId="7548123F" w14:textId="77777777" w:rsidTr="00EB0709">
        <w:trPr>
          <w:trHeight w:val="113"/>
        </w:trPr>
        <w:tc>
          <w:tcPr>
            <w:tcW w:w="897" w:type="dxa"/>
          </w:tcPr>
          <w:p w14:paraId="7DA0BF0E" w14:textId="77777777" w:rsidR="00E01ABD" w:rsidRPr="003935C5" w:rsidRDefault="00E01ABD" w:rsidP="00E01ABD">
            <w:pPr>
              <w:spacing w:before="0" w:after="0" w:line="240" w:lineRule="auto"/>
              <w:ind w:firstLine="0"/>
              <w:jc w:val="center"/>
              <w:rPr>
                <w:lang w:eastAsia="en-US"/>
              </w:rPr>
            </w:pPr>
            <w:r w:rsidRPr="003935C5">
              <w:rPr>
                <w:lang w:eastAsia="en-US"/>
              </w:rPr>
              <w:t>#ND2</w:t>
            </w:r>
          </w:p>
        </w:tc>
        <w:tc>
          <w:tcPr>
            <w:tcW w:w="6376" w:type="dxa"/>
          </w:tcPr>
          <w:p w14:paraId="1ACE75D9" w14:textId="77777777" w:rsidR="00E01ABD" w:rsidRPr="003935C5" w:rsidRDefault="00E01ABD" w:rsidP="00E01ABD">
            <w:pPr>
              <w:spacing w:before="0" w:after="0" w:line="240" w:lineRule="auto"/>
              <w:ind w:firstLine="0"/>
              <w:rPr>
                <w:lang w:eastAsia="en-US"/>
              </w:rPr>
            </w:pPr>
            <w:r w:rsidRPr="003935C5">
              <w:rPr>
                <w:lang w:eastAsia="en-US"/>
              </w:rPr>
              <w:t>Systém bude implementovaný v jazyku C#.</w:t>
            </w:r>
          </w:p>
        </w:tc>
        <w:tc>
          <w:tcPr>
            <w:tcW w:w="1029" w:type="dxa"/>
          </w:tcPr>
          <w:p w14:paraId="7D8BBFC0" w14:textId="77777777" w:rsidR="00E01ABD" w:rsidRPr="003935C5" w:rsidRDefault="00E01ABD" w:rsidP="00E01ABD">
            <w:pPr>
              <w:spacing w:before="0" w:after="0" w:line="240" w:lineRule="auto"/>
              <w:ind w:firstLine="0"/>
              <w:jc w:val="center"/>
              <w:rPr>
                <w:lang w:eastAsia="en-US"/>
              </w:rPr>
            </w:pPr>
            <w:r w:rsidRPr="003935C5">
              <w:rPr>
                <w:lang w:eastAsia="en-US"/>
              </w:rPr>
              <w:t>1</w:t>
            </w:r>
          </w:p>
        </w:tc>
      </w:tr>
      <w:tr w:rsidR="00BF0439" w:rsidRPr="003935C5" w14:paraId="771F6B22" w14:textId="77777777" w:rsidTr="00EB0709">
        <w:trPr>
          <w:trHeight w:val="113"/>
        </w:trPr>
        <w:tc>
          <w:tcPr>
            <w:tcW w:w="897" w:type="dxa"/>
          </w:tcPr>
          <w:p w14:paraId="68F0F17F" w14:textId="77777777" w:rsidR="00BF0439" w:rsidRPr="003935C5" w:rsidRDefault="00BF0439" w:rsidP="00BF0439">
            <w:pPr>
              <w:spacing w:before="0" w:after="0" w:line="240" w:lineRule="auto"/>
              <w:ind w:firstLine="0"/>
              <w:jc w:val="center"/>
              <w:rPr>
                <w:lang w:eastAsia="en-US"/>
              </w:rPr>
            </w:pPr>
            <w:r w:rsidRPr="003935C5">
              <w:rPr>
                <w:lang w:eastAsia="en-US"/>
              </w:rPr>
              <w:t>#ND3</w:t>
            </w:r>
          </w:p>
        </w:tc>
        <w:tc>
          <w:tcPr>
            <w:tcW w:w="6376" w:type="dxa"/>
          </w:tcPr>
          <w:p w14:paraId="7E6D83A7" w14:textId="77777777" w:rsidR="00BF0439" w:rsidRPr="003935C5" w:rsidRDefault="00BF0439" w:rsidP="00BF0439">
            <w:pPr>
              <w:spacing w:before="0" w:after="0" w:line="240" w:lineRule="auto"/>
              <w:ind w:firstLine="0"/>
              <w:rPr>
                <w:lang w:eastAsia="en-US"/>
              </w:rPr>
            </w:pPr>
            <w:r w:rsidRPr="003935C5">
              <w:rPr>
                <w:lang w:eastAsia="en-US"/>
              </w:rPr>
              <w:t xml:space="preserve">Systém bude využívať knižnicu </w:t>
            </w:r>
            <w:r w:rsidR="00FF60C0" w:rsidRPr="003935C5">
              <w:rPr>
                <w:lang w:eastAsia="en-US"/>
              </w:rPr>
              <w:t>VIVE Input Utility (</w:t>
            </w:r>
            <w:r w:rsidRPr="003935C5">
              <w:rPr>
                <w:lang w:eastAsia="en-US"/>
              </w:rPr>
              <w:t>VIU</w:t>
            </w:r>
            <w:r w:rsidR="00FF60C0" w:rsidRPr="003935C5">
              <w:rPr>
                <w:lang w:eastAsia="en-US"/>
              </w:rPr>
              <w:t>)</w:t>
            </w:r>
            <w:r w:rsidRPr="003935C5">
              <w:rPr>
                <w:lang w:eastAsia="en-US"/>
              </w:rPr>
              <w:t>.</w:t>
            </w:r>
          </w:p>
        </w:tc>
        <w:tc>
          <w:tcPr>
            <w:tcW w:w="1029" w:type="dxa"/>
          </w:tcPr>
          <w:p w14:paraId="4A609ACC" w14:textId="77777777" w:rsidR="00BF0439" w:rsidRPr="003935C5" w:rsidRDefault="000E235E" w:rsidP="00BF0439">
            <w:pPr>
              <w:spacing w:before="0" w:after="0" w:line="240" w:lineRule="auto"/>
              <w:ind w:firstLine="0"/>
              <w:jc w:val="center"/>
              <w:rPr>
                <w:lang w:eastAsia="en-US"/>
              </w:rPr>
            </w:pPr>
            <w:r w:rsidRPr="003935C5">
              <w:rPr>
                <w:lang w:eastAsia="en-US"/>
              </w:rPr>
              <w:t>1</w:t>
            </w:r>
          </w:p>
        </w:tc>
      </w:tr>
      <w:tr w:rsidR="00BF0439" w:rsidRPr="003935C5" w14:paraId="6ABDABCF" w14:textId="77777777" w:rsidTr="00EB0709">
        <w:trPr>
          <w:trHeight w:val="113"/>
        </w:trPr>
        <w:tc>
          <w:tcPr>
            <w:tcW w:w="897" w:type="dxa"/>
          </w:tcPr>
          <w:p w14:paraId="0B5DEE31" w14:textId="77777777" w:rsidR="00BF0439" w:rsidRPr="003935C5" w:rsidRDefault="00BF0439" w:rsidP="00BF0439">
            <w:pPr>
              <w:spacing w:before="0" w:after="0" w:line="240" w:lineRule="auto"/>
              <w:ind w:firstLine="0"/>
              <w:jc w:val="center"/>
              <w:rPr>
                <w:lang w:eastAsia="en-US"/>
              </w:rPr>
            </w:pPr>
            <w:r w:rsidRPr="003935C5">
              <w:rPr>
                <w:lang w:eastAsia="en-US"/>
              </w:rPr>
              <w:t>#ND4</w:t>
            </w:r>
          </w:p>
        </w:tc>
        <w:tc>
          <w:tcPr>
            <w:tcW w:w="6376" w:type="dxa"/>
          </w:tcPr>
          <w:p w14:paraId="2D878493" w14:textId="77777777" w:rsidR="00BF0439" w:rsidRPr="003935C5" w:rsidRDefault="00BF0439" w:rsidP="00BF0439">
            <w:pPr>
              <w:spacing w:before="0" w:after="0" w:line="240" w:lineRule="auto"/>
              <w:ind w:firstLine="0"/>
              <w:rPr>
                <w:lang w:eastAsia="en-US"/>
              </w:rPr>
            </w:pPr>
            <w:r w:rsidRPr="003935C5">
              <w:rPr>
                <w:lang w:eastAsia="en-US"/>
              </w:rPr>
              <w:t>K plnohodnotnému využitiu systému je potrebné použiť HMD s podporou priestorovej VR a dvojicu bezdrôtových ovládačov.</w:t>
            </w:r>
          </w:p>
        </w:tc>
        <w:tc>
          <w:tcPr>
            <w:tcW w:w="1029" w:type="dxa"/>
          </w:tcPr>
          <w:p w14:paraId="42F5CCC6" w14:textId="77777777" w:rsidR="00BF0439" w:rsidRPr="003935C5" w:rsidRDefault="0004295C" w:rsidP="00BF0439">
            <w:pPr>
              <w:spacing w:before="0" w:after="0" w:line="240" w:lineRule="auto"/>
              <w:ind w:firstLine="0"/>
              <w:jc w:val="center"/>
              <w:rPr>
                <w:lang w:eastAsia="en-US"/>
              </w:rPr>
            </w:pPr>
            <w:r w:rsidRPr="003935C5">
              <w:rPr>
                <w:lang w:eastAsia="en-US"/>
              </w:rPr>
              <w:t>1</w:t>
            </w:r>
          </w:p>
        </w:tc>
      </w:tr>
    </w:tbl>
    <w:p w14:paraId="097502EA" w14:textId="77777777" w:rsidR="00B84313" w:rsidRPr="003935C5" w:rsidRDefault="00B84313" w:rsidP="00B84313">
      <w:pPr>
        <w:sectPr w:rsidR="00B84313" w:rsidRPr="003935C5" w:rsidSect="00CC311D">
          <w:pgSz w:w="11906" w:h="16838" w:code="9"/>
          <w:pgMar w:top="1440" w:right="1797" w:bottom="1440" w:left="1797" w:header="709" w:footer="709" w:gutter="0"/>
          <w:cols w:space="708"/>
          <w:docGrid w:linePitch="360"/>
        </w:sectPr>
      </w:pPr>
    </w:p>
    <w:p w14:paraId="68FD6EE5" w14:textId="77777777" w:rsidR="006F5AA8" w:rsidRPr="003935C5" w:rsidRDefault="006F5AA8" w:rsidP="006F5AA8">
      <w:pPr>
        <w:jc w:val="center"/>
      </w:pPr>
      <w:bookmarkStart w:id="17" w:name="_Toc37194846"/>
      <w:r w:rsidRPr="003935C5">
        <w:lastRenderedPageBreak/>
        <w:t xml:space="preserve">Tabuľka </w:t>
      </w:r>
      <w:r w:rsidR="00F522B4">
        <w:fldChar w:fldCharType="begin"/>
      </w:r>
      <w:r w:rsidR="00F522B4">
        <w:instrText xml:space="preserve"> SEQ Tabuľka \* ARABIC </w:instrText>
      </w:r>
      <w:r w:rsidR="00F522B4">
        <w:fldChar w:fldCharType="separate"/>
      </w:r>
      <w:r w:rsidR="003F40FA">
        <w:rPr>
          <w:noProof/>
        </w:rPr>
        <w:t>5</w:t>
      </w:r>
      <w:r w:rsidR="00F522B4">
        <w:rPr>
          <w:noProof/>
        </w:rPr>
        <w:fldChar w:fldCharType="end"/>
      </w:r>
      <w:r w:rsidRPr="003935C5">
        <w:t>: Nefunkcionálne požiadavky na</w:t>
      </w:r>
      <w:r w:rsidRPr="003935C5">
        <w:rPr>
          <w:noProof/>
        </w:rPr>
        <w:t xml:space="preserve"> rozhrania</w:t>
      </w:r>
      <w:bookmarkEnd w:id="17"/>
    </w:p>
    <w:tbl>
      <w:tblPr>
        <w:tblStyle w:val="Mriekatabuky"/>
        <w:tblW w:w="0" w:type="auto"/>
        <w:tblLook w:val="04A0" w:firstRow="1" w:lastRow="0" w:firstColumn="1" w:lastColumn="0" w:noHBand="0" w:noVBand="1"/>
      </w:tblPr>
      <w:tblGrid>
        <w:gridCol w:w="910"/>
        <w:gridCol w:w="6363"/>
        <w:gridCol w:w="1029"/>
      </w:tblGrid>
      <w:tr w:rsidR="006F5AA8" w:rsidRPr="003935C5" w14:paraId="1C8C5EFA" w14:textId="77777777" w:rsidTr="00EB0709">
        <w:trPr>
          <w:trHeight w:val="113"/>
        </w:trPr>
        <w:tc>
          <w:tcPr>
            <w:tcW w:w="8302" w:type="dxa"/>
            <w:gridSpan w:val="3"/>
            <w:shd w:val="clear" w:color="auto" w:fill="D9D9D9" w:themeFill="background1" w:themeFillShade="D9"/>
          </w:tcPr>
          <w:p w14:paraId="5D94479E" w14:textId="77777777" w:rsidR="006F5AA8" w:rsidRPr="003935C5" w:rsidRDefault="006F5AA8" w:rsidP="00EB0709">
            <w:pPr>
              <w:spacing w:before="0" w:after="0" w:line="240" w:lineRule="auto"/>
              <w:ind w:firstLine="0"/>
              <w:rPr>
                <w:lang w:eastAsia="en-US"/>
              </w:rPr>
            </w:pPr>
            <w:r w:rsidRPr="003935C5">
              <w:rPr>
                <w:lang w:eastAsia="en-US"/>
              </w:rPr>
              <w:t>Rozhrania</w:t>
            </w:r>
          </w:p>
        </w:tc>
      </w:tr>
      <w:tr w:rsidR="006F5AA8" w:rsidRPr="003935C5" w14:paraId="68E9023A" w14:textId="77777777" w:rsidTr="00EF4290">
        <w:trPr>
          <w:trHeight w:val="113"/>
        </w:trPr>
        <w:tc>
          <w:tcPr>
            <w:tcW w:w="910" w:type="dxa"/>
          </w:tcPr>
          <w:p w14:paraId="502469D9" w14:textId="77777777" w:rsidR="006F5AA8" w:rsidRPr="003935C5" w:rsidRDefault="006F5AA8" w:rsidP="00EB0709">
            <w:pPr>
              <w:spacing w:before="0" w:after="0" w:line="240" w:lineRule="auto"/>
              <w:ind w:firstLine="0"/>
              <w:jc w:val="center"/>
              <w:rPr>
                <w:b/>
                <w:bCs/>
                <w:lang w:eastAsia="en-US"/>
              </w:rPr>
            </w:pPr>
            <w:r w:rsidRPr="003935C5">
              <w:rPr>
                <w:b/>
                <w:bCs/>
                <w:lang w:eastAsia="en-US"/>
              </w:rPr>
              <w:t>ID</w:t>
            </w:r>
          </w:p>
        </w:tc>
        <w:tc>
          <w:tcPr>
            <w:tcW w:w="6363" w:type="dxa"/>
          </w:tcPr>
          <w:p w14:paraId="1FFD792F" w14:textId="77777777" w:rsidR="006F5AA8" w:rsidRPr="003935C5" w:rsidRDefault="006F5AA8" w:rsidP="00EB0709">
            <w:pPr>
              <w:spacing w:before="0" w:after="0" w:line="240" w:lineRule="auto"/>
              <w:ind w:firstLine="0"/>
              <w:jc w:val="center"/>
              <w:rPr>
                <w:b/>
                <w:bCs/>
                <w:lang w:eastAsia="en-US"/>
              </w:rPr>
            </w:pPr>
            <w:r w:rsidRPr="003935C5">
              <w:rPr>
                <w:b/>
                <w:bCs/>
                <w:lang w:eastAsia="en-US"/>
              </w:rPr>
              <w:t>Špecifikácia</w:t>
            </w:r>
          </w:p>
        </w:tc>
        <w:tc>
          <w:tcPr>
            <w:tcW w:w="1029" w:type="dxa"/>
          </w:tcPr>
          <w:p w14:paraId="5A1EC143" w14:textId="77777777" w:rsidR="006F5AA8" w:rsidRPr="003935C5" w:rsidRDefault="006F5AA8" w:rsidP="00EB0709">
            <w:pPr>
              <w:spacing w:before="0" w:after="0" w:line="240" w:lineRule="auto"/>
              <w:ind w:firstLine="0"/>
              <w:jc w:val="center"/>
              <w:rPr>
                <w:b/>
                <w:bCs/>
                <w:lang w:eastAsia="en-US"/>
              </w:rPr>
            </w:pPr>
            <w:r w:rsidRPr="003935C5">
              <w:rPr>
                <w:b/>
                <w:bCs/>
                <w:lang w:eastAsia="en-US"/>
              </w:rPr>
              <w:t>Priorita</w:t>
            </w:r>
          </w:p>
        </w:tc>
      </w:tr>
      <w:tr w:rsidR="006F5AA8" w:rsidRPr="003935C5" w14:paraId="6F938E6A" w14:textId="77777777" w:rsidTr="00EF4290">
        <w:trPr>
          <w:trHeight w:val="113"/>
        </w:trPr>
        <w:tc>
          <w:tcPr>
            <w:tcW w:w="910" w:type="dxa"/>
          </w:tcPr>
          <w:p w14:paraId="4E075192" w14:textId="77777777" w:rsidR="006F5AA8" w:rsidRPr="003935C5" w:rsidRDefault="006F5AA8" w:rsidP="00EB0709">
            <w:pPr>
              <w:spacing w:before="0" w:after="0" w:line="240" w:lineRule="auto"/>
              <w:ind w:firstLine="0"/>
              <w:jc w:val="center"/>
              <w:rPr>
                <w:lang w:eastAsia="en-US"/>
              </w:rPr>
            </w:pPr>
            <w:r w:rsidRPr="003935C5">
              <w:rPr>
                <w:lang w:eastAsia="en-US"/>
              </w:rPr>
              <w:t>#NR1</w:t>
            </w:r>
          </w:p>
        </w:tc>
        <w:tc>
          <w:tcPr>
            <w:tcW w:w="6363" w:type="dxa"/>
          </w:tcPr>
          <w:p w14:paraId="09D13A77" w14:textId="77777777" w:rsidR="006F5AA8" w:rsidRPr="003935C5" w:rsidRDefault="00E01ABD" w:rsidP="00EB0709">
            <w:pPr>
              <w:spacing w:before="0" w:after="0" w:line="240" w:lineRule="auto"/>
              <w:ind w:firstLine="0"/>
              <w:rPr>
                <w:lang w:eastAsia="en-US"/>
              </w:rPr>
            </w:pPr>
            <w:r w:rsidRPr="003935C5">
              <w:rPr>
                <w:lang w:eastAsia="en-US"/>
              </w:rPr>
              <w:t>Chod aplikácie má byť bezproblémový na výkonných počítačoch s dedikovanou grafickou kartou, respektíve na počítačoch s označením VR Ready.</w:t>
            </w:r>
          </w:p>
        </w:tc>
        <w:tc>
          <w:tcPr>
            <w:tcW w:w="1029" w:type="dxa"/>
          </w:tcPr>
          <w:p w14:paraId="3ABC9457" w14:textId="77777777" w:rsidR="006F5AA8" w:rsidRPr="003935C5" w:rsidRDefault="00E01ABD" w:rsidP="00FD016B">
            <w:pPr>
              <w:spacing w:before="0" w:after="0" w:line="240" w:lineRule="auto"/>
              <w:ind w:firstLine="0"/>
              <w:jc w:val="center"/>
              <w:rPr>
                <w:lang w:eastAsia="en-US"/>
              </w:rPr>
            </w:pPr>
            <w:r w:rsidRPr="003935C5">
              <w:rPr>
                <w:lang w:eastAsia="en-US"/>
              </w:rPr>
              <w:t>1</w:t>
            </w:r>
          </w:p>
        </w:tc>
      </w:tr>
      <w:tr w:rsidR="006F5AA8" w:rsidRPr="003935C5" w14:paraId="51A5E386" w14:textId="77777777" w:rsidTr="00EF4290">
        <w:trPr>
          <w:trHeight w:val="113"/>
        </w:trPr>
        <w:tc>
          <w:tcPr>
            <w:tcW w:w="910" w:type="dxa"/>
          </w:tcPr>
          <w:p w14:paraId="0ACB7D49" w14:textId="77777777" w:rsidR="006F5AA8" w:rsidRPr="003935C5" w:rsidRDefault="006F5AA8" w:rsidP="00EB0709">
            <w:pPr>
              <w:spacing w:before="0" w:after="0" w:line="240" w:lineRule="auto"/>
              <w:ind w:firstLine="0"/>
              <w:jc w:val="center"/>
              <w:rPr>
                <w:lang w:eastAsia="en-US"/>
              </w:rPr>
            </w:pPr>
            <w:r w:rsidRPr="003935C5">
              <w:rPr>
                <w:lang w:eastAsia="en-US"/>
              </w:rPr>
              <w:t>#NR2</w:t>
            </w:r>
          </w:p>
        </w:tc>
        <w:tc>
          <w:tcPr>
            <w:tcW w:w="6363" w:type="dxa"/>
          </w:tcPr>
          <w:p w14:paraId="3B9207E7" w14:textId="77777777" w:rsidR="006F5AA8" w:rsidRPr="003935C5" w:rsidRDefault="00E01ABD" w:rsidP="0045308B">
            <w:pPr>
              <w:spacing w:before="0" w:after="0" w:line="240" w:lineRule="auto"/>
              <w:ind w:firstLine="0"/>
              <w:rPr>
                <w:lang w:eastAsia="en-US"/>
              </w:rPr>
            </w:pPr>
            <w:r w:rsidRPr="003935C5">
              <w:rPr>
                <w:lang w:eastAsia="en-US"/>
              </w:rPr>
              <w:t>Systém bude</w:t>
            </w:r>
            <w:r w:rsidR="00CF3D2E" w:rsidRPr="003935C5">
              <w:rPr>
                <w:lang w:eastAsia="en-US"/>
              </w:rPr>
              <w:t xml:space="preserve"> navrhnutý primárne pre zariadenie HTC Vive (vrátane verzie Pro), ale </w:t>
            </w:r>
            <w:r w:rsidR="00BF0439" w:rsidRPr="003935C5">
              <w:rPr>
                <w:lang w:eastAsia="en-US"/>
              </w:rPr>
              <w:t>bude</w:t>
            </w:r>
            <w:r w:rsidR="00847AA9" w:rsidRPr="003935C5">
              <w:rPr>
                <w:lang w:eastAsia="en-US"/>
              </w:rPr>
              <w:t xml:space="preserve"> ľahko prenositeľný aj na iné priestorové typy</w:t>
            </w:r>
            <w:r w:rsidR="00277F9F" w:rsidRPr="003935C5">
              <w:rPr>
                <w:lang w:eastAsia="en-US"/>
              </w:rPr>
              <w:t xml:space="preserve"> </w:t>
            </w:r>
            <w:r w:rsidR="00AA6B5E" w:rsidRPr="003935C5">
              <w:rPr>
                <w:lang w:eastAsia="en-US"/>
              </w:rPr>
              <w:t xml:space="preserve">VR </w:t>
            </w:r>
            <w:r w:rsidR="00277F9F" w:rsidRPr="003935C5">
              <w:rPr>
                <w:lang w:eastAsia="en-US"/>
              </w:rPr>
              <w:t>headsetov</w:t>
            </w:r>
            <w:r w:rsidR="00847AA9" w:rsidRPr="003935C5">
              <w:rPr>
                <w:lang w:eastAsia="en-US"/>
              </w:rPr>
              <w:t>.</w:t>
            </w:r>
          </w:p>
        </w:tc>
        <w:tc>
          <w:tcPr>
            <w:tcW w:w="1029" w:type="dxa"/>
          </w:tcPr>
          <w:p w14:paraId="6C45ED1A" w14:textId="77777777" w:rsidR="006F5AA8" w:rsidRPr="003935C5" w:rsidRDefault="00E01ABD" w:rsidP="00FD016B">
            <w:pPr>
              <w:spacing w:before="0" w:after="0" w:line="240" w:lineRule="auto"/>
              <w:ind w:firstLine="0"/>
              <w:jc w:val="center"/>
              <w:rPr>
                <w:lang w:eastAsia="en-US"/>
              </w:rPr>
            </w:pPr>
            <w:r w:rsidRPr="003935C5">
              <w:rPr>
                <w:lang w:eastAsia="en-US"/>
              </w:rPr>
              <w:t>1</w:t>
            </w:r>
          </w:p>
        </w:tc>
      </w:tr>
      <w:tr w:rsidR="006F5AA8" w:rsidRPr="003935C5" w14:paraId="6DE9C2D8" w14:textId="77777777" w:rsidTr="00EF4290">
        <w:trPr>
          <w:trHeight w:val="113"/>
        </w:trPr>
        <w:tc>
          <w:tcPr>
            <w:tcW w:w="910" w:type="dxa"/>
          </w:tcPr>
          <w:p w14:paraId="641666DE" w14:textId="77777777" w:rsidR="006F5AA8" w:rsidRPr="003935C5" w:rsidRDefault="006F5AA8" w:rsidP="00EB0709">
            <w:pPr>
              <w:spacing w:before="0" w:after="0" w:line="240" w:lineRule="auto"/>
              <w:ind w:firstLine="0"/>
              <w:jc w:val="center"/>
              <w:rPr>
                <w:lang w:eastAsia="en-US"/>
              </w:rPr>
            </w:pPr>
            <w:r w:rsidRPr="003935C5">
              <w:rPr>
                <w:lang w:eastAsia="en-US"/>
              </w:rPr>
              <w:t>#NR3</w:t>
            </w:r>
          </w:p>
        </w:tc>
        <w:tc>
          <w:tcPr>
            <w:tcW w:w="6363" w:type="dxa"/>
          </w:tcPr>
          <w:p w14:paraId="4A752EA9" w14:textId="77777777" w:rsidR="008D5B0B" w:rsidRPr="003935C5" w:rsidRDefault="00E01ABD" w:rsidP="003571D4">
            <w:pPr>
              <w:spacing w:before="0" w:after="0" w:line="240" w:lineRule="auto"/>
              <w:ind w:firstLine="0"/>
              <w:rPr>
                <w:lang w:eastAsia="en-US"/>
              </w:rPr>
            </w:pPr>
            <w:r w:rsidRPr="003935C5">
              <w:rPr>
                <w:lang w:eastAsia="en-US"/>
              </w:rPr>
              <w:t>Zariadenie HTC Vive na svoje fungovanie vyžaduje mať nainštalované potrebné ovládače pre operačný systém</w:t>
            </w:r>
            <w:r w:rsidR="00DB0A62" w:rsidRPr="003935C5">
              <w:rPr>
                <w:lang w:eastAsia="en-US"/>
              </w:rPr>
              <w:t xml:space="preserve">. Pri káblovom prepojení je </w:t>
            </w:r>
            <w:r w:rsidR="00A40F17" w:rsidRPr="003935C5">
              <w:rPr>
                <w:lang w:eastAsia="en-US"/>
              </w:rPr>
              <w:t xml:space="preserve">nutný </w:t>
            </w:r>
            <w:r w:rsidR="00DB0A62" w:rsidRPr="003935C5">
              <w:rPr>
                <w:lang w:eastAsia="en-US"/>
              </w:rPr>
              <w:t>1x USB a 1x HDMI port na počítači. V prípade bezdrôtového prepojenia</w:t>
            </w:r>
            <w:r w:rsidR="00A40F17" w:rsidRPr="003935C5">
              <w:rPr>
                <w:lang w:eastAsia="en-US"/>
              </w:rPr>
              <w:t xml:space="preserve"> pomocou adaptéra je</w:t>
            </w:r>
            <w:r w:rsidR="005B4577" w:rsidRPr="003935C5">
              <w:rPr>
                <w:lang w:eastAsia="en-US"/>
              </w:rPr>
              <w:t xml:space="preserve"> nevyhnutný</w:t>
            </w:r>
            <w:r w:rsidR="00A638AA" w:rsidRPr="003935C5">
              <w:rPr>
                <w:lang w:eastAsia="en-US"/>
              </w:rPr>
              <w:t xml:space="preserve"> interný PCI-e slot.</w:t>
            </w:r>
          </w:p>
        </w:tc>
        <w:tc>
          <w:tcPr>
            <w:tcW w:w="1029" w:type="dxa"/>
          </w:tcPr>
          <w:p w14:paraId="0C8BE556" w14:textId="77777777" w:rsidR="006F5AA8" w:rsidRPr="003935C5" w:rsidRDefault="00E01ABD" w:rsidP="00FD016B">
            <w:pPr>
              <w:spacing w:before="0" w:after="0" w:line="240" w:lineRule="auto"/>
              <w:ind w:firstLine="0"/>
              <w:jc w:val="center"/>
              <w:rPr>
                <w:lang w:eastAsia="en-US"/>
              </w:rPr>
            </w:pPr>
            <w:r w:rsidRPr="003935C5">
              <w:rPr>
                <w:lang w:eastAsia="en-US"/>
              </w:rPr>
              <w:t>1</w:t>
            </w:r>
          </w:p>
        </w:tc>
      </w:tr>
      <w:tr w:rsidR="00E01ABD" w:rsidRPr="003935C5" w14:paraId="3DFB1ED3" w14:textId="77777777" w:rsidTr="00EF4290">
        <w:trPr>
          <w:trHeight w:val="113"/>
        </w:trPr>
        <w:tc>
          <w:tcPr>
            <w:tcW w:w="910" w:type="dxa"/>
          </w:tcPr>
          <w:p w14:paraId="3BE4D7EC" w14:textId="77777777" w:rsidR="00E01ABD" w:rsidRPr="003935C5" w:rsidRDefault="00E01ABD" w:rsidP="00E01ABD">
            <w:pPr>
              <w:spacing w:before="0" w:after="0" w:line="240" w:lineRule="auto"/>
              <w:ind w:firstLine="0"/>
              <w:jc w:val="center"/>
              <w:rPr>
                <w:lang w:eastAsia="en-US"/>
              </w:rPr>
            </w:pPr>
            <w:r w:rsidRPr="003935C5">
              <w:rPr>
                <w:lang w:eastAsia="en-US"/>
              </w:rPr>
              <w:t>#NR4</w:t>
            </w:r>
          </w:p>
        </w:tc>
        <w:tc>
          <w:tcPr>
            <w:tcW w:w="6363" w:type="dxa"/>
          </w:tcPr>
          <w:p w14:paraId="553C5186" w14:textId="77777777" w:rsidR="00E01ABD" w:rsidRPr="003935C5" w:rsidRDefault="00E01ABD" w:rsidP="00E01ABD">
            <w:pPr>
              <w:spacing w:before="0" w:after="0" w:line="240" w:lineRule="auto"/>
              <w:ind w:firstLine="0"/>
              <w:rPr>
                <w:lang w:eastAsia="en-US"/>
              </w:rPr>
            </w:pPr>
            <w:r w:rsidRPr="003935C5">
              <w:rPr>
                <w:lang w:eastAsia="en-US"/>
              </w:rPr>
              <w:t>Aplikácia bude spustiteľná na počítačoch s operačným systémom Microsoft Windows 7, 8, 8.1 a 10.</w:t>
            </w:r>
          </w:p>
        </w:tc>
        <w:tc>
          <w:tcPr>
            <w:tcW w:w="1029" w:type="dxa"/>
          </w:tcPr>
          <w:p w14:paraId="061064E3" w14:textId="77777777" w:rsidR="00E01ABD" w:rsidRPr="003935C5" w:rsidRDefault="00FD016B" w:rsidP="00FD016B">
            <w:pPr>
              <w:spacing w:before="0" w:after="0" w:line="240" w:lineRule="auto"/>
              <w:ind w:firstLine="0"/>
              <w:jc w:val="center"/>
              <w:rPr>
                <w:lang w:eastAsia="en-US"/>
              </w:rPr>
            </w:pPr>
            <w:r w:rsidRPr="003935C5">
              <w:rPr>
                <w:lang w:eastAsia="en-US"/>
              </w:rPr>
              <w:t>1</w:t>
            </w:r>
          </w:p>
        </w:tc>
      </w:tr>
      <w:tr w:rsidR="00E01ABD" w:rsidRPr="003935C5" w14:paraId="510B0671" w14:textId="77777777" w:rsidTr="00EF4290">
        <w:trPr>
          <w:trHeight w:val="113"/>
        </w:trPr>
        <w:tc>
          <w:tcPr>
            <w:tcW w:w="910" w:type="dxa"/>
          </w:tcPr>
          <w:p w14:paraId="65DA4DA1" w14:textId="77777777" w:rsidR="00E01ABD" w:rsidRPr="003935C5" w:rsidRDefault="00E01ABD" w:rsidP="00E01ABD">
            <w:pPr>
              <w:spacing w:before="0" w:after="0" w:line="240" w:lineRule="auto"/>
              <w:ind w:firstLine="0"/>
              <w:jc w:val="center"/>
              <w:rPr>
                <w:lang w:eastAsia="en-US"/>
              </w:rPr>
            </w:pPr>
            <w:r w:rsidRPr="003935C5">
              <w:rPr>
                <w:lang w:eastAsia="en-US"/>
              </w:rPr>
              <w:t>#NR5</w:t>
            </w:r>
          </w:p>
        </w:tc>
        <w:tc>
          <w:tcPr>
            <w:tcW w:w="6363" w:type="dxa"/>
          </w:tcPr>
          <w:p w14:paraId="02E1168C" w14:textId="77777777" w:rsidR="00E01ABD" w:rsidRPr="003935C5" w:rsidRDefault="00E01ABD" w:rsidP="00E01ABD">
            <w:pPr>
              <w:spacing w:before="0" w:after="0" w:line="240" w:lineRule="auto"/>
              <w:ind w:firstLine="0"/>
              <w:rPr>
                <w:lang w:eastAsia="en-US"/>
              </w:rPr>
            </w:pPr>
            <w:r w:rsidRPr="003935C5">
              <w:rPr>
                <w:lang w:eastAsia="en-US"/>
              </w:rPr>
              <w:t>Systém bude pozostávať z dvoch používateľských rozhraní. Jedno bude slúžiť pre pacienta a druhé pre psychoterapeuta.</w:t>
            </w:r>
          </w:p>
        </w:tc>
        <w:tc>
          <w:tcPr>
            <w:tcW w:w="1029" w:type="dxa"/>
          </w:tcPr>
          <w:p w14:paraId="102AB268" w14:textId="77777777" w:rsidR="00E01ABD" w:rsidRPr="003935C5" w:rsidRDefault="00FD016B" w:rsidP="00FD016B">
            <w:pPr>
              <w:spacing w:before="0" w:after="0" w:line="240" w:lineRule="auto"/>
              <w:ind w:firstLine="0"/>
              <w:jc w:val="center"/>
              <w:rPr>
                <w:lang w:eastAsia="en-US"/>
              </w:rPr>
            </w:pPr>
            <w:r w:rsidRPr="003935C5">
              <w:rPr>
                <w:lang w:eastAsia="en-US"/>
              </w:rPr>
              <w:t>1</w:t>
            </w:r>
          </w:p>
        </w:tc>
      </w:tr>
      <w:tr w:rsidR="0056309D" w:rsidRPr="003935C5" w14:paraId="00C0024C" w14:textId="77777777" w:rsidTr="00EF4290">
        <w:trPr>
          <w:trHeight w:val="113"/>
        </w:trPr>
        <w:tc>
          <w:tcPr>
            <w:tcW w:w="910" w:type="dxa"/>
          </w:tcPr>
          <w:p w14:paraId="2F02F28C" w14:textId="77777777" w:rsidR="0056309D" w:rsidRPr="003935C5" w:rsidRDefault="0056309D" w:rsidP="0056309D">
            <w:pPr>
              <w:spacing w:before="0" w:after="0" w:line="240" w:lineRule="auto"/>
              <w:ind w:firstLine="0"/>
              <w:jc w:val="center"/>
              <w:rPr>
                <w:lang w:eastAsia="en-US"/>
              </w:rPr>
            </w:pPr>
            <w:r w:rsidRPr="003935C5">
              <w:rPr>
                <w:lang w:eastAsia="en-US"/>
              </w:rPr>
              <w:t>#NR6</w:t>
            </w:r>
          </w:p>
        </w:tc>
        <w:tc>
          <w:tcPr>
            <w:tcW w:w="6363" w:type="dxa"/>
          </w:tcPr>
          <w:p w14:paraId="1F1FA201" w14:textId="77777777" w:rsidR="0056309D" w:rsidRPr="003935C5" w:rsidRDefault="0056309D" w:rsidP="0056309D">
            <w:pPr>
              <w:spacing w:before="0" w:after="0" w:line="240" w:lineRule="auto"/>
              <w:ind w:firstLine="0"/>
              <w:rPr>
                <w:lang w:eastAsia="en-US"/>
              </w:rPr>
            </w:pPr>
            <w:r w:rsidRPr="003935C5">
              <w:rPr>
                <w:lang w:eastAsia="en-US"/>
              </w:rPr>
              <w:t>Používateľské rozhranie sa bude nachádzať v hlavnom menu a taktiež aj vo virtuálnom prostredí.</w:t>
            </w:r>
          </w:p>
        </w:tc>
        <w:tc>
          <w:tcPr>
            <w:tcW w:w="1029" w:type="dxa"/>
          </w:tcPr>
          <w:p w14:paraId="1B96BC3C" w14:textId="77777777" w:rsidR="0056309D" w:rsidRPr="003935C5" w:rsidRDefault="00FD016B" w:rsidP="00FD016B">
            <w:pPr>
              <w:spacing w:before="0" w:after="0" w:line="240" w:lineRule="auto"/>
              <w:ind w:firstLine="0"/>
              <w:jc w:val="center"/>
              <w:rPr>
                <w:lang w:eastAsia="en-US"/>
              </w:rPr>
            </w:pPr>
            <w:r w:rsidRPr="003935C5">
              <w:rPr>
                <w:lang w:eastAsia="en-US"/>
              </w:rPr>
              <w:t>2</w:t>
            </w:r>
          </w:p>
        </w:tc>
      </w:tr>
      <w:tr w:rsidR="0056309D" w:rsidRPr="003935C5" w14:paraId="158968C9" w14:textId="77777777" w:rsidTr="00EF4290">
        <w:trPr>
          <w:trHeight w:val="113"/>
        </w:trPr>
        <w:tc>
          <w:tcPr>
            <w:tcW w:w="910" w:type="dxa"/>
          </w:tcPr>
          <w:p w14:paraId="6124CF6F" w14:textId="77777777" w:rsidR="0056309D" w:rsidRPr="003935C5" w:rsidRDefault="0056309D" w:rsidP="0056309D">
            <w:pPr>
              <w:spacing w:before="0" w:after="0" w:line="240" w:lineRule="auto"/>
              <w:ind w:firstLine="0"/>
              <w:jc w:val="center"/>
              <w:rPr>
                <w:lang w:eastAsia="en-US"/>
              </w:rPr>
            </w:pPr>
            <w:r w:rsidRPr="003935C5">
              <w:rPr>
                <w:lang w:eastAsia="en-US"/>
              </w:rPr>
              <w:t>#NR7</w:t>
            </w:r>
          </w:p>
        </w:tc>
        <w:tc>
          <w:tcPr>
            <w:tcW w:w="6363" w:type="dxa"/>
          </w:tcPr>
          <w:p w14:paraId="5C36CD82" w14:textId="77777777" w:rsidR="0056309D" w:rsidRPr="003935C5" w:rsidRDefault="00AE3570" w:rsidP="0056309D">
            <w:pPr>
              <w:spacing w:before="0" w:after="0" w:line="240" w:lineRule="auto"/>
              <w:ind w:firstLine="0"/>
              <w:rPr>
                <w:lang w:eastAsia="en-US"/>
              </w:rPr>
            </w:pPr>
            <w:r w:rsidRPr="003935C5">
              <w:rPr>
                <w:lang w:eastAsia="en-US"/>
              </w:rPr>
              <w:t>Aplikácia má mať jednoduché, prehľadné a používateľsky prijateľné rozhranie.</w:t>
            </w:r>
          </w:p>
        </w:tc>
        <w:tc>
          <w:tcPr>
            <w:tcW w:w="1029" w:type="dxa"/>
          </w:tcPr>
          <w:p w14:paraId="3D76E704" w14:textId="77777777" w:rsidR="0056309D" w:rsidRPr="003935C5" w:rsidRDefault="00FD016B" w:rsidP="00FD016B">
            <w:pPr>
              <w:spacing w:before="0" w:after="0" w:line="240" w:lineRule="auto"/>
              <w:ind w:firstLine="0"/>
              <w:jc w:val="center"/>
              <w:rPr>
                <w:lang w:eastAsia="en-US"/>
              </w:rPr>
            </w:pPr>
            <w:r w:rsidRPr="003935C5">
              <w:rPr>
                <w:lang w:eastAsia="en-US"/>
              </w:rPr>
              <w:t>2</w:t>
            </w:r>
          </w:p>
        </w:tc>
      </w:tr>
      <w:tr w:rsidR="0067308D" w:rsidRPr="003935C5" w14:paraId="11403E97" w14:textId="77777777" w:rsidTr="00EF4290">
        <w:trPr>
          <w:trHeight w:val="113"/>
        </w:trPr>
        <w:tc>
          <w:tcPr>
            <w:tcW w:w="910" w:type="dxa"/>
          </w:tcPr>
          <w:p w14:paraId="5385A2D0" w14:textId="77777777" w:rsidR="0067308D" w:rsidRPr="003935C5" w:rsidRDefault="0067308D" w:rsidP="0067308D">
            <w:pPr>
              <w:spacing w:before="0" w:after="0" w:line="240" w:lineRule="auto"/>
              <w:ind w:firstLine="0"/>
              <w:jc w:val="center"/>
              <w:rPr>
                <w:lang w:eastAsia="en-US"/>
              </w:rPr>
            </w:pPr>
            <w:r w:rsidRPr="003935C5">
              <w:rPr>
                <w:lang w:eastAsia="en-US"/>
              </w:rPr>
              <w:t>#NR8</w:t>
            </w:r>
          </w:p>
        </w:tc>
        <w:tc>
          <w:tcPr>
            <w:tcW w:w="6363" w:type="dxa"/>
          </w:tcPr>
          <w:p w14:paraId="48C3DD74" w14:textId="77777777" w:rsidR="0067308D" w:rsidRPr="003935C5" w:rsidRDefault="0067308D" w:rsidP="0067308D">
            <w:pPr>
              <w:spacing w:before="0" w:after="0" w:line="240" w:lineRule="auto"/>
              <w:ind w:firstLine="0"/>
              <w:rPr>
                <w:lang w:eastAsia="en-US"/>
              </w:rPr>
            </w:pPr>
            <w:r w:rsidRPr="003935C5">
              <w:rPr>
                <w:lang w:eastAsia="en-US"/>
              </w:rPr>
              <w:t>Text zobrazený v aplikácii musí byť pre používateľa viditeľný a ľahko čitateľný.</w:t>
            </w:r>
          </w:p>
        </w:tc>
        <w:tc>
          <w:tcPr>
            <w:tcW w:w="1029" w:type="dxa"/>
          </w:tcPr>
          <w:p w14:paraId="1D138774" w14:textId="77777777" w:rsidR="0067308D" w:rsidRPr="003935C5" w:rsidRDefault="00FD016B" w:rsidP="00FD016B">
            <w:pPr>
              <w:spacing w:before="0" w:after="0" w:line="240" w:lineRule="auto"/>
              <w:ind w:firstLine="0"/>
              <w:jc w:val="center"/>
              <w:rPr>
                <w:lang w:eastAsia="en-US"/>
              </w:rPr>
            </w:pPr>
            <w:r w:rsidRPr="003935C5">
              <w:rPr>
                <w:lang w:eastAsia="en-US"/>
              </w:rPr>
              <w:t>1</w:t>
            </w:r>
          </w:p>
        </w:tc>
      </w:tr>
      <w:tr w:rsidR="0067308D" w:rsidRPr="003935C5" w14:paraId="10DF054B" w14:textId="77777777" w:rsidTr="00EF4290">
        <w:trPr>
          <w:trHeight w:val="113"/>
        </w:trPr>
        <w:tc>
          <w:tcPr>
            <w:tcW w:w="910" w:type="dxa"/>
          </w:tcPr>
          <w:p w14:paraId="68ADEB56" w14:textId="77777777" w:rsidR="0067308D" w:rsidRPr="003935C5" w:rsidRDefault="0067308D" w:rsidP="0067308D">
            <w:pPr>
              <w:spacing w:before="0" w:after="0" w:line="240" w:lineRule="auto"/>
              <w:ind w:firstLine="0"/>
              <w:jc w:val="center"/>
              <w:rPr>
                <w:lang w:eastAsia="en-US"/>
              </w:rPr>
            </w:pPr>
            <w:r w:rsidRPr="003935C5">
              <w:rPr>
                <w:lang w:eastAsia="en-US"/>
              </w:rPr>
              <w:t>#NR9</w:t>
            </w:r>
          </w:p>
        </w:tc>
        <w:tc>
          <w:tcPr>
            <w:tcW w:w="6363" w:type="dxa"/>
          </w:tcPr>
          <w:p w14:paraId="732A4331" w14:textId="77777777" w:rsidR="0067308D" w:rsidRPr="003935C5" w:rsidRDefault="0067308D" w:rsidP="0067308D">
            <w:pPr>
              <w:spacing w:before="0" w:after="0" w:line="240" w:lineRule="auto"/>
              <w:ind w:firstLine="0"/>
              <w:rPr>
                <w:lang w:eastAsia="en-US"/>
              </w:rPr>
            </w:pPr>
            <w:r w:rsidRPr="003935C5">
              <w:rPr>
                <w:lang w:eastAsia="en-US"/>
              </w:rPr>
              <w:t>Aplikácia bude dostupná v slovenskom jazyku.</w:t>
            </w:r>
          </w:p>
        </w:tc>
        <w:tc>
          <w:tcPr>
            <w:tcW w:w="1029" w:type="dxa"/>
          </w:tcPr>
          <w:p w14:paraId="37609FCB" w14:textId="77777777" w:rsidR="0067308D" w:rsidRPr="003935C5" w:rsidRDefault="00FD016B" w:rsidP="00FD016B">
            <w:pPr>
              <w:spacing w:before="0" w:after="0" w:line="240" w:lineRule="auto"/>
              <w:ind w:firstLine="0"/>
              <w:jc w:val="center"/>
              <w:rPr>
                <w:lang w:eastAsia="en-US"/>
              </w:rPr>
            </w:pPr>
            <w:r w:rsidRPr="003935C5">
              <w:rPr>
                <w:lang w:eastAsia="en-US"/>
              </w:rPr>
              <w:t>2</w:t>
            </w:r>
          </w:p>
        </w:tc>
      </w:tr>
      <w:tr w:rsidR="0067308D" w:rsidRPr="003935C5" w14:paraId="6CF9A6EC" w14:textId="77777777" w:rsidTr="00EF4290">
        <w:trPr>
          <w:trHeight w:val="113"/>
        </w:trPr>
        <w:tc>
          <w:tcPr>
            <w:tcW w:w="910" w:type="dxa"/>
          </w:tcPr>
          <w:p w14:paraId="56DAB9DA" w14:textId="77777777" w:rsidR="0067308D" w:rsidRPr="003935C5" w:rsidRDefault="0067308D" w:rsidP="0067308D">
            <w:pPr>
              <w:spacing w:before="0" w:after="0" w:line="240" w:lineRule="auto"/>
              <w:ind w:firstLine="0"/>
              <w:jc w:val="center"/>
              <w:rPr>
                <w:lang w:eastAsia="en-US"/>
              </w:rPr>
            </w:pPr>
            <w:r w:rsidRPr="003935C5">
              <w:rPr>
                <w:lang w:eastAsia="en-US"/>
              </w:rPr>
              <w:t>#NR10</w:t>
            </w:r>
          </w:p>
        </w:tc>
        <w:tc>
          <w:tcPr>
            <w:tcW w:w="6363" w:type="dxa"/>
          </w:tcPr>
          <w:p w14:paraId="2018D576" w14:textId="77777777" w:rsidR="0067308D" w:rsidRPr="003935C5" w:rsidRDefault="0067308D" w:rsidP="0067308D">
            <w:pPr>
              <w:spacing w:before="0" w:after="0" w:line="240" w:lineRule="auto"/>
              <w:ind w:firstLine="0"/>
              <w:rPr>
                <w:lang w:eastAsia="en-US"/>
              </w:rPr>
            </w:pPr>
            <w:r w:rsidRPr="003935C5">
              <w:rPr>
                <w:lang w:eastAsia="en-US"/>
              </w:rPr>
              <w:t>Interakcia a manipulácia so systémom musí byť intuitívna a ľahko ovládateľná.</w:t>
            </w:r>
          </w:p>
        </w:tc>
        <w:tc>
          <w:tcPr>
            <w:tcW w:w="1029" w:type="dxa"/>
          </w:tcPr>
          <w:p w14:paraId="73C1CD9B" w14:textId="77777777" w:rsidR="0067308D" w:rsidRPr="003935C5" w:rsidRDefault="00FD016B" w:rsidP="00FD016B">
            <w:pPr>
              <w:spacing w:before="0" w:after="0" w:line="240" w:lineRule="auto"/>
              <w:ind w:firstLine="0"/>
              <w:jc w:val="center"/>
              <w:rPr>
                <w:lang w:eastAsia="en-US"/>
              </w:rPr>
            </w:pPr>
            <w:r w:rsidRPr="003935C5">
              <w:rPr>
                <w:lang w:eastAsia="en-US"/>
              </w:rPr>
              <w:t>1</w:t>
            </w:r>
          </w:p>
        </w:tc>
      </w:tr>
      <w:tr w:rsidR="0067308D" w:rsidRPr="003935C5" w14:paraId="214EF5C0" w14:textId="77777777" w:rsidTr="00EF4290">
        <w:trPr>
          <w:trHeight w:val="113"/>
        </w:trPr>
        <w:tc>
          <w:tcPr>
            <w:tcW w:w="910" w:type="dxa"/>
          </w:tcPr>
          <w:p w14:paraId="40859010" w14:textId="77777777" w:rsidR="0067308D" w:rsidRPr="003935C5" w:rsidRDefault="0067308D" w:rsidP="0067308D">
            <w:pPr>
              <w:spacing w:before="0" w:after="0" w:line="240" w:lineRule="auto"/>
              <w:ind w:firstLine="0"/>
              <w:jc w:val="center"/>
              <w:rPr>
                <w:lang w:eastAsia="en-US"/>
              </w:rPr>
            </w:pPr>
            <w:r w:rsidRPr="003935C5">
              <w:rPr>
                <w:lang w:eastAsia="en-US"/>
              </w:rPr>
              <w:t>#NR11</w:t>
            </w:r>
          </w:p>
        </w:tc>
        <w:tc>
          <w:tcPr>
            <w:tcW w:w="6363" w:type="dxa"/>
          </w:tcPr>
          <w:p w14:paraId="5EF4980B" w14:textId="77777777" w:rsidR="0067308D" w:rsidRPr="003935C5" w:rsidRDefault="0067308D" w:rsidP="0067308D">
            <w:pPr>
              <w:spacing w:before="0" w:after="0" w:line="240" w:lineRule="auto"/>
              <w:ind w:firstLine="0"/>
              <w:rPr>
                <w:lang w:eastAsia="en-US"/>
              </w:rPr>
            </w:pPr>
            <w:r w:rsidRPr="003935C5">
              <w:rPr>
                <w:lang w:eastAsia="en-US"/>
              </w:rPr>
              <w:t>Pacient bude schopný interagovať so systémom prostredníctvom pohybov tela, konkrétne hlavy a párom bezdrôtových ovládačov.</w:t>
            </w:r>
          </w:p>
        </w:tc>
        <w:tc>
          <w:tcPr>
            <w:tcW w:w="1029" w:type="dxa"/>
          </w:tcPr>
          <w:p w14:paraId="6879BCDA" w14:textId="77777777" w:rsidR="0067308D" w:rsidRPr="003935C5" w:rsidRDefault="00FD016B" w:rsidP="00FD016B">
            <w:pPr>
              <w:spacing w:before="0" w:after="0" w:line="240" w:lineRule="auto"/>
              <w:ind w:firstLine="0"/>
              <w:jc w:val="center"/>
              <w:rPr>
                <w:lang w:eastAsia="en-US"/>
              </w:rPr>
            </w:pPr>
            <w:r w:rsidRPr="003935C5">
              <w:rPr>
                <w:lang w:eastAsia="en-US"/>
              </w:rPr>
              <w:t>1</w:t>
            </w:r>
          </w:p>
        </w:tc>
      </w:tr>
      <w:tr w:rsidR="0067308D" w:rsidRPr="003935C5" w14:paraId="3546B0BA" w14:textId="77777777" w:rsidTr="00EF4290">
        <w:trPr>
          <w:trHeight w:val="113"/>
        </w:trPr>
        <w:tc>
          <w:tcPr>
            <w:tcW w:w="910" w:type="dxa"/>
          </w:tcPr>
          <w:p w14:paraId="6D369892" w14:textId="77777777" w:rsidR="0067308D" w:rsidRPr="003935C5" w:rsidRDefault="0067308D" w:rsidP="0067308D">
            <w:pPr>
              <w:spacing w:before="0" w:after="0" w:line="240" w:lineRule="auto"/>
              <w:ind w:firstLine="0"/>
              <w:jc w:val="center"/>
              <w:rPr>
                <w:lang w:eastAsia="en-US"/>
              </w:rPr>
            </w:pPr>
            <w:r w:rsidRPr="003935C5">
              <w:rPr>
                <w:lang w:eastAsia="en-US"/>
              </w:rPr>
              <w:t>#NR12</w:t>
            </w:r>
          </w:p>
        </w:tc>
        <w:tc>
          <w:tcPr>
            <w:tcW w:w="6363" w:type="dxa"/>
          </w:tcPr>
          <w:p w14:paraId="6288005D" w14:textId="77777777" w:rsidR="0067308D" w:rsidRPr="003935C5" w:rsidRDefault="0067308D" w:rsidP="0067308D">
            <w:pPr>
              <w:spacing w:before="0" w:after="0" w:line="240" w:lineRule="auto"/>
              <w:ind w:firstLine="0"/>
              <w:rPr>
                <w:lang w:eastAsia="en-US"/>
              </w:rPr>
            </w:pPr>
            <w:r w:rsidRPr="003935C5">
              <w:rPr>
                <w:lang w:eastAsia="en-US"/>
              </w:rPr>
              <w:t>Psychoterapeut bude schopný interagovať so systémom prostredníctvom klasickej</w:t>
            </w:r>
            <w:r w:rsidR="00752633" w:rsidRPr="003935C5">
              <w:rPr>
                <w:lang w:eastAsia="en-US"/>
              </w:rPr>
              <w:t xml:space="preserve"> klávesnice a myši</w:t>
            </w:r>
            <w:r w:rsidRPr="003935C5">
              <w:rPr>
                <w:lang w:eastAsia="en-US"/>
              </w:rPr>
              <w:t>.</w:t>
            </w:r>
          </w:p>
        </w:tc>
        <w:tc>
          <w:tcPr>
            <w:tcW w:w="1029" w:type="dxa"/>
          </w:tcPr>
          <w:p w14:paraId="1682DC36" w14:textId="77777777" w:rsidR="0067308D" w:rsidRPr="003935C5" w:rsidRDefault="00FD016B" w:rsidP="00FD016B">
            <w:pPr>
              <w:spacing w:before="0" w:after="0" w:line="240" w:lineRule="auto"/>
              <w:ind w:firstLine="0"/>
              <w:jc w:val="center"/>
              <w:rPr>
                <w:lang w:eastAsia="en-US"/>
              </w:rPr>
            </w:pPr>
            <w:r w:rsidRPr="003935C5">
              <w:rPr>
                <w:lang w:eastAsia="en-US"/>
              </w:rPr>
              <w:t>1</w:t>
            </w:r>
          </w:p>
        </w:tc>
      </w:tr>
    </w:tbl>
    <w:p w14:paraId="73F69061" w14:textId="77777777" w:rsidR="00A207D5" w:rsidRPr="003935C5" w:rsidRDefault="00A207D5" w:rsidP="00A207D5">
      <w:pPr>
        <w:jc w:val="center"/>
      </w:pPr>
      <w:bookmarkStart w:id="18" w:name="_Toc37194847"/>
      <w:r w:rsidRPr="003935C5">
        <w:t xml:space="preserve">Tabuľka </w:t>
      </w:r>
      <w:r w:rsidR="00F522B4">
        <w:fldChar w:fldCharType="begin"/>
      </w:r>
      <w:r w:rsidR="00F522B4">
        <w:instrText xml:space="preserve"> SEQ Tabuľka \* ARABIC </w:instrText>
      </w:r>
      <w:r w:rsidR="00F522B4">
        <w:fldChar w:fldCharType="separate"/>
      </w:r>
      <w:r w:rsidR="003F40FA">
        <w:rPr>
          <w:noProof/>
        </w:rPr>
        <w:t>6</w:t>
      </w:r>
      <w:r w:rsidR="00F522B4">
        <w:rPr>
          <w:noProof/>
        </w:rPr>
        <w:fldChar w:fldCharType="end"/>
      </w:r>
      <w:r w:rsidRPr="003935C5">
        <w:t>: Nefunkcionálne požiadavky na bezpečnosť</w:t>
      </w:r>
      <w:bookmarkEnd w:id="18"/>
    </w:p>
    <w:tbl>
      <w:tblPr>
        <w:tblStyle w:val="Mriekatabuky"/>
        <w:tblW w:w="0" w:type="auto"/>
        <w:tblLook w:val="04A0" w:firstRow="1" w:lastRow="0" w:firstColumn="1" w:lastColumn="0" w:noHBand="0" w:noVBand="1"/>
      </w:tblPr>
      <w:tblGrid>
        <w:gridCol w:w="897"/>
        <w:gridCol w:w="6376"/>
        <w:gridCol w:w="1029"/>
      </w:tblGrid>
      <w:tr w:rsidR="00A207D5" w:rsidRPr="003935C5" w14:paraId="100AEDD6" w14:textId="77777777" w:rsidTr="00EB0709">
        <w:trPr>
          <w:trHeight w:val="113"/>
        </w:trPr>
        <w:tc>
          <w:tcPr>
            <w:tcW w:w="8302" w:type="dxa"/>
            <w:gridSpan w:val="3"/>
            <w:shd w:val="clear" w:color="auto" w:fill="D9D9D9" w:themeFill="background1" w:themeFillShade="D9"/>
          </w:tcPr>
          <w:p w14:paraId="550DDE03" w14:textId="77777777" w:rsidR="00A207D5" w:rsidRPr="003935C5" w:rsidRDefault="00A207D5" w:rsidP="00EB0709">
            <w:pPr>
              <w:spacing w:before="0" w:after="0" w:line="240" w:lineRule="auto"/>
              <w:ind w:firstLine="0"/>
              <w:rPr>
                <w:lang w:eastAsia="en-US"/>
              </w:rPr>
            </w:pPr>
            <w:r w:rsidRPr="003935C5">
              <w:rPr>
                <w:lang w:eastAsia="en-US"/>
              </w:rPr>
              <w:t>Bezpečnosť</w:t>
            </w:r>
          </w:p>
        </w:tc>
      </w:tr>
      <w:tr w:rsidR="00A207D5" w:rsidRPr="003935C5" w14:paraId="03092FEA" w14:textId="77777777" w:rsidTr="00EB0709">
        <w:trPr>
          <w:trHeight w:val="113"/>
        </w:trPr>
        <w:tc>
          <w:tcPr>
            <w:tcW w:w="897" w:type="dxa"/>
          </w:tcPr>
          <w:p w14:paraId="0E52EEEE" w14:textId="77777777" w:rsidR="00A207D5" w:rsidRPr="003935C5" w:rsidRDefault="00A207D5" w:rsidP="00EB0709">
            <w:pPr>
              <w:spacing w:before="0" w:after="0" w:line="240" w:lineRule="auto"/>
              <w:ind w:firstLine="0"/>
              <w:jc w:val="center"/>
              <w:rPr>
                <w:b/>
                <w:bCs/>
                <w:lang w:eastAsia="en-US"/>
              </w:rPr>
            </w:pPr>
            <w:r w:rsidRPr="003935C5">
              <w:rPr>
                <w:b/>
                <w:bCs/>
                <w:lang w:eastAsia="en-US"/>
              </w:rPr>
              <w:t>ID</w:t>
            </w:r>
          </w:p>
        </w:tc>
        <w:tc>
          <w:tcPr>
            <w:tcW w:w="6376" w:type="dxa"/>
          </w:tcPr>
          <w:p w14:paraId="1EA4DF2E" w14:textId="77777777" w:rsidR="00A207D5" w:rsidRPr="003935C5" w:rsidRDefault="00A207D5" w:rsidP="00EB0709">
            <w:pPr>
              <w:spacing w:before="0" w:after="0" w:line="240" w:lineRule="auto"/>
              <w:ind w:firstLine="0"/>
              <w:jc w:val="center"/>
              <w:rPr>
                <w:b/>
                <w:bCs/>
                <w:lang w:eastAsia="en-US"/>
              </w:rPr>
            </w:pPr>
            <w:r w:rsidRPr="003935C5">
              <w:rPr>
                <w:b/>
                <w:bCs/>
                <w:lang w:eastAsia="en-US"/>
              </w:rPr>
              <w:t>Špecifikácia</w:t>
            </w:r>
          </w:p>
        </w:tc>
        <w:tc>
          <w:tcPr>
            <w:tcW w:w="1029" w:type="dxa"/>
          </w:tcPr>
          <w:p w14:paraId="36129C76" w14:textId="77777777" w:rsidR="00A207D5" w:rsidRPr="003935C5" w:rsidRDefault="00A207D5" w:rsidP="00EB0709">
            <w:pPr>
              <w:spacing w:before="0" w:after="0" w:line="240" w:lineRule="auto"/>
              <w:ind w:firstLine="0"/>
              <w:jc w:val="center"/>
              <w:rPr>
                <w:b/>
                <w:bCs/>
                <w:lang w:eastAsia="en-US"/>
              </w:rPr>
            </w:pPr>
            <w:r w:rsidRPr="003935C5">
              <w:rPr>
                <w:b/>
                <w:bCs/>
                <w:lang w:eastAsia="en-US"/>
              </w:rPr>
              <w:t>Priorita</w:t>
            </w:r>
          </w:p>
        </w:tc>
      </w:tr>
      <w:tr w:rsidR="00FD016B" w:rsidRPr="003935C5" w14:paraId="1369CA27" w14:textId="77777777" w:rsidTr="00EB0709">
        <w:trPr>
          <w:trHeight w:val="113"/>
        </w:trPr>
        <w:tc>
          <w:tcPr>
            <w:tcW w:w="897" w:type="dxa"/>
          </w:tcPr>
          <w:p w14:paraId="127FDDB5" w14:textId="77777777" w:rsidR="00FD016B" w:rsidRPr="003935C5" w:rsidRDefault="00FD016B" w:rsidP="00FD016B">
            <w:pPr>
              <w:spacing w:before="0" w:after="0" w:line="240" w:lineRule="auto"/>
              <w:ind w:firstLine="0"/>
              <w:jc w:val="center"/>
              <w:rPr>
                <w:lang w:eastAsia="en-US"/>
              </w:rPr>
            </w:pPr>
            <w:r w:rsidRPr="003935C5">
              <w:rPr>
                <w:lang w:eastAsia="en-US"/>
              </w:rPr>
              <w:t>#NB1</w:t>
            </w:r>
          </w:p>
        </w:tc>
        <w:tc>
          <w:tcPr>
            <w:tcW w:w="6376" w:type="dxa"/>
          </w:tcPr>
          <w:p w14:paraId="4E6916FD" w14:textId="77777777" w:rsidR="00FD016B" w:rsidRPr="003935C5" w:rsidRDefault="00FD016B" w:rsidP="00FD016B">
            <w:pPr>
              <w:spacing w:before="0" w:after="0" w:line="240" w:lineRule="auto"/>
              <w:ind w:firstLine="0"/>
              <w:rPr>
                <w:lang w:eastAsia="en-US"/>
              </w:rPr>
            </w:pPr>
            <w:r w:rsidRPr="003935C5">
              <w:rPr>
                <w:lang w:eastAsia="en-US"/>
              </w:rPr>
              <w:t xml:space="preserve">Pri používaní priestorovej VR musí byť v miestnosti voľný priestor o veľkosti najmenej 2 </w:t>
            </w:r>
            <m:oMath>
              <m:sSup>
                <m:sSupPr>
                  <m:ctrlPr>
                    <w:rPr>
                      <w:rFonts w:ascii="Cambria Math" w:hAnsi="Cambria Math"/>
                      <w:iCs/>
                    </w:rPr>
                  </m:ctrlPr>
                </m:sSupPr>
                <m:e>
                  <m:r>
                    <m:rPr>
                      <m:sty m:val="p"/>
                    </m:rPr>
                    <w:rPr>
                      <w:rFonts w:ascii="Cambria Math" w:hAnsi="Cambria Math"/>
                    </w:rPr>
                    <m:t>m</m:t>
                  </m:r>
                </m:e>
                <m:sup>
                  <m:r>
                    <w:rPr>
                      <w:rFonts w:ascii="Cambria Math" w:hAnsi="Cambria Math"/>
                    </w:rPr>
                    <m:t>2</m:t>
                  </m:r>
                </m:sup>
              </m:sSup>
            </m:oMath>
            <w:r w:rsidRPr="003935C5">
              <w:rPr>
                <w:iCs/>
              </w:rPr>
              <w:t>. V tejto oblasti by sa nemali nachádzať žiadne objekty, ktoré by mohli byť prekážkou pre pacienta. Tieto prekážky by mohli spôsobiť zranenie pacienta alebo poškodiť ovládače, prípadne HMD.</w:t>
            </w:r>
          </w:p>
        </w:tc>
        <w:tc>
          <w:tcPr>
            <w:tcW w:w="1029" w:type="dxa"/>
          </w:tcPr>
          <w:p w14:paraId="30A3B52A" w14:textId="77777777" w:rsidR="00FD016B" w:rsidRPr="003935C5" w:rsidRDefault="00FD016B" w:rsidP="00FD016B">
            <w:pPr>
              <w:spacing w:before="0" w:after="0" w:line="240" w:lineRule="auto"/>
              <w:ind w:firstLine="0"/>
              <w:jc w:val="center"/>
              <w:rPr>
                <w:lang w:eastAsia="en-US"/>
              </w:rPr>
            </w:pPr>
            <w:r w:rsidRPr="003935C5">
              <w:rPr>
                <w:lang w:eastAsia="en-US"/>
              </w:rPr>
              <w:t>1</w:t>
            </w:r>
          </w:p>
        </w:tc>
      </w:tr>
      <w:tr w:rsidR="00FD016B" w:rsidRPr="003935C5" w14:paraId="14A36B7A" w14:textId="77777777" w:rsidTr="00EB0709">
        <w:trPr>
          <w:trHeight w:val="113"/>
        </w:trPr>
        <w:tc>
          <w:tcPr>
            <w:tcW w:w="897" w:type="dxa"/>
          </w:tcPr>
          <w:p w14:paraId="5C7CEEFE" w14:textId="77777777" w:rsidR="00FD016B" w:rsidRPr="003935C5" w:rsidRDefault="00FD016B" w:rsidP="00FD016B">
            <w:pPr>
              <w:spacing w:before="0" w:after="0" w:line="240" w:lineRule="auto"/>
              <w:ind w:firstLine="0"/>
              <w:jc w:val="center"/>
              <w:rPr>
                <w:lang w:eastAsia="en-US"/>
              </w:rPr>
            </w:pPr>
            <w:r w:rsidRPr="003935C5">
              <w:rPr>
                <w:lang w:eastAsia="en-US"/>
              </w:rPr>
              <w:t>#NB2</w:t>
            </w:r>
          </w:p>
        </w:tc>
        <w:tc>
          <w:tcPr>
            <w:tcW w:w="6376" w:type="dxa"/>
          </w:tcPr>
          <w:p w14:paraId="3FE96249" w14:textId="77777777" w:rsidR="00FD016B" w:rsidRPr="003935C5" w:rsidRDefault="00FD016B" w:rsidP="00FD016B">
            <w:pPr>
              <w:spacing w:before="0" w:after="0" w:line="240" w:lineRule="auto"/>
              <w:ind w:firstLine="0"/>
              <w:rPr>
                <w:lang w:eastAsia="en-US"/>
              </w:rPr>
            </w:pPr>
            <w:r w:rsidRPr="003935C5">
              <w:rPr>
                <w:lang w:eastAsia="en-US"/>
              </w:rPr>
              <w:t>Dlhodobé používanie HMD môže u pacienta vyvolať závraty alebo nevoľnosť z pohybu, preto sa odporúča robiť prestávky po 50 minútach.</w:t>
            </w:r>
          </w:p>
        </w:tc>
        <w:tc>
          <w:tcPr>
            <w:tcW w:w="1029" w:type="dxa"/>
          </w:tcPr>
          <w:p w14:paraId="776C6674" w14:textId="77777777" w:rsidR="00FD016B" w:rsidRPr="003935C5" w:rsidRDefault="00FD016B" w:rsidP="00FD016B">
            <w:pPr>
              <w:spacing w:before="0" w:after="0" w:line="240" w:lineRule="auto"/>
              <w:ind w:firstLine="0"/>
              <w:jc w:val="center"/>
              <w:rPr>
                <w:lang w:eastAsia="en-US"/>
              </w:rPr>
            </w:pPr>
            <w:r w:rsidRPr="003935C5">
              <w:rPr>
                <w:lang w:eastAsia="en-US"/>
              </w:rPr>
              <w:t>2</w:t>
            </w:r>
          </w:p>
        </w:tc>
      </w:tr>
    </w:tbl>
    <w:p w14:paraId="5C5EDA32" w14:textId="77777777" w:rsidR="00666DC7" w:rsidRPr="003935C5" w:rsidRDefault="00315E55" w:rsidP="008C221B">
      <w:pPr>
        <w:pStyle w:val="Nadpis3"/>
      </w:pPr>
      <w:bookmarkStart w:id="19" w:name="_Toc37194750"/>
      <w:bookmarkStart w:id="20" w:name="_Toc53749933"/>
      <w:r w:rsidRPr="003935C5">
        <w:lastRenderedPageBreak/>
        <w:t>Prípady použitia</w:t>
      </w:r>
      <w:r w:rsidR="00453939" w:rsidRPr="003935C5">
        <w:t xml:space="preserve"> aplikácie</w:t>
      </w:r>
      <w:bookmarkEnd w:id="19"/>
      <w:bookmarkEnd w:id="20"/>
    </w:p>
    <w:p w14:paraId="3DE596D1" w14:textId="77777777" w:rsidR="00CD323E" w:rsidRPr="003935C5" w:rsidRDefault="00CB5632" w:rsidP="002C1881">
      <w:pPr>
        <w:rPr>
          <w:lang w:eastAsia="en-US"/>
        </w:rPr>
      </w:pPr>
      <w:r w:rsidRPr="003935C5">
        <w:rPr>
          <w:lang w:eastAsia="en-US"/>
        </w:rPr>
        <w:t xml:space="preserve">Na základe vyššie </w:t>
      </w:r>
      <w:r w:rsidR="00390800" w:rsidRPr="003935C5">
        <w:rPr>
          <w:lang w:eastAsia="en-US"/>
        </w:rPr>
        <w:t>stanovených</w:t>
      </w:r>
      <w:r w:rsidRPr="003935C5">
        <w:rPr>
          <w:lang w:eastAsia="en-US"/>
        </w:rPr>
        <w:t xml:space="preserve"> kritérií a požiadaviek sme </w:t>
      </w:r>
      <w:r w:rsidR="00390800" w:rsidRPr="003935C5">
        <w:rPr>
          <w:lang w:eastAsia="en-US"/>
        </w:rPr>
        <w:t>pristúpili k</w:t>
      </w:r>
      <w:r w:rsidR="000C4BC4" w:rsidRPr="003935C5">
        <w:rPr>
          <w:lang w:eastAsia="en-US"/>
        </w:rPr>
        <w:t> modelovaniu systému prostredníctvom jazyka UML, výsledkom čoho sú diagramy prípadov použitia.</w:t>
      </w:r>
      <w:r w:rsidR="001376C8" w:rsidRPr="003935C5">
        <w:rPr>
          <w:lang w:eastAsia="en-US"/>
        </w:rPr>
        <w:t xml:space="preserve"> Tieto diagramy opisujú správanie</w:t>
      </w:r>
      <w:r w:rsidR="00915EFC" w:rsidRPr="003935C5">
        <w:rPr>
          <w:lang w:eastAsia="en-US"/>
        </w:rPr>
        <w:t xml:space="preserve"> aplikácie a dostupné možnosti pre jednotlivých aktérov, ktorí</w:t>
      </w:r>
      <w:r w:rsidR="00CD323E" w:rsidRPr="003935C5">
        <w:rPr>
          <w:lang w:eastAsia="en-US"/>
        </w:rPr>
        <w:t xml:space="preserve"> v systéme vystupujú.</w:t>
      </w:r>
      <w:r w:rsidR="00194D3D" w:rsidRPr="003935C5">
        <w:rPr>
          <w:lang w:eastAsia="en-US"/>
        </w:rPr>
        <w:t xml:space="preserve"> V našom prípade rozlišujeme medzi dvoma aktérmi</w:t>
      </w:r>
      <w:r w:rsidR="004C1F64" w:rsidRPr="003935C5">
        <w:t xml:space="preserve"> </w:t>
      </w:r>
      <w:r w:rsidR="004C1F64" w:rsidRPr="003935C5">
        <w:rPr>
          <w:lang w:eastAsia="en-US"/>
        </w:rPr>
        <w:t>–</w:t>
      </w:r>
      <w:r w:rsidR="00194D3D" w:rsidRPr="003935C5">
        <w:rPr>
          <w:lang w:eastAsia="en-US"/>
        </w:rPr>
        <w:t xml:space="preserve"> pacient</w:t>
      </w:r>
      <w:r w:rsidR="004C1F64" w:rsidRPr="003935C5">
        <w:rPr>
          <w:lang w:eastAsia="en-US"/>
        </w:rPr>
        <w:t>om</w:t>
      </w:r>
      <w:r w:rsidR="00194D3D" w:rsidRPr="003935C5">
        <w:rPr>
          <w:lang w:eastAsia="en-US"/>
        </w:rPr>
        <w:t xml:space="preserve"> a</w:t>
      </w:r>
      <w:r w:rsidR="004C1F64" w:rsidRPr="003935C5">
        <w:rPr>
          <w:lang w:eastAsia="en-US"/>
        </w:rPr>
        <w:t> </w:t>
      </w:r>
      <w:r w:rsidR="00194D3D" w:rsidRPr="003935C5">
        <w:rPr>
          <w:lang w:eastAsia="en-US"/>
        </w:rPr>
        <w:t>psychoterapeut</w:t>
      </w:r>
      <w:r w:rsidR="004C1F64" w:rsidRPr="003935C5">
        <w:rPr>
          <w:lang w:eastAsia="en-US"/>
        </w:rPr>
        <w:t>om.</w:t>
      </w:r>
    </w:p>
    <w:p w14:paraId="2BD7A3EC" w14:textId="77777777" w:rsidR="009D39A7" w:rsidRPr="003935C5" w:rsidRDefault="0053333D" w:rsidP="002C1881">
      <w:pPr>
        <w:rPr>
          <w:lang w:eastAsia="en-US"/>
        </w:rPr>
      </w:pPr>
      <w:r w:rsidRPr="003935C5">
        <w:rPr>
          <w:noProof/>
          <w:lang w:eastAsia="sk-SK"/>
        </w:rPr>
        <w:drawing>
          <wp:anchor distT="0" distB="0" distL="114300" distR="114300" simplePos="0" relativeHeight="251778048" behindDoc="1" locked="0" layoutInCell="1" allowOverlap="1" wp14:anchorId="15D8E8A3" wp14:editId="3D617EA5">
            <wp:simplePos x="0" y="0"/>
            <wp:positionH relativeFrom="column">
              <wp:posOffset>0</wp:posOffset>
            </wp:positionH>
            <wp:positionV relativeFrom="paragraph">
              <wp:posOffset>1355090</wp:posOffset>
            </wp:positionV>
            <wp:extent cx="5274310" cy="2133600"/>
            <wp:effectExtent l="0" t="0" r="2540" b="0"/>
            <wp:wrapTight wrapText="bothSides">
              <wp:wrapPolygon edited="0">
                <wp:start x="0" y="0"/>
                <wp:lineTo x="0" y="21407"/>
                <wp:lineTo x="21532" y="21407"/>
                <wp:lineTo x="21532" y="0"/>
                <wp:lineTo x="0" y="0"/>
              </wp:wrapPolygon>
            </wp:wrapTight>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2133600"/>
                    </a:xfrm>
                    <a:prstGeom prst="rect">
                      <a:avLst/>
                    </a:prstGeom>
                    <a:noFill/>
                    <a:ln>
                      <a:noFill/>
                    </a:ln>
                  </pic:spPr>
                </pic:pic>
              </a:graphicData>
            </a:graphic>
          </wp:anchor>
        </w:drawing>
      </w:r>
      <w:r w:rsidR="009E287B" w:rsidRPr="003935C5">
        <w:rPr>
          <w:lang w:eastAsia="en-US"/>
        </w:rPr>
        <w:t xml:space="preserve">Ako môžeme vidieť z obrázku </w:t>
      </w:r>
      <w:r w:rsidR="00E54C55" w:rsidRPr="003935C5">
        <w:rPr>
          <w:lang w:eastAsia="en-US"/>
        </w:rPr>
        <w:t>3</w:t>
      </w:r>
      <w:r w:rsidR="009E287B" w:rsidRPr="003935C5">
        <w:rPr>
          <w:lang w:eastAsia="en-US"/>
        </w:rPr>
        <w:t>, úvodné hlav</w:t>
      </w:r>
      <w:r w:rsidR="00EE49E1" w:rsidRPr="003935C5">
        <w:rPr>
          <w:lang w:eastAsia="en-US"/>
        </w:rPr>
        <w:t>n</w:t>
      </w:r>
      <w:r w:rsidR="009E287B" w:rsidRPr="003935C5">
        <w:rPr>
          <w:lang w:eastAsia="en-US"/>
        </w:rPr>
        <w:t>é menu bude poskytovať navigáciu vo forme tlačidiel, ktoré používateľa presmerujú do iných častí aplikácie.</w:t>
      </w:r>
      <w:r w:rsidR="009D39A7" w:rsidRPr="003935C5">
        <w:rPr>
          <w:lang w:eastAsia="en-US"/>
        </w:rPr>
        <w:t xml:space="preserve"> </w:t>
      </w:r>
      <w:r w:rsidR="00C61350" w:rsidRPr="003935C5">
        <w:rPr>
          <w:lang w:eastAsia="en-US"/>
        </w:rPr>
        <w:t>Používateľ b</w:t>
      </w:r>
      <w:r w:rsidR="009D39A7" w:rsidRPr="003935C5">
        <w:rPr>
          <w:lang w:eastAsia="en-US"/>
        </w:rPr>
        <w:t>ude mať na výber z</w:t>
      </w:r>
      <w:r w:rsidR="00C92172" w:rsidRPr="003935C5">
        <w:rPr>
          <w:lang w:eastAsia="en-US"/>
        </w:rPr>
        <w:t xml:space="preserve"> piatich </w:t>
      </w:r>
      <w:r w:rsidR="009D39A7" w:rsidRPr="003935C5">
        <w:rPr>
          <w:lang w:eastAsia="en-US"/>
        </w:rPr>
        <w:t>možností: spustenie aplikácie (načítanie scény), zobrazenie ovládacích prvkov,</w:t>
      </w:r>
      <w:r w:rsidR="006F02CF" w:rsidRPr="003935C5">
        <w:rPr>
          <w:lang w:eastAsia="en-US"/>
        </w:rPr>
        <w:t xml:space="preserve"> nastavenia</w:t>
      </w:r>
      <w:r w:rsidR="005E18C2" w:rsidRPr="003935C5">
        <w:rPr>
          <w:lang w:eastAsia="en-US"/>
        </w:rPr>
        <w:t xml:space="preserve"> (voľba pohlavia, zmena hlasitosti)</w:t>
      </w:r>
      <w:r w:rsidR="006F02CF" w:rsidRPr="003935C5">
        <w:rPr>
          <w:lang w:eastAsia="en-US"/>
        </w:rPr>
        <w:t>, informácie a prosté ukončenie aplikácie.</w:t>
      </w:r>
    </w:p>
    <w:p w14:paraId="0AB85FF7" w14:textId="77777777" w:rsidR="0009711F" w:rsidRPr="003935C5" w:rsidRDefault="0009711F" w:rsidP="00C8410E">
      <w:pPr>
        <w:jc w:val="center"/>
      </w:pPr>
      <w:bookmarkStart w:id="21" w:name="_Toc37194782"/>
      <w:r w:rsidRPr="003935C5">
        <w:t xml:space="preserve">Obrázok </w:t>
      </w:r>
      <w:r w:rsidR="00F522B4">
        <w:fldChar w:fldCharType="begin"/>
      </w:r>
      <w:r w:rsidR="00F522B4">
        <w:instrText xml:space="preserve"> SEQ Obrázok \* ARABIC </w:instrText>
      </w:r>
      <w:r w:rsidR="00F522B4">
        <w:fldChar w:fldCharType="separate"/>
      </w:r>
      <w:r w:rsidR="00E14CD3">
        <w:rPr>
          <w:noProof/>
        </w:rPr>
        <w:t>3</w:t>
      </w:r>
      <w:r w:rsidR="00F522B4">
        <w:rPr>
          <w:noProof/>
        </w:rPr>
        <w:fldChar w:fldCharType="end"/>
      </w:r>
      <w:r w:rsidRPr="003935C5">
        <w:t xml:space="preserve">: Diagram </w:t>
      </w:r>
      <w:r w:rsidR="00CA74BA" w:rsidRPr="003935C5">
        <w:t>prípadov</w:t>
      </w:r>
      <w:r w:rsidRPr="003935C5">
        <w:t xml:space="preserve"> použitia </w:t>
      </w:r>
      <w:r w:rsidR="00C8410E" w:rsidRPr="003935C5">
        <w:t>hlavného menu aplikácie</w:t>
      </w:r>
      <w:bookmarkEnd w:id="21"/>
    </w:p>
    <w:p w14:paraId="5E46484B" w14:textId="77777777" w:rsidR="002A361A" w:rsidRPr="003935C5" w:rsidRDefault="0036161E" w:rsidP="004039CB">
      <w:r w:rsidRPr="003935C5">
        <w:t>Kľúčovú</w:t>
      </w:r>
      <w:r w:rsidR="0071172A" w:rsidRPr="003935C5">
        <w:t xml:space="preserve"> časť aplikácie tvorí virtuálne prostredie</w:t>
      </w:r>
      <w:r w:rsidR="00B66E68" w:rsidRPr="003935C5">
        <w:t xml:space="preserve">, ktorého funkcionality sú znázornené na </w:t>
      </w:r>
      <w:r w:rsidR="00EA1EC0" w:rsidRPr="003935C5">
        <w:t xml:space="preserve">obrázku </w:t>
      </w:r>
      <w:r w:rsidR="00E54C55" w:rsidRPr="003935C5">
        <w:t>4</w:t>
      </w:r>
      <w:r w:rsidR="00EA1EC0" w:rsidRPr="003935C5">
        <w:t xml:space="preserve">. Komplexné </w:t>
      </w:r>
      <w:r w:rsidR="0043643D" w:rsidRPr="003935C5">
        <w:t>prípady použitia s definovanými scenármi v tejto záverečnej práci neuvádzame</w:t>
      </w:r>
      <w:r w:rsidR="000623C5" w:rsidRPr="003935C5">
        <w:t>, nakoľko</w:t>
      </w:r>
      <w:r w:rsidR="002A361A" w:rsidRPr="003935C5">
        <w:t xml:space="preserve"> je to pre nás irelevantné. Naším cieľom bolo skôr vytvoriť nadhľad nad vyvíjanou aplikáciou.</w:t>
      </w:r>
    </w:p>
    <w:p w14:paraId="49503C9D" w14:textId="77777777" w:rsidR="00C70A69" w:rsidRPr="003935C5" w:rsidRDefault="00F36FDE" w:rsidP="0009711F">
      <w:pPr>
        <w:keepNext/>
        <w:ind w:firstLine="0"/>
      </w:pPr>
      <w:r w:rsidRPr="003935C5">
        <w:rPr>
          <w:noProof/>
          <w:lang w:eastAsia="sk-SK"/>
        </w:rPr>
        <w:lastRenderedPageBreak/>
        <w:drawing>
          <wp:inline distT="0" distB="0" distL="0" distR="0" wp14:anchorId="60445A14" wp14:editId="39409ED0">
            <wp:extent cx="5274310" cy="5279390"/>
            <wp:effectExtent l="0" t="0" r="2540" b="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5279390"/>
                    </a:xfrm>
                    <a:prstGeom prst="rect">
                      <a:avLst/>
                    </a:prstGeom>
                    <a:noFill/>
                    <a:ln>
                      <a:noFill/>
                    </a:ln>
                  </pic:spPr>
                </pic:pic>
              </a:graphicData>
            </a:graphic>
          </wp:inline>
        </w:drawing>
      </w:r>
    </w:p>
    <w:p w14:paraId="263224EF" w14:textId="77777777" w:rsidR="00927F65" w:rsidRPr="003935C5" w:rsidRDefault="0009711F" w:rsidP="00C8410E">
      <w:pPr>
        <w:jc w:val="center"/>
      </w:pPr>
      <w:bookmarkStart w:id="22" w:name="_Toc37194783"/>
      <w:r w:rsidRPr="003935C5">
        <w:t xml:space="preserve">Obrázok </w:t>
      </w:r>
      <w:r w:rsidR="00F522B4">
        <w:fldChar w:fldCharType="begin"/>
      </w:r>
      <w:r w:rsidR="00F522B4">
        <w:instrText xml:space="preserve"> SEQ Obrázok \* ARABIC </w:instrText>
      </w:r>
      <w:r w:rsidR="00F522B4">
        <w:fldChar w:fldCharType="separate"/>
      </w:r>
      <w:r w:rsidR="00E14CD3">
        <w:rPr>
          <w:noProof/>
        </w:rPr>
        <w:t>4</w:t>
      </w:r>
      <w:r w:rsidR="00F522B4">
        <w:rPr>
          <w:noProof/>
        </w:rPr>
        <w:fldChar w:fldCharType="end"/>
      </w:r>
      <w:r w:rsidRPr="003935C5">
        <w:t xml:space="preserve">: Diagram </w:t>
      </w:r>
      <w:r w:rsidR="003412F4" w:rsidRPr="003935C5">
        <w:t>prípadov</w:t>
      </w:r>
      <w:r w:rsidRPr="003935C5">
        <w:t xml:space="preserve"> použitia</w:t>
      </w:r>
      <w:r w:rsidR="00C8410E" w:rsidRPr="003935C5">
        <w:t xml:space="preserve"> </w:t>
      </w:r>
      <w:r w:rsidRPr="003935C5">
        <w:t>virtuálne</w:t>
      </w:r>
      <w:r w:rsidR="00C8410E" w:rsidRPr="003935C5">
        <w:t>ho</w:t>
      </w:r>
      <w:r w:rsidRPr="003935C5">
        <w:t xml:space="preserve"> prostredi</w:t>
      </w:r>
      <w:r w:rsidR="00C8410E" w:rsidRPr="003935C5">
        <w:t>a</w:t>
      </w:r>
      <w:r w:rsidRPr="003935C5">
        <w:t xml:space="preserve"> </w:t>
      </w:r>
      <w:r w:rsidR="00F36FDE" w:rsidRPr="003935C5">
        <w:t>aplikácie</w:t>
      </w:r>
      <w:bookmarkEnd w:id="22"/>
    </w:p>
    <w:p w14:paraId="6CBFACC1" w14:textId="77777777" w:rsidR="00A7169C" w:rsidRPr="003935C5" w:rsidRDefault="00A7169C" w:rsidP="00A447D5">
      <w:pPr>
        <w:pStyle w:val="Nadpis2"/>
      </w:pPr>
      <w:bookmarkStart w:id="23" w:name="_Toc37194751"/>
      <w:bookmarkStart w:id="24" w:name="_Toc53749934"/>
      <w:r w:rsidRPr="003935C5">
        <w:t>Použité technológie</w:t>
      </w:r>
      <w:bookmarkEnd w:id="23"/>
      <w:bookmarkEnd w:id="24"/>
    </w:p>
    <w:p w14:paraId="10535057" w14:textId="77777777" w:rsidR="001172DB" w:rsidRPr="003935C5" w:rsidRDefault="005C6FA7" w:rsidP="005848F2">
      <w:r w:rsidRPr="003935C5">
        <w:t xml:space="preserve">Táto podkapitola slúži ako prehľad hardvérových a softvérových prostriedkov využitých pri vývoji výslednej </w:t>
      </w:r>
      <w:r w:rsidR="00461447" w:rsidRPr="003935C5">
        <w:t xml:space="preserve">VR </w:t>
      </w:r>
      <w:r w:rsidRPr="003935C5">
        <w:t>aplikácie</w:t>
      </w:r>
      <w:r w:rsidR="000A46D4" w:rsidRPr="003935C5">
        <w:t xml:space="preserve"> a zahŕňa taktiež motiváciu</w:t>
      </w:r>
      <w:r w:rsidR="0072084D" w:rsidRPr="003935C5">
        <w:t xml:space="preserve"> pre</w:t>
      </w:r>
      <w:r w:rsidR="000A46D4" w:rsidRPr="003935C5">
        <w:t xml:space="preserve"> ich </w:t>
      </w:r>
      <w:r w:rsidR="00457886" w:rsidRPr="003935C5">
        <w:t>použitie</w:t>
      </w:r>
      <w:r w:rsidR="000A46D4" w:rsidRPr="003935C5">
        <w:t>.</w:t>
      </w:r>
      <w:r w:rsidR="003A776C" w:rsidRPr="003935C5">
        <w:t xml:space="preserve"> </w:t>
      </w:r>
      <w:r w:rsidR="00324E81" w:rsidRPr="003935C5">
        <w:t xml:space="preserve">Výber </w:t>
      </w:r>
      <w:r w:rsidR="0022738B" w:rsidRPr="003935C5">
        <w:t xml:space="preserve">jednotlivých </w:t>
      </w:r>
      <w:r w:rsidR="00324E81" w:rsidRPr="003935C5">
        <w:t>technológií bol realizovaný na základe špecifických požiadaviek</w:t>
      </w:r>
      <w:r w:rsidR="007A5457" w:rsidRPr="003935C5">
        <w:t xml:space="preserve"> </w:t>
      </w:r>
      <w:r w:rsidR="00324E81" w:rsidRPr="003935C5">
        <w:t>uvedených v kapitole 3.</w:t>
      </w:r>
      <w:r w:rsidR="000843BF" w:rsidRPr="003935C5">
        <w:t>1</w:t>
      </w:r>
      <w:r w:rsidR="00324E81" w:rsidRPr="003935C5">
        <w:t>.</w:t>
      </w:r>
    </w:p>
    <w:p w14:paraId="673DE68E" w14:textId="77777777" w:rsidR="008D703C" w:rsidRPr="003935C5" w:rsidRDefault="008D703C" w:rsidP="00115703">
      <w:pPr>
        <w:pStyle w:val="Nadpis3"/>
      </w:pPr>
      <w:bookmarkStart w:id="25" w:name="_Toc37194752"/>
      <w:bookmarkStart w:id="26" w:name="_Toc53749935"/>
      <w:r w:rsidRPr="003935C5">
        <w:t>HTC Vive</w:t>
      </w:r>
      <w:bookmarkEnd w:id="25"/>
      <w:bookmarkEnd w:id="26"/>
    </w:p>
    <w:p w14:paraId="4CC2C454" w14:textId="77777777" w:rsidR="008D4B9E" w:rsidRPr="003935C5" w:rsidRDefault="00445A38" w:rsidP="00446B98">
      <w:pPr>
        <w:rPr>
          <w:lang w:eastAsia="en-US"/>
        </w:rPr>
      </w:pPr>
      <w:r w:rsidRPr="003935C5">
        <w:rPr>
          <w:lang w:eastAsia="en-US"/>
        </w:rPr>
        <w:t xml:space="preserve">HTC Vive je platforma virtuálnej reality vyvinutá </w:t>
      </w:r>
      <w:r w:rsidR="002A05F7" w:rsidRPr="003935C5">
        <w:rPr>
          <w:lang w:eastAsia="en-US"/>
        </w:rPr>
        <w:t>zo</w:t>
      </w:r>
      <w:r w:rsidRPr="003935C5">
        <w:rPr>
          <w:lang w:eastAsia="en-US"/>
        </w:rPr>
        <w:t xml:space="preserve"> spoluprác</w:t>
      </w:r>
      <w:r w:rsidR="002A05F7" w:rsidRPr="003935C5">
        <w:rPr>
          <w:lang w:eastAsia="en-US"/>
        </w:rPr>
        <w:t>e taiwanskej technologickej spoločnosti HTC a hernej spoločnosti Valve</w:t>
      </w:r>
      <w:r w:rsidR="009178E8" w:rsidRPr="003935C5">
        <w:rPr>
          <w:lang w:eastAsia="en-US"/>
        </w:rPr>
        <w:t>, ktorá</w:t>
      </w:r>
      <w:r w:rsidR="00AB0527" w:rsidRPr="003935C5">
        <w:rPr>
          <w:lang w:eastAsia="en-US"/>
        </w:rPr>
        <w:t xml:space="preserve"> ponúka </w:t>
      </w:r>
      <w:r w:rsidR="009178E8" w:rsidRPr="003935C5">
        <w:rPr>
          <w:lang w:eastAsia="en-US"/>
        </w:rPr>
        <w:lastRenderedPageBreak/>
        <w:t>používateľom prístup k</w:t>
      </w:r>
      <w:r w:rsidR="001823B6" w:rsidRPr="003935C5">
        <w:rPr>
          <w:lang w:eastAsia="en-US"/>
        </w:rPr>
        <w:t xml:space="preserve"> širokej škále </w:t>
      </w:r>
      <w:r w:rsidR="001C4DD4" w:rsidRPr="003935C5">
        <w:rPr>
          <w:lang w:eastAsia="en-US"/>
        </w:rPr>
        <w:t xml:space="preserve">VR </w:t>
      </w:r>
      <w:r w:rsidR="001823B6" w:rsidRPr="003935C5">
        <w:rPr>
          <w:lang w:eastAsia="en-US"/>
        </w:rPr>
        <w:t>aplikácií</w:t>
      </w:r>
      <w:r w:rsidR="006C3205" w:rsidRPr="003935C5">
        <w:rPr>
          <w:lang w:eastAsia="en-US"/>
        </w:rPr>
        <w:t>, videí</w:t>
      </w:r>
      <w:r w:rsidR="001823B6" w:rsidRPr="003935C5">
        <w:rPr>
          <w:lang w:eastAsia="en-US"/>
        </w:rPr>
        <w:t xml:space="preserve"> a</w:t>
      </w:r>
      <w:r w:rsidR="001C4DD4" w:rsidRPr="003935C5">
        <w:rPr>
          <w:lang w:eastAsia="en-US"/>
        </w:rPr>
        <w:t> </w:t>
      </w:r>
      <w:r w:rsidR="001823B6" w:rsidRPr="003935C5">
        <w:rPr>
          <w:lang w:eastAsia="en-US"/>
        </w:rPr>
        <w:t>hier</w:t>
      </w:r>
      <w:r w:rsidR="001C4DD4" w:rsidRPr="003935C5">
        <w:rPr>
          <w:lang w:eastAsia="en-US"/>
        </w:rPr>
        <w:t xml:space="preserve"> </w:t>
      </w:r>
      <w:r w:rsidR="004D2A71" w:rsidRPr="003935C5">
        <w:rPr>
          <w:lang w:eastAsia="en-US"/>
        </w:rPr>
        <w:t>prostredníctvom</w:t>
      </w:r>
      <w:r w:rsidR="00727CA4" w:rsidRPr="003935C5">
        <w:rPr>
          <w:lang w:eastAsia="en-US"/>
        </w:rPr>
        <w:t xml:space="preserve"> </w:t>
      </w:r>
      <w:r w:rsidR="00621C3A" w:rsidRPr="003935C5">
        <w:rPr>
          <w:lang w:eastAsia="en-US"/>
        </w:rPr>
        <w:t>programu</w:t>
      </w:r>
      <w:r w:rsidR="001823B6" w:rsidRPr="003935C5">
        <w:rPr>
          <w:lang w:eastAsia="en-US"/>
        </w:rPr>
        <w:t xml:space="preserve"> </w:t>
      </w:r>
      <w:r w:rsidR="001823B6" w:rsidRPr="003935C5">
        <w:rPr>
          <w:b/>
          <w:bCs/>
          <w:lang w:eastAsia="en-US"/>
        </w:rPr>
        <w:t>Steam</w:t>
      </w:r>
      <w:r w:rsidR="00356261" w:rsidRPr="003935C5">
        <w:rPr>
          <w:lang w:eastAsia="en-US"/>
        </w:rPr>
        <w:t xml:space="preserve"> alebo </w:t>
      </w:r>
      <w:r w:rsidR="00AE5196" w:rsidRPr="003935C5">
        <w:rPr>
          <w:lang w:eastAsia="en-US"/>
        </w:rPr>
        <w:t xml:space="preserve">predplatiteľskej </w:t>
      </w:r>
      <w:r w:rsidR="00356261" w:rsidRPr="003935C5">
        <w:rPr>
          <w:lang w:eastAsia="en-US"/>
        </w:rPr>
        <w:t xml:space="preserve">služby </w:t>
      </w:r>
      <w:r w:rsidR="00356261" w:rsidRPr="003935C5">
        <w:rPr>
          <w:b/>
          <w:bCs/>
          <w:lang w:eastAsia="en-US"/>
        </w:rPr>
        <w:t>Viveport</w:t>
      </w:r>
      <w:r w:rsidR="00356261" w:rsidRPr="003935C5">
        <w:rPr>
          <w:lang w:eastAsia="en-US"/>
        </w:rPr>
        <w:t xml:space="preserve"> </w:t>
      </w:r>
      <w:r w:rsidR="00356261" w:rsidRPr="003935C5">
        <w:rPr>
          <w:b/>
          <w:bCs/>
          <w:lang w:eastAsia="en-US"/>
        </w:rPr>
        <w:t>Infinity</w:t>
      </w:r>
      <w:r w:rsidR="00082C31" w:rsidRPr="003935C5">
        <w:rPr>
          <w:lang w:eastAsia="en-US"/>
        </w:rPr>
        <w:t>.</w:t>
      </w:r>
      <w:r w:rsidR="007C490C" w:rsidRPr="003935C5">
        <w:rPr>
          <w:lang w:eastAsia="en-US"/>
        </w:rPr>
        <w:t xml:space="preserve"> Táto platforma bola vydaná 5. apríla 2016.</w:t>
      </w:r>
      <w:r w:rsidR="00BD4EB8" w:rsidRPr="003935C5">
        <w:rPr>
          <w:lang w:eastAsia="en-US"/>
        </w:rPr>
        <w:t xml:space="preserve"> Headset obsahuje dvojicu OLED panelov s celkovým rozlíšením</w:t>
      </w:r>
      <w:r w:rsidR="00160189" w:rsidRPr="003935C5">
        <w:rPr>
          <w:lang w:eastAsia="en-US"/>
        </w:rPr>
        <w:t xml:space="preserve"> 2160 × 1200 </w:t>
      </w:r>
      <w:r w:rsidR="00E4467E" w:rsidRPr="003935C5">
        <w:rPr>
          <w:lang w:eastAsia="en-US"/>
        </w:rPr>
        <w:t xml:space="preserve">px </w:t>
      </w:r>
      <w:r w:rsidR="00160189" w:rsidRPr="003935C5">
        <w:rPr>
          <w:lang w:eastAsia="en-US"/>
        </w:rPr>
        <w:t xml:space="preserve">(teda 1080 × 1200 </w:t>
      </w:r>
      <w:r w:rsidR="00E4467E" w:rsidRPr="003935C5">
        <w:rPr>
          <w:lang w:eastAsia="en-US"/>
        </w:rPr>
        <w:t xml:space="preserve">px </w:t>
      </w:r>
      <w:r w:rsidR="00160189" w:rsidRPr="003935C5">
        <w:rPr>
          <w:lang w:eastAsia="en-US"/>
        </w:rPr>
        <w:t>na jedno oko)</w:t>
      </w:r>
      <w:r w:rsidR="00E4467E" w:rsidRPr="003935C5">
        <w:rPr>
          <w:lang w:eastAsia="en-US"/>
        </w:rPr>
        <w:t>, 90Hz obnovovacou frekvenciou a 110° zorným poľom.</w:t>
      </w:r>
      <w:r w:rsidR="00B00F90" w:rsidRPr="003935C5">
        <w:rPr>
          <w:lang w:eastAsia="en-US"/>
        </w:rPr>
        <w:t xml:space="preserve"> Okrem</w:t>
      </w:r>
      <w:r w:rsidR="001655B9" w:rsidRPr="003935C5">
        <w:rPr>
          <w:lang w:eastAsia="en-US"/>
        </w:rPr>
        <w:t xml:space="preserve"> iného má taktiež zabudovaný mikrofón a prednú kameru, ktorá umožňuje pohľad na reálny svet bez potreby skladania dátovej prilby.</w:t>
      </w:r>
      <w:r w:rsidR="00086504" w:rsidRPr="003935C5">
        <w:rPr>
          <w:lang w:eastAsia="en-US"/>
        </w:rPr>
        <w:t xml:space="preserve"> Súčasťou</w:t>
      </w:r>
      <w:r w:rsidR="00F12993" w:rsidRPr="003935C5">
        <w:rPr>
          <w:lang w:eastAsia="en-US"/>
        </w:rPr>
        <w:t xml:space="preserve"> sady HTC Vive</w:t>
      </w:r>
      <w:r w:rsidR="007834CD" w:rsidRPr="003935C5">
        <w:rPr>
          <w:lang w:eastAsia="en-US"/>
        </w:rPr>
        <w:t xml:space="preserve"> je dvojica </w:t>
      </w:r>
      <w:r w:rsidR="001E2991" w:rsidRPr="003935C5">
        <w:rPr>
          <w:lang w:eastAsia="en-US"/>
        </w:rPr>
        <w:t>vysielačov</w:t>
      </w:r>
      <w:r w:rsidR="007834CD" w:rsidRPr="003935C5">
        <w:rPr>
          <w:lang w:eastAsia="en-US"/>
        </w:rPr>
        <w:t xml:space="preserve"> s názvom </w:t>
      </w:r>
      <w:r w:rsidR="007834CD" w:rsidRPr="003935C5">
        <w:rPr>
          <w:b/>
          <w:bCs/>
          <w:lang w:eastAsia="en-US"/>
        </w:rPr>
        <w:t>Lighthouse</w:t>
      </w:r>
      <w:r w:rsidR="008A1AE1" w:rsidRPr="003935C5">
        <w:rPr>
          <w:lang w:eastAsia="en-US"/>
        </w:rPr>
        <w:t xml:space="preserve"> (</w:t>
      </w:r>
      <w:r w:rsidR="0050773E" w:rsidRPr="003935C5">
        <w:rPr>
          <w:lang w:eastAsia="en-US"/>
        </w:rPr>
        <w:t>viď</w:t>
      </w:r>
      <w:r w:rsidR="008A1AE1" w:rsidRPr="003935C5">
        <w:rPr>
          <w:lang w:eastAsia="en-US"/>
        </w:rPr>
        <w:t xml:space="preserve"> obrázok </w:t>
      </w:r>
      <w:r w:rsidR="00FF77C6" w:rsidRPr="003935C5">
        <w:rPr>
          <w:lang w:eastAsia="en-US"/>
        </w:rPr>
        <w:t>5</w:t>
      </w:r>
      <w:r w:rsidR="008A1AE1" w:rsidRPr="003935C5">
        <w:rPr>
          <w:lang w:eastAsia="en-US"/>
        </w:rPr>
        <w:t>)</w:t>
      </w:r>
      <w:r w:rsidR="007834CD" w:rsidRPr="003935C5">
        <w:rPr>
          <w:lang w:eastAsia="en-US"/>
        </w:rPr>
        <w:t>.</w:t>
      </w:r>
      <w:r w:rsidR="004A0120" w:rsidRPr="003935C5">
        <w:rPr>
          <w:lang w:eastAsia="en-US"/>
        </w:rPr>
        <w:t xml:space="preserve"> Tieto </w:t>
      </w:r>
      <w:r w:rsidR="001E2991" w:rsidRPr="003935C5">
        <w:rPr>
          <w:lang w:eastAsia="en-US"/>
        </w:rPr>
        <w:t>vysielače</w:t>
      </w:r>
      <w:r w:rsidR="004A0120" w:rsidRPr="003935C5">
        <w:rPr>
          <w:lang w:eastAsia="en-US"/>
        </w:rPr>
        <w:t xml:space="preserve"> </w:t>
      </w:r>
      <w:r w:rsidR="008210D1" w:rsidRPr="003935C5">
        <w:rPr>
          <w:lang w:eastAsia="en-US"/>
        </w:rPr>
        <w:t>sledujú</w:t>
      </w:r>
      <w:r w:rsidR="004A0120" w:rsidRPr="003935C5">
        <w:rPr>
          <w:lang w:eastAsia="en-US"/>
        </w:rPr>
        <w:t xml:space="preserve"> </w:t>
      </w:r>
      <w:r w:rsidR="000753D8" w:rsidRPr="003935C5">
        <w:rPr>
          <w:lang w:eastAsia="en-US"/>
        </w:rPr>
        <w:t>polohu</w:t>
      </w:r>
      <w:r w:rsidR="004A0120" w:rsidRPr="003935C5">
        <w:rPr>
          <w:lang w:eastAsia="en-US"/>
        </w:rPr>
        <w:t xml:space="preserve"> a</w:t>
      </w:r>
      <w:r w:rsidR="006574E6" w:rsidRPr="003935C5">
        <w:rPr>
          <w:lang w:eastAsia="en-US"/>
        </w:rPr>
        <w:t> </w:t>
      </w:r>
      <w:r w:rsidR="004A0120" w:rsidRPr="003935C5">
        <w:rPr>
          <w:lang w:eastAsia="en-US"/>
        </w:rPr>
        <w:t>orientáciu</w:t>
      </w:r>
      <w:r w:rsidR="006574E6" w:rsidRPr="003935C5">
        <w:rPr>
          <w:lang w:eastAsia="en-US"/>
        </w:rPr>
        <w:t xml:space="preserve"> dátovej prilby v </w:t>
      </w:r>
      <w:r w:rsidR="00D450F5" w:rsidRPr="003935C5">
        <w:rPr>
          <w:lang w:eastAsia="en-US"/>
        </w:rPr>
        <w:t>priestore</w:t>
      </w:r>
      <w:r w:rsidR="006574E6" w:rsidRPr="003935C5">
        <w:rPr>
          <w:lang w:eastAsia="en-US"/>
        </w:rPr>
        <w:t>.</w:t>
      </w:r>
      <w:r w:rsidR="00857B62" w:rsidRPr="003935C5">
        <w:rPr>
          <w:lang w:eastAsia="en-US"/>
        </w:rPr>
        <w:t xml:space="preserve"> Montujú sa na steny vo výške približne 2 až 3 metre</w:t>
      </w:r>
      <w:r w:rsidR="00446B98" w:rsidRPr="003935C5">
        <w:rPr>
          <w:lang w:eastAsia="en-US"/>
        </w:rPr>
        <w:t xml:space="preserve"> vo vzájomnej vzdialenosti maximálne 5 metrov. </w:t>
      </w:r>
      <w:r w:rsidR="001E2991" w:rsidRPr="003935C5">
        <w:rPr>
          <w:lang w:eastAsia="en-US"/>
        </w:rPr>
        <w:t>Vysielače</w:t>
      </w:r>
      <w:r w:rsidR="00857B62" w:rsidRPr="003935C5">
        <w:rPr>
          <w:lang w:eastAsia="en-US"/>
        </w:rPr>
        <w:t xml:space="preserve"> vyžarujú infračervené lúče (60 pulzov za sekundu)</w:t>
      </w:r>
      <w:r w:rsidR="00E5071E" w:rsidRPr="003935C5">
        <w:rPr>
          <w:lang w:eastAsia="en-US"/>
        </w:rPr>
        <w:t xml:space="preserve">, </w:t>
      </w:r>
      <w:r w:rsidR="009C3555" w:rsidRPr="003935C5">
        <w:rPr>
          <w:lang w:eastAsia="en-US"/>
        </w:rPr>
        <w:t>ktoré</w:t>
      </w:r>
      <w:r w:rsidR="00A63BC2" w:rsidRPr="003935C5">
        <w:rPr>
          <w:lang w:eastAsia="en-US"/>
        </w:rPr>
        <w:t xml:space="preserve"> </w:t>
      </w:r>
      <w:r w:rsidR="009C3555" w:rsidRPr="003935C5">
        <w:rPr>
          <w:lang w:eastAsia="en-US"/>
        </w:rPr>
        <w:t xml:space="preserve">sú zachytené jednotlivými senzormi osadenými </w:t>
      </w:r>
      <w:r w:rsidR="00E5071E" w:rsidRPr="003935C5">
        <w:rPr>
          <w:lang w:eastAsia="en-US"/>
        </w:rPr>
        <w:t>na prednej</w:t>
      </w:r>
      <w:r w:rsidR="000F5644" w:rsidRPr="003935C5">
        <w:rPr>
          <w:lang w:eastAsia="en-US"/>
        </w:rPr>
        <w:t xml:space="preserve"> strane</w:t>
      </w:r>
      <w:r w:rsidR="00E5071E" w:rsidRPr="003935C5">
        <w:rPr>
          <w:lang w:eastAsia="en-US"/>
        </w:rPr>
        <w:t xml:space="preserve"> headsetu a</w:t>
      </w:r>
      <w:r w:rsidR="000F5644" w:rsidRPr="003935C5">
        <w:rPr>
          <w:lang w:eastAsia="en-US"/>
        </w:rPr>
        <w:t> na prstenc</w:t>
      </w:r>
      <w:r w:rsidR="008210D1" w:rsidRPr="003935C5">
        <w:rPr>
          <w:lang w:eastAsia="en-US"/>
        </w:rPr>
        <w:t>och</w:t>
      </w:r>
      <w:r w:rsidR="000F5644" w:rsidRPr="003935C5">
        <w:rPr>
          <w:lang w:eastAsia="en-US"/>
        </w:rPr>
        <w:t xml:space="preserve"> ovládačov.</w:t>
      </w:r>
      <w:r w:rsidR="008D4B9E" w:rsidRPr="003935C5">
        <w:rPr>
          <w:lang w:eastAsia="en-US"/>
        </w:rPr>
        <w:t xml:space="preserve"> Presnosť </w:t>
      </w:r>
      <w:r w:rsidR="001A1B14" w:rsidRPr="003935C5">
        <w:rPr>
          <w:lang w:eastAsia="en-US"/>
        </w:rPr>
        <w:t xml:space="preserve">snímania </w:t>
      </w:r>
      <w:r w:rsidR="008D4B9E" w:rsidRPr="003935C5">
        <w:rPr>
          <w:lang w:eastAsia="en-US"/>
        </w:rPr>
        <w:t>pozície je menšia než jeden milimeter</w:t>
      </w:r>
      <w:r w:rsidR="001A1B14" w:rsidRPr="003935C5">
        <w:rPr>
          <w:lang w:eastAsia="en-US"/>
        </w:rPr>
        <w:t xml:space="preserve"> a presnosť rotácie je vďaka </w:t>
      </w:r>
      <w:r w:rsidR="00FD2BA2" w:rsidRPr="003935C5">
        <w:rPr>
          <w:lang w:eastAsia="en-US"/>
        </w:rPr>
        <w:t>kombinácii</w:t>
      </w:r>
      <w:r w:rsidR="001A1B14" w:rsidRPr="003935C5">
        <w:rPr>
          <w:lang w:eastAsia="en-US"/>
        </w:rPr>
        <w:t xml:space="preserve"> </w:t>
      </w:r>
      <w:r w:rsidR="00FD2BA2" w:rsidRPr="003935C5">
        <w:rPr>
          <w:lang w:eastAsia="en-US"/>
        </w:rPr>
        <w:t xml:space="preserve">údajov z </w:t>
      </w:r>
      <w:r w:rsidR="001A1B14" w:rsidRPr="003935C5">
        <w:rPr>
          <w:lang w:eastAsia="en-US"/>
        </w:rPr>
        <w:t>gyroskopu a akcelerometr</w:t>
      </w:r>
      <w:r w:rsidR="009C3555" w:rsidRPr="003935C5">
        <w:rPr>
          <w:lang w:eastAsia="en-US"/>
        </w:rPr>
        <w:t>u</w:t>
      </w:r>
      <w:r w:rsidR="001A1B14" w:rsidRPr="003935C5">
        <w:rPr>
          <w:lang w:eastAsia="en-US"/>
        </w:rPr>
        <w:t xml:space="preserve"> asi jedna desatina stupňa.</w:t>
      </w:r>
    </w:p>
    <w:p w14:paraId="66F2B62F" w14:textId="77777777" w:rsidR="00101FE6" w:rsidRPr="003935C5" w:rsidRDefault="008A1AE1" w:rsidP="00404A25">
      <w:pPr>
        <w:keepNext/>
        <w:jc w:val="center"/>
      </w:pPr>
      <w:r w:rsidRPr="003935C5">
        <w:rPr>
          <w:noProof/>
          <w:lang w:eastAsia="sk-SK"/>
        </w:rPr>
        <w:drawing>
          <wp:inline distT="0" distB="0" distL="0" distR="0" wp14:anchorId="7F195A77" wp14:editId="0AB07D52">
            <wp:extent cx="4448175" cy="2136281"/>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8175" cy="2136281"/>
                    </a:xfrm>
                    <a:prstGeom prst="rect">
                      <a:avLst/>
                    </a:prstGeom>
                    <a:noFill/>
                    <a:ln>
                      <a:noFill/>
                    </a:ln>
                  </pic:spPr>
                </pic:pic>
              </a:graphicData>
            </a:graphic>
          </wp:inline>
        </w:drawing>
      </w:r>
    </w:p>
    <w:p w14:paraId="084429F4" w14:textId="77777777" w:rsidR="008A1AE1" w:rsidRPr="003935C5" w:rsidRDefault="008A1AE1" w:rsidP="00404A25">
      <w:pPr>
        <w:keepNext/>
        <w:jc w:val="center"/>
      </w:pPr>
      <w:bookmarkStart w:id="27" w:name="_Toc37194784"/>
      <w:r w:rsidRPr="003935C5">
        <w:t xml:space="preserve">Obrázok </w:t>
      </w:r>
      <w:r w:rsidR="00F522B4">
        <w:fldChar w:fldCharType="begin"/>
      </w:r>
      <w:r w:rsidR="00F522B4">
        <w:instrText xml:space="preserve"> SEQ Obrázok \* ARABIC </w:instrText>
      </w:r>
      <w:r w:rsidR="00F522B4">
        <w:fldChar w:fldCharType="separate"/>
      </w:r>
      <w:r w:rsidR="00E14CD3">
        <w:rPr>
          <w:noProof/>
        </w:rPr>
        <w:t>5</w:t>
      </w:r>
      <w:r w:rsidR="00F522B4">
        <w:rPr>
          <w:noProof/>
        </w:rPr>
        <w:fldChar w:fldCharType="end"/>
      </w:r>
      <w:r w:rsidRPr="003935C5">
        <w:t>: Systém virtuálnej reality HTC Vive [</w:t>
      </w:r>
      <w:r w:rsidR="00CF511C" w:rsidRPr="003935C5">
        <w:t>23</w:t>
      </w:r>
      <w:r w:rsidRPr="003935C5">
        <w:t>]</w:t>
      </w:r>
      <w:bookmarkEnd w:id="27"/>
    </w:p>
    <w:p w14:paraId="3A0A394D" w14:textId="77777777" w:rsidR="00D07E3F" w:rsidRPr="003935C5" w:rsidRDefault="001E2991" w:rsidP="00D07E3F">
      <w:pPr>
        <w:rPr>
          <w:lang w:eastAsia="en-US"/>
        </w:rPr>
      </w:pPr>
      <w:r w:rsidRPr="003935C5">
        <w:rPr>
          <w:lang w:eastAsia="en-US"/>
        </w:rPr>
        <w:t>V</w:t>
      </w:r>
      <w:r w:rsidR="00E72804" w:rsidRPr="003935C5">
        <w:rPr>
          <w:lang w:eastAsia="en-US"/>
        </w:rPr>
        <w:t> </w:t>
      </w:r>
      <w:r w:rsidRPr="003935C5">
        <w:rPr>
          <w:lang w:eastAsia="en-US"/>
        </w:rPr>
        <w:t xml:space="preserve">sade nájdeme </w:t>
      </w:r>
      <w:r w:rsidR="00555195" w:rsidRPr="003935C5">
        <w:rPr>
          <w:lang w:eastAsia="en-US"/>
        </w:rPr>
        <w:t xml:space="preserve">aj </w:t>
      </w:r>
      <w:r w:rsidR="00F169C7" w:rsidRPr="003935C5">
        <w:rPr>
          <w:lang w:eastAsia="en-US"/>
        </w:rPr>
        <w:t>dva bezdrôtové ovládače</w:t>
      </w:r>
      <w:r w:rsidR="00FD2BA2" w:rsidRPr="003935C5">
        <w:rPr>
          <w:lang w:eastAsia="en-US"/>
        </w:rPr>
        <w:t xml:space="preserve"> so zabudovanými senzormi, ktoré sú </w:t>
      </w:r>
      <w:r w:rsidR="007F39D1" w:rsidRPr="003935C5">
        <w:rPr>
          <w:lang w:eastAsia="en-US"/>
        </w:rPr>
        <w:t xml:space="preserve">rovnako </w:t>
      </w:r>
      <w:r w:rsidR="00FD2BA2" w:rsidRPr="003935C5">
        <w:rPr>
          <w:lang w:eastAsia="en-US"/>
        </w:rPr>
        <w:t>sledované vysielačmi</w:t>
      </w:r>
      <w:r w:rsidR="000753D8" w:rsidRPr="003935C5">
        <w:rPr>
          <w:lang w:eastAsia="en-US"/>
        </w:rPr>
        <w:t xml:space="preserve"> – ich pozícia a</w:t>
      </w:r>
      <w:r w:rsidR="009847DC" w:rsidRPr="003935C5">
        <w:rPr>
          <w:lang w:eastAsia="en-US"/>
        </w:rPr>
        <w:t> </w:t>
      </w:r>
      <w:r w:rsidR="000753D8" w:rsidRPr="003935C5">
        <w:rPr>
          <w:lang w:eastAsia="en-US"/>
        </w:rPr>
        <w:t>rotácia</w:t>
      </w:r>
      <w:r w:rsidR="009847DC" w:rsidRPr="003935C5">
        <w:rPr>
          <w:lang w:eastAsia="en-US"/>
        </w:rPr>
        <w:t xml:space="preserve"> v priestore</w:t>
      </w:r>
      <w:r w:rsidR="000753D8" w:rsidRPr="003935C5">
        <w:rPr>
          <w:lang w:eastAsia="en-US"/>
        </w:rPr>
        <w:t xml:space="preserve"> </w:t>
      </w:r>
      <w:r w:rsidR="007F56E5" w:rsidRPr="003935C5">
        <w:rPr>
          <w:lang w:eastAsia="en-US"/>
        </w:rPr>
        <w:t xml:space="preserve">je </w:t>
      </w:r>
      <w:r w:rsidR="000753D8" w:rsidRPr="003935C5">
        <w:rPr>
          <w:lang w:eastAsia="en-US"/>
        </w:rPr>
        <w:t>prenášaná do počítača.</w:t>
      </w:r>
      <w:r w:rsidR="00A6505F" w:rsidRPr="003935C5">
        <w:rPr>
          <w:lang w:eastAsia="en-US"/>
        </w:rPr>
        <w:t xml:space="preserve"> </w:t>
      </w:r>
      <w:r w:rsidR="00532659" w:rsidRPr="003935C5">
        <w:rPr>
          <w:lang w:eastAsia="en-US"/>
        </w:rPr>
        <w:t>Každý z ovládačov disponuje</w:t>
      </w:r>
      <w:r w:rsidR="00A6505F" w:rsidRPr="003935C5">
        <w:rPr>
          <w:lang w:eastAsia="en-US"/>
        </w:rPr>
        <w:t xml:space="preserve"> </w:t>
      </w:r>
      <w:r w:rsidR="00FD4EED" w:rsidRPr="003935C5">
        <w:rPr>
          <w:lang w:eastAsia="en-US"/>
        </w:rPr>
        <w:t>hmatovou spätnou väzbou</w:t>
      </w:r>
      <w:r w:rsidR="006D34C9" w:rsidRPr="003935C5">
        <w:rPr>
          <w:lang w:eastAsia="en-US"/>
        </w:rPr>
        <w:t xml:space="preserve"> vo forme vibrácií</w:t>
      </w:r>
      <w:r w:rsidR="00D24BED" w:rsidRPr="003935C5">
        <w:rPr>
          <w:lang w:eastAsia="en-US"/>
        </w:rPr>
        <w:t>, š</w:t>
      </w:r>
      <w:r w:rsidR="00A6505F" w:rsidRPr="003935C5">
        <w:rPr>
          <w:lang w:eastAsia="en-US"/>
        </w:rPr>
        <w:t>tyrmi tlačidlami a jedným trackpadom</w:t>
      </w:r>
      <w:r w:rsidR="00686DA3" w:rsidRPr="003935C5">
        <w:rPr>
          <w:lang w:eastAsia="en-US"/>
        </w:rPr>
        <w:t xml:space="preserve"> (v</w:t>
      </w:r>
      <w:r w:rsidR="00D0278E" w:rsidRPr="003935C5">
        <w:rPr>
          <w:lang w:eastAsia="en-US"/>
        </w:rPr>
        <w:t> ďalšom texte budeme používať ich anglické pomenovania, nakoľko sú bežne využívané v oblasti VR</w:t>
      </w:r>
      <w:r w:rsidR="00686DA3" w:rsidRPr="003935C5">
        <w:rPr>
          <w:lang w:eastAsia="en-US"/>
        </w:rPr>
        <w:t>)</w:t>
      </w:r>
      <w:r w:rsidR="00D0278E" w:rsidRPr="003935C5">
        <w:rPr>
          <w:lang w:eastAsia="en-US"/>
        </w:rPr>
        <w:t>.</w:t>
      </w:r>
    </w:p>
    <w:p w14:paraId="354519A3" w14:textId="77777777" w:rsidR="009A5229" w:rsidRPr="003935C5" w:rsidRDefault="00555195" w:rsidP="009A5229">
      <w:pPr>
        <w:keepNext/>
      </w:pPr>
      <w:r w:rsidRPr="003935C5">
        <w:rPr>
          <w:noProof/>
          <w:lang w:eastAsia="sk-SK"/>
        </w:rPr>
        <w:lastRenderedPageBreak/>
        <w:drawing>
          <wp:inline distT="0" distB="0" distL="0" distR="0" wp14:anchorId="2FC47075" wp14:editId="1E1AFECA">
            <wp:extent cx="4238625" cy="1813782"/>
            <wp:effectExtent l="0" t="0" r="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38625" cy="1813782"/>
                    </a:xfrm>
                    <a:prstGeom prst="rect">
                      <a:avLst/>
                    </a:prstGeom>
                    <a:noFill/>
                    <a:ln>
                      <a:noFill/>
                    </a:ln>
                  </pic:spPr>
                </pic:pic>
              </a:graphicData>
            </a:graphic>
          </wp:inline>
        </w:drawing>
      </w:r>
    </w:p>
    <w:p w14:paraId="36F553D0" w14:textId="77777777" w:rsidR="00555195" w:rsidRPr="003935C5" w:rsidRDefault="00555195" w:rsidP="00ED5D1D">
      <w:pPr>
        <w:keepNext/>
        <w:jc w:val="center"/>
      </w:pPr>
      <w:bookmarkStart w:id="28" w:name="_Toc37194785"/>
      <w:r w:rsidRPr="003935C5">
        <w:t xml:space="preserve">Obrázok </w:t>
      </w:r>
      <w:r w:rsidR="00F522B4">
        <w:fldChar w:fldCharType="begin"/>
      </w:r>
      <w:r w:rsidR="00F522B4">
        <w:instrText xml:space="preserve"> SEQ Obrázok \* ARABIC </w:instrText>
      </w:r>
      <w:r w:rsidR="00F522B4">
        <w:fldChar w:fldCharType="separate"/>
      </w:r>
      <w:r w:rsidR="00E14CD3">
        <w:rPr>
          <w:noProof/>
        </w:rPr>
        <w:t>6</w:t>
      </w:r>
      <w:r w:rsidR="00F522B4">
        <w:rPr>
          <w:noProof/>
        </w:rPr>
        <w:fldChar w:fldCharType="end"/>
      </w:r>
      <w:r w:rsidRPr="003935C5">
        <w:t>: Opis tlačidiel a fotosenzorov ovládača zo sady HTC Vive</w:t>
      </w:r>
      <w:bookmarkEnd w:id="28"/>
    </w:p>
    <w:p w14:paraId="7C9D24FB" w14:textId="77777777" w:rsidR="006A509D" w:rsidRPr="003935C5" w:rsidRDefault="00BC6D7F" w:rsidP="004E347D">
      <w:pPr>
        <w:rPr>
          <w:lang w:eastAsia="en-US"/>
        </w:rPr>
      </w:pPr>
      <w:r w:rsidRPr="003935C5">
        <w:rPr>
          <w:b/>
          <w:bCs/>
          <w:lang w:eastAsia="en-US"/>
        </w:rPr>
        <w:t>Tr</w:t>
      </w:r>
      <w:r w:rsidR="00207650" w:rsidRPr="003935C5">
        <w:rPr>
          <w:b/>
          <w:bCs/>
          <w:lang w:eastAsia="en-US"/>
        </w:rPr>
        <w:t>ackpad</w:t>
      </w:r>
      <w:r w:rsidR="00207650" w:rsidRPr="003935C5">
        <w:rPr>
          <w:lang w:eastAsia="en-US"/>
        </w:rPr>
        <w:t xml:space="preserve"> predstavuje dotykovú oblasť</w:t>
      </w:r>
      <w:r w:rsidR="00AD2214" w:rsidRPr="003935C5">
        <w:rPr>
          <w:lang w:eastAsia="en-US"/>
        </w:rPr>
        <w:t xml:space="preserve"> </w:t>
      </w:r>
      <w:r w:rsidR="00F34E89" w:rsidRPr="003935C5">
        <w:rPr>
          <w:lang w:eastAsia="en-US"/>
        </w:rPr>
        <w:t>v podobe kruhu, ktorá je umiestnená</w:t>
      </w:r>
      <w:r w:rsidR="00AD2214" w:rsidRPr="003935C5">
        <w:rPr>
          <w:lang w:eastAsia="en-US"/>
        </w:rPr>
        <w:t xml:space="preserve"> v hornej časti ovládača (</w:t>
      </w:r>
      <w:r w:rsidR="0050773E" w:rsidRPr="003935C5">
        <w:rPr>
          <w:lang w:eastAsia="en-US"/>
        </w:rPr>
        <w:t>pozri</w:t>
      </w:r>
      <w:r w:rsidR="00AD2214" w:rsidRPr="003935C5">
        <w:rPr>
          <w:lang w:eastAsia="en-US"/>
        </w:rPr>
        <w:t xml:space="preserve"> obrázok </w:t>
      </w:r>
      <w:r w:rsidR="00FF77C6" w:rsidRPr="003935C5">
        <w:rPr>
          <w:lang w:eastAsia="en-US"/>
        </w:rPr>
        <w:t>6</w:t>
      </w:r>
      <w:r w:rsidR="00AD2214" w:rsidRPr="003935C5">
        <w:rPr>
          <w:lang w:eastAsia="en-US"/>
        </w:rPr>
        <w:t>).</w:t>
      </w:r>
      <w:r w:rsidR="0062418F" w:rsidRPr="003935C5">
        <w:rPr>
          <w:lang w:eastAsia="en-US"/>
        </w:rPr>
        <w:t xml:space="preserve"> Trackpad môžeme označiť ako 3D</w:t>
      </w:r>
      <w:r w:rsidR="00F31D53" w:rsidRPr="003935C5">
        <w:rPr>
          <w:lang w:eastAsia="en-US"/>
        </w:rPr>
        <w:t>o</w:t>
      </w:r>
      <w:r w:rsidR="0062418F" w:rsidRPr="003935C5">
        <w:rPr>
          <w:lang w:eastAsia="en-US"/>
        </w:rPr>
        <w:t>F</w:t>
      </w:r>
      <w:r w:rsidR="00F231E8" w:rsidRPr="003935C5">
        <w:rPr>
          <w:lang w:eastAsia="en-US"/>
        </w:rPr>
        <w:t xml:space="preserve"> (z angl. </w:t>
      </w:r>
      <w:r w:rsidR="00C62FC0" w:rsidRPr="003935C5">
        <w:rPr>
          <w:lang w:eastAsia="en-US"/>
        </w:rPr>
        <w:t>Three</w:t>
      </w:r>
      <w:r w:rsidR="00F231E8" w:rsidRPr="003935C5">
        <w:rPr>
          <w:lang w:eastAsia="en-US"/>
        </w:rPr>
        <w:t xml:space="preserve"> Degrees of Freedom)</w:t>
      </w:r>
      <w:r w:rsidR="00B47FBC" w:rsidRPr="003935C5">
        <w:rPr>
          <w:lang w:eastAsia="en-US"/>
        </w:rPr>
        <w:t>, pretože sníma pozíciu prsta v</w:t>
      </w:r>
      <w:r w:rsidR="00765948" w:rsidRPr="003935C5">
        <w:rPr>
          <w:lang w:eastAsia="en-US"/>
        </w:rPr>
        <w:t> dvoch osiach a</w:t>
      </w:r>
      <w:r w:rsidR="00C034B2" w:rsidRPr="003935C5">
        <w:rPr>
          <w:lang w:eastAsia="en-US"/>
        </w:rPr>
        <w:t> </w:t>
      </w:r>
      <w:r w:rsidR="00AD6F12" w:rsidRPr="003935C5">
        <w:rPr>
          <w:lang w:eastAsia="en-US"/>
        </w:rPr>
        <w:t>zároveň</w:t>
      </w:r>
      <w:r w:rsidR="00C034B2" w:rsidRPr="003935C5">
        <w:rPr>
          <w:lang w:eastAsia="en-US"/>
        </w:rPr>
        <w:t xml:space="preserve"> umožňuje </w:t>
      </w:r>
      <w:r w:rsidR="00AB53B8" w:rsidRPr="003935C5">
        <w:rPr>
          <w:lang w:eastAsia="en-US"/>
        </w:rPr>
        <w:t xml:space="preserve">jeho </w:t>
      </w:r>
      <w:r w:rsidR="00C034B2" w:rsidRPr="003935C5">
        <w:rPr>
          <w:lang w:eastAsia="en-US"/>
        </w:rPr>
        <w:t>stlačenie (môžeme ho použiť ako tlačidlo).</w:t>
      </w:r>
      <w:r w:rsidR="00621B97" w:rsidRPr="003935C5">
        <w:rPr>
          <w:lang w:eastAsia="en-US"/>
        </w:rPr>
        <w:t xml:space="preserve"> Tlačidlo </w:t>
      </w:r>
      <w:r w:rsidR="00E64E07" w:rsidRPr="003935C5">
        <w:rPr>
          <w:b/>
          <w:bCs/>
          <w:lang w:eastAsia="en-US"/>
        </w:rPr>
        <w:t>t</w:t>
      </w:r>
      <w:r w:rsidR="00621B97" w:rsidRPr="003935C5">
        <w:rPr>
          <w:b/>
          <w:bCs/>
          <w:lang w:eastAsia="en-US"/>
        </w:rPr>
        <w:t>rigger</w:t>
      </w:r>
      <w:r w:rsidR="00621B97" w:rsidRPr="003935C5">
        <w:rPr>
          <w:lang w:eastAsia="en-US"/>
        </w:rPr>
        <w:t xml:space="preserve"> sa nachádza v spodnej časti ovládača a slúži ako spúšť.</w:t>
      </w:r>
      <w:r w:rsidR="00BC2AD7" w:rsidRPr="003935C5">
        <w:rPr>
          <w:lang w:eastAsia="en-US"/>
        </w:rPr>
        <w:t xml:space="preserve"> Má 1Do</w:t>
      </w:r>
      <w:r w:rsidR="00D258DF" w:rsidRPr="003935C5">
        <w:rPr>
          <w:lang w:eastAsia="en-US"/>
        </w:rPr>
        <w:t>F</w:t>
      </w:r>
      <w:r w:rsidR="00BC2AD7" w:rsidRPr="003935C5">
        <w:rPr>
          <w:lang w:eastAsia="en-US"/>
        </w:rPr>
        <w:t xml:space="preserve"> (z angl. One Degree of Freedom)</w:t>
      </w:r>
      <w:r w:rsidR="0078050A" w:rsidRPr="003935C5">
        <w:rPr>
          <w:lang w:eastAsia="en-US"/>
        </w:rPr>
        <w:t>,</w:t>
      </w:r>
      <w:r w:rsidR="002544D9" w:rsidRPr="003935C5">
        <w:rPr>
          <w:lang w:eastAsia="en-US"/>
        </w:rPr>
        <w:t xml:space="preserve"> nakoľko zaznamenáva silu stlačenia.</w:t>
      </w:r>
      <w:r w:rsidR="00EB1D40" w:rsidRPr="003935C5">
        <w:rPr>
          <w:lang w:eastAsia="en-US"/>
        </w:rPr>
        <w:t xml:space="preserve"> </w:t>
      </w:r>
      <w:r w:rsidR="00751142" w:rsidRPr="003935C5">
        <w:rPr>
          <w:lang w:eastAsia="en-US"/>
        </w:rPr>
        <w:t>Zvyšné tlačidlá</w:t>
      </w:r>
      <w:r w:rsidR="003C4AC6" w:rsidRPr="003935C5">
        <w:rPr>
          <w:lang w:eastAsia="en-US"/>
        </w:rPr>
        <w:t xml:space="preserve"> </w:t>
      </w:r>
      <w:r w:rsidR="006676B2" w:rsidRPr="003935C5">
        <w:rPr>
          <w:b/>
          <w:bCs/>
          <w:lang w:eastAsia="en-US"/>
        </w:rPr>
        <w:t>menu</w:t>
      </w:r>
      <w:r w:rsidR="006676B2" w:rsidRPr="003935C5">
        <w:rPr>
          <w:lang w:eastAsia="en-US"/>
        </w:rPr>
        <w:t xml:space="preserve">, </w:t>
      </w:r>
      <w:r w:rsidR="006676B2" w:rsidRPr="003935C5">
        <w:rPr>
          <w:b/>
          <w:bCs/>
          <w:lang w:eastAsia="en-US"/>
        </w:rPr>
        <w:t>systémové</w:t>
      </w:r>
      <w:r w:rsidR="006676B2" w:rsidRPr="003935C5">
        <w:rPr>
          <w:lang w:eastAsia="en-US"/>
        </w:rPr>
        <w:t xml:space="preserve"> </w:t>
      </w:r>
      <w:r w:rsidR="006676B2" w:rsidRPr="003935C5">
        <w:rPr>
          <w:b/>
          <w:bCs/>
          <w:lang w:eastAsia="en-US"/>
        </w:rPr>
        <w:t>menu</w:t>
      </w:r>
      <w:r w:rsidR="006676B2" w:rsidRPr="003935C5">
        <w:rPr>
          <w:lang w:eastAsia="en-US"/>
        </w:rPr>
        <w:t xml:space="preserve"> a</w:t>
      </w:r>
      <w:r w:rsidR="00F65C71" w:rsidRPr="003935C5">
        <w:rPr>
          <w:lang w:eastAsia="en-US"/>
        </w:rPr>
        <w:t> </w:t>
      </w:r>
      <w:r w:rsidR="006676B2" w:rsidRPr="003935C5">
        <w:rPr>
          <w:b/>
          <w:bCs/>
          <w:lang w:eastAsia="en-US"/>
        </w:rPr>
        <w:t>grip</w:t>
      </w:r>
      <w:r w:rsidR="00F65C71" w:rsidRPr="003935C5">
        <w:rPr>
          <w:b/>
          <w:bCs/>
          <w:lang w:eastAsia="en-US"/>
        </w:rPr>
        <w:t xml:space="preserve"> </w:t>
      </w:r>
      <w:r w:rsidR="003C4AC6" w:rsidRPr="003935C5">
        <w:rPr>
          <w:lang w:eastAsia="en-US"/>
        </w:rPr>
        <w:t>nie sú ničím výnimočné</w:t>
      </w:r>
      <w:r w:rsidR="00A91E14" w:rsidRPr="003935C5">
        <w:rPr>
          <w:lang w:eastAsia="en-US"/>
        </w:rPr>
        <w:t xml:space="preserve"> – r</w:t>
      </w:r>
      <w:r w:rsidR="003C4AC6" w:rsidRPr="003935C5">
        <w:rPr>
          <w:lang w:eastAsia="en-US"/>
        </w:rPr>
        <w:t>ozlišujú len dva stavy stlačené alebo uvoľnené.</w:t>
      </w:r>
      <w:r w:rsidR="00817A92" w:rsidRPr="003935C5">
        <w:rPr>
          <w:lang w:eastAsia="en-US"/>
        </w:rPr>
        <w:t xml:space="preserve"> Vo všeobecnosti má ovládač 6DoF</w:t>
      </w:r>
      <w:r w:rsidR="003A4604" w:rsidRPr="003935C5">
        <w:rPr>
          <w:lang w:eastAsia="en-US"/>
        </w:rPr>
        <w:t xml:space="preserve"> (z angl. Six Degrees of Freedom)</w:t>
      </w:r>
      <w:r w:rsidR="00032236" w:rsidRPr="003935C5">
        <w:rPr>
          <w:lang w:eastAsia="en-US"/>
        </w:rPr>
        <w:t>,</w:t>
      </w:r>
      <w:r w:rsidR="003F6691" w:rsidRPr="003935C5">
        <w:rPr>
          <w:lang w:eastAsia="en-US"/>
        </w:rPr>
        <w:t xml:space="preserve"> </w:t>
      </w:r>
      <w:r w:rsidR="00032236" w:rsidRPr="003935C5">
        <w:rPr>
          <w:lang w:eastAsia="en-US"/>
        </w:rPr>
        <w:t>čo poskytuje zaujímavé možnosti využitia.</w:t>
      </w:r>
    </w:p>
    <w:p w14:paraId="33A0A9E5" w14:textId="77777777" w:rsidR="003B4208" w:rsidRPr="003935C5" w:rsidRDefault="00BB4CC4" w:rsidP="00FC3B64">
      <w:pPr>
        <w:rPr>
          <w:lang w:eastAsia="en-US"/>
        </w:rPr>
      </w:pPr>
      <w:r w:rsidRPr="003935C5">
        <w:rPr>
          <w:lang w:eastAsia="en-US"/>
        </w:rPr>
        <w:t>Zariadenie HTC Vive bolo vybrané na základe zadania záverečnej práce a taktiež z dôvodu dostupnosti tejto platformy v</w:t>
      </w:r>
      <w:r w:rsidR="00FC3B64" w:rsidRPr="003935C5">
        <w:rPr>
          <w:lang w:eastAsia="en-US"/>
        </w:rPr>
        <w:t> </w:t>
      </w:r>
      <w:r w:rsidRPr="003935C5">
        <w:rPr>
          <w:lang w:eastAsia="en-US"/>
        </w:rPr>
        <w:t>priestoroch</w:t>
      </w:r>
      <w:r w:rsidR="00FC3B64" w:rsidRPr="003935C5">
        <w:rPr>
          <w:lang w:eastAsia="en-US"/>
        </w:rPr>
        <w:t xml:space="preserve"> katedry informatiky FPV UMB, </w:t>
      </w:r>
      <w:r w:rsidR="001F2B0C" w:rsidRPr="003935C5">
        <w:rPr>
          <w:lang w:eastAsia="en-US"/>
        </w:rPr>
        <w:t>vďaka čomu sme si nemuseli zaobstarať vlastný VR headset.</w:t>
      </w:r>
    </w:p>
    <w:p w14:paraId="35A281A5" w14:textId="77777777" w:rsidR="008D703C" w:rsidRPr="003935C5" w:rsidRDefault="008D703C" w:rsidP="00115703">
      <w:pPr>
        <w:pStyle w:val="Nadpis3"/>
      </w:pPr>
      <w:bookmarkStart w:id="29" w:name="_Toc37194753"/>
      <w:bookmarkStart w:id="30" w:name="_Toc53749936"/>
      <w:r w:rsidRPr="003935C5">
        <w:t>Unity</w:t>
      </w:r>
      <w:r w:rsidR="003E67CE" w:rsidRPr="003935C5">
        <w:t xml:space="preserve"> 3D</w:t>
      </w:r>
      <w:bookmarkEnd w:id="29"/>
      <w:bookmarkEnd w:id="30"/>
    </w:p>
    <w:p w14:paraId="36546D69" w14:textId="77777777" w:rsidR="00CC2E57" w:rsidRPr="003935C5" w:rsidRDefault="00E62657" w:rsidP="00EC4ABF">
      <w:pPr>
        <w:rPr>
          <w:lang w:eastAsia="en-US"/>
        </w:rPr>
      </w:pPr>
      <w:r w:rsidRPr="003935C5">
        <w:rPr>
          <w:lang w:eastAsia="en-US"/>
        </w:rPr>
        <w:t>Unity 3D je komplexný multiplatformový 2D a 3D herný engine vyvíjaný spoločnosťou Unity Technologies</w:t>
      </w:r>
      <w:r w:rsidR="00C8604E" w:rsidRPr="003935C5">
        <w:rPr>
          <w:lang w:eastAsia="en-US"/>
        </w:rPr>
        <w:t xml:space="preserve">, ktorý sa </w:t>
      </w:r>
      <w:r w:rsidR="008842D4" w:rsidRPr="003935C5">
        <w:rPr>
          <w:lang w:eastAsia="en-US"/>
        </w:rPr>
        <w:t>používa</w:t>
      </w:r>
      <w:r w:rsidR="00C8604E" w:rsidRPr="003935C5">
        <w:rPr>
          <w:lang w:eastAsia="en-US"/>
        </w:rPr>
        <w:t xml:space="preserve"> nielen na vývoj hier, ale taktiež na tvorbu simulácií v reálnom čase</w:t>
      </w:r>
      <w:r w:rsidR="00683238" w:rsidRPr="003935C5">
        <w:rPr>
          <w:lang w:eastAsia="en-US"/>
        </w:rPr>
        <w:t xml:space="preserve"> a </w:t>
      </w:r>
      <w:r w:rsidR="00C8604E" w:rsidRPr="003935C5">
        <w:rPr>
          <w:lang w:eastAsia="en-US"/>
        </w:rPr>
        <w:t>náučných aplikácií</w:t>
      </w:r>
      <w:r w:rsidR="00683238" w:rsidRPr="003935C5">
        <w:rPr>
          <w:lang w:eastAsia="en-US"/>
        </w:rPr>
        <w:t xml:space="preserve">. Obrovské využitie </w:t>
      </w:r>
      <w:r w:rsidR="00301869" w:rsidRPr="003935C5">
        <w:rPr>
          <w:lang w:eastAsia="en-US"/>
        </w:rPr>
        <w:t>má</w:t>
      </w:r>
      <w:r w:rsidR="00683238" w:rsidRPr="003935C5">
        <w:rPr>
          <w:lang w:eastAsia="en-US"/>
        </w:rPr>
        <w:t xml:space="preserve"> aj pri návrhu automobilov, architektonických vizualizácií</w:t>
      </w:r>
      <w:r w:rsidR="0044122C" w:rsidRPr="003935C5">
        <w:rPr>
          <w:lang w:eastAsia="en-US"/>
        </w:rPr>
        <w:t xml:space="preserve"> </w:t>
      </w:r>
      <w:r w:rsidR="002769DE" w:rsidRPr="003935C5">
        <w:rPr>
          <w:lang w:eastAsia="en-US"/>
        </w:rPr>
        <w:t xml:space="preserve">či vo </w:t>
      </w:r>
      <w:r w:rsidR="00683238" w:rsidRPr="003935C5">
        <w:rPr>
          <w:lang w:eastAsia="en-US"/>
        </w:rPr>
        <w:t>filmovom priemysle.</w:t>
      </w:r>
      <w:r w:rsidR="002D730E" w:rsidRPr="003935C5">
        <w:rPr>
          <w:lang w:eastAsia="en-US"/>
        </w:rPr>
        <w:t xml:space="preserve"> Patrí medzi najpoužívanejšie herné enginy na svete.</w:t>
      </w:r>
      <w:r w:rsidR="00C746E6" w:rsidRPr="003935C5">
        <w:rPr>
          <w:lang w:eastAsia="en-US"/>
        </w:rPr>
        <w:t xml:space="preserve"> Jeho prvá verzia bola vydaná v roku 2005, avšak od tej doby</w:t>
      </w:r>
      <w:r w:rsidR="00D5465E" w:rsidRPr="003935C5">
        <w:rPr>
          <w:lang w:eastAsia="en-US"/>
        </w:rPr>
        <w:t xml:space="preserve"> sa </w:t>
      </w:r>
      <w:r w:rsidR="00B42669" w:rsidRPr="003935C5">
        <w:rPr>
          <w:lang w:eastAsia="en-US"/>
        </w:rPr>
        <w:t xml:space="preserve">toto </w:t>
      </w:r>
      <w:r w:rsidR="00D5465E" w:rsidRPr="003935C5">
        <w:rPr>
          <w:lang w:eastAsia="en-US"/>
        </w:rPr>
        <w:t>softvérové prostredie rozšírilo o množstvo užitočných funkcií.</w:t>
      </w:r>
      <w:r w:rsidR="003101FE" w:rsidRPr="003935C5">
        <w:rPr>
          <w:lang w:eastAsia="en-US"/>
        </w:rPr>
        <w:t xml:space="preserve"> Dnes sa môže pýšiť tým, že podporuje celkovo 29 platforiem vrátane</w:t>
      </w:r>
      <w:r w:rsidR="0041671D" w:rsidRPr="003935C5">
        <w:rPr>
          <w:lang w:eastAsia="en-US"/>
        </w:rPr>
        <w:t xml:space="preserve"> </w:t>
      </w:r>
      <w:r w:rsidR="003101FE" w:rsidRPr="003935C5">
        <w:rPr>
          <w:lang w:eastAsia="en-US"/>
        </w:rPr>
        <w:t>VR, AR a</w:t>
      </w:r>
      <w:r w:rsidR="00B02E78" w:rsidRPr="003935C5">
        <w:rPr>
          <w:lang w:eastAsia="en-US"/>
        </w:rPr>
        <w:t> </w:t>
      </w:r>
      <w:r w:rsidR="003101FE" w:rsidRPr="003935C5">
        <w:rPr>
          <w:lang w:eastAsia="en-US"/>
        </w:rPr>
        <w:t>MR</w:t>
      </w:r>
      <w:r w:rsidR="00B02E78" w:rsidRPr="003935C5">
        <w:rPr>
          <w:lang w:eastAsia="en-US"/>
        </w:rPr>
        <w:t xml:space="preserve"> (možnosť využitia </w:t>
      </w:r>
      <w:r w:rsidR="0069300A" w:rsidRPr="003935C5">
        <w:rPr>
          <w:lang w:eastAsia="en-US"/>
        </w:rPr>
        <w:t>rozličných</w:t>
      </w:r>
      <w:r w:rsidR="00B02E78" w:rsidRPr="003935C5">
        <w:rPr>
          <w:lang w:eastAsia="en-US"/>
        </w:rPr>
        <w:t xml:space="preserve"> SDK)</w:t>
      </w:r>
      <w:r w:rsidR="003101FE" w:rsidRPr="003935C5">
        <w:rPr>
          <w:lang w:eastAsia="en-US"/>
        </w:rPr>
        <w:t>.</w:t>
      </w:r>
      <w:r w:rsidR="00754426" w:rsidRPr="003935C5">
        <w:rPr>
          <w:lang w:eastAsia="en-US"/>
        </w:rPr>
        <w:t xml:space="preserve"> </w:t>
      </w:r>
      <w:r w:rsidR="009D0C22" w:rsidRPr="003935C5">
        <w:rPr>
          <w:lang w:eastAsia="en-US"/>
        </w:rPr>
        <w:t xml:space="preserve">Výraznou prednosťou v porovnaní s inými </w:t>
      </w:r>
      <w:r w:rsidR="003E2078" w:rsidRPr="003935C5">
        <w:rPr>
          <w:lang w:eastAsia="en-US"/>
        </w:rPr>
        <w:t xml:space="preserve">vývojovými </w:t>
      </w:r>
      <w:r w:rsidR="009D0C22" w:rsidRPr="003935C5">
        <w:rPr>
          <w:lang w:eastAsia="en-US"/>
        </w:rPr>
        <w:t>prostrediami je jeho rýchlosť, jednoduchosť a prehľadnosť.</w:t>
      </w:r>
      <w:r w:rsidR="00430AD7" w:rsidRPr="003935C5">
        <w:rPr>
          <w:lang w:eastAsia="en-US"/>
        </w:rPr>
        <w:t xml:space="preserve"> Princíp Unity </w:t>
      </w:r>
      <w:r w:rsidR="00430AD7" w:rsidRPr="003935C5">
        <w:rPr>
          <w:lang w:eastAsia="en-US"/>
        </w:rPr>
        <w:lastRenderedPageBreak/>
        <w:t xml:space="preserve">spočíva vo vytváraní aplikácií pre rôzne platformy prostredníctvom </w:t>
      </w:r>
      <w:r w:rsidR="001F1363" w:rsidRPr="003935C5">
        <w:rPr>
          <w:lang w:eastAsia="en-US"/>
        </w:rPr>
        <w:t xml:space="preserve">jediného </w:t>
      </w:r>
      <w:r w:rsidR="00430AD7" w:rsidRPr="003935C5">
        <w:rPr>
          <w:lang w:eastAsia="en-US"/>
        </w:rPr>
        <w:t xml:space="preserve">projektu </w:t>
      </w:r>
      <w:r w:rsidR="00823A0D" w:rsidRPr="003935C5">
        <w:rPr>
          <w:lang w:eastAsia="en-US"/>
        </w:rPr>
        <w:t xml:space="preserve">a </w:t>
      </w:r>
      <w:r w:rsidR="00430AD7" w:rsidRPr="003935C5">
        <w:rPr>
          <w:lang w:eastAsia="en-US"/>
        </w:rPr>
        <w:t>teoreticky bez nutnosti prepisovania skriptov.</w:t>
      </w:r>
      <w:r w:rsidR="004C4D1C" w:rsidRPr="003935C5">
        <w:rPr>
          <w:lang w:eastAsia="en-US"/>
        </w:rPr>
        <w:t xml:space="preserve"> Samozrejme isté úpravy sú potrebné</w:t>
      </w:r>
      <w:r w:rsidR="00A04986" w:rsidRPr="003935C5">
        <w:rPr>
          <w:lang w:eastAsia="en-US"/>
        </w:rPr>
        <w:t>,</w:t>
      </w:r>
      <w:r w:rsidR="004C4D1C" w:rsidRPr="003935C5">
        <w:rPr>
          <w:lang w:eastAsia="en-US"/>
        </w:rPr>
        <w:t xml:space="preserve"> napríklad </w:t>
      </w:r>
      <w:r w:rsidR="00E06C7A" w:rsidRPr="003935C5">
        <w:rPr>
          <w:lang w:eastAsia="en-US"/>
        </w:rPr>
        <w:t xml:space="preserve">pre rôzne vstupné periférie je ovládanie </w:t>
      </w:r>
      <w:r w:rsidR="00F27AFF" w:rsidRPr="003935C5">
        <w:rPr>
          <w:lang w:eastAsia="en-US"/>
        </w:rPr>
        <w:t xml:space="preserve">nutné </w:t>
      </w:r>
      <w:r w:rsidR="00E06C7A" w:rsidRPr="003935C5">
        <w:rPr>
          <w:lang w:eastAsia="en-US"/>
        </w:rPr>
        <w:t>mapova</w:t>
      </w:r>
      <w:r w:rsidR="00904733" w:rsidRPr="003935C5">
        <w:rPr>
          <w:lang w:eastAsia="en-US"/>
        </w:rPr>
        <w:t>ť</w:t>
      </w:r>
      <w:r w:rsidR="00E06C7A" w:rsidRPr="003935C5">
        <w:rPr>
          <w:lang w:eastAsia="en-US"/>
        </w:rPr>
        <w:t xml:space="preserve"> inak.</w:t>
      </w:r>
      <w:r w:rsidR="00945467" w:rsidRPr="003935C5">
        <w:rPr>
          <w:lang w:eastAsia="en-US"/>
        </w:rPr>
        <w:t xml:space="preserve"> Unity editor </w:t>
      </w:r>
      <w:r w:rsidR="00D1071B" w:rsidRPr="003935C5">
        <w:rPr>
          <w:lang w:eastAsia="en-US"/>
        </w:rPr>
        <w:t xml:space="preserve">má </w:t>
      </w:r>
      <w:r w:rsidR="00F60B40" w:rsidRPr="003935C5">
        <w:rPr>
          <w:lang w:eastAsia="en-US"/>
        </w:rPr>
        <w:t xml:space="preserve">aj </w:t>
      </w:r>
      <w:r w:rsidR="00945467" w:rsidRPr="003935C5">
        <w:rPr>
          <w:lang w:eastAsia="en-US"/>
        </w:rPr>
        <w:t>vstavaný obchod nazývaný</w:t>
      </w:r>
      <w:r w:rsidR="00106045" w:rsidRPr="003935C5">
        <w:rPr>
          <w:lang w:eastAsia="en-US"/>
        </w:rPr>
        <w:t xml:space="preserve"> </w:t>
      </w:r>
      <w:r w:rsidR="00945467" w:rsidRPr="003935C5">
        <w:rPr>
          <w:i/>
          <w:iCs/>
          <w:lang w:eastAsia="en-US"/>
        </w:rPr>
        <w:t>Asset Store</w:t>
      </w:r>
      <w:r w:rsidR="00945467" w:rsidRPr="003935C5">
        <w:rPr>
          <w:lang w:eastAsia="en-US"/>
        </w:rPr>
        <w:t xml:space="preserve"> s množstvom bezplatných, ale </w:t>
      </w:r>
      <w:r w:rsidR="00AB6170" w:rsidRPr="003935C5">
        <w:rPr>
          <w:lang w:eastAsia="en-US"/>
        </w:rPr>
        <w:t>aj</w:t>
      </w:r>
      <w:r w:rsidR="00945467" w:rsidRPr="003935C5">
        <w:rPr>
          <w:lang w:eastAsia="en-US"/>
        </w:rPr>
        <w:t xml:space="preserve"> platených doplnkov</w:t>
      </w:r>
      <w:r w:rsidR="00FD312A" w:rsidRPr="003935C5">
        <w:rPr>
          <w:lang w:eastAsia="en-US"/>
        </w:rPr>
        <w:t xml:space="preserve"> (3D </w:t>
      </w:r>
      <w:r w:rsidR="007F7CD5" w:rsidRPr="003935C5">
        <w:rPr>
          <w:lang w:eastAsia="en-US"/>
        </w:rPr>
        <w:t>modelov</w:t>
      </w:r>
      <w:r w:rsidR="00FD312A" w:rsidRPr="003935C5">
        <w:rPr>
          <w:lang w:eastAsia="en-US"/>
        </w:rPr>
        <w:t>, animáci</w:t>
      </w:r>
      <w:r w:rsidR="007F7CD5" w:rsidRPr="003935C5">
        <w:rPr>
          <w:lang w:eastAsia="en-US"/>
        </w:rPr>
        <w:t>í</w:t>
      </w:r>
      <w:r w:rsidR="00FD312A" w:rsidRPr="003935C5">
        <w:rPr>
          <w:lang w:eastAsia="en-US"/>
        </w:rPr>
        <w:t xml:space="preserve">, </w:t>
      </w:r>
      <w:r w:rsidR="009A0B4D" w:rsidRPr="003935C5">
        <w:rPr>
          <w:lang w:eastAsia="en-US"/>
        </w:rPr>
        <w:t>audio súborov</w:t>
      </w:r>
      <w:r w:rsidR="00FD312A" w:rsidRPr="003935C5">
        <w:rPr>
          <w:lang w:eastAsia="en-US"/>
        </w:rPr>
        <w:t>, plugin</w:t>
      </w:r>
      <w:r w:rsidR="007F7CD5" w:rsidRPr="003935C5">
        <w:rPr>
          <w:lang w:eastAsia="en-US"/>
        </w:rPr>
        <w:t>ov</w:t>
      </w:r>
      <w:r w:rsidR="00FD312A" w:rsidRPr="003935C5">
        <w:rPr>
          <w:lang w:eastAsia="en-US"/>
        </w:rPr>
        <w:t xml:space="preserve"> a podobne),</w:t>
      </w:r>
      <w:r w:rsidR="004667E0" w:rsidRPr="003935C5">
        <w:rPr>
          <w:lang w:eastAsia="en-US"/>
        </w:rPr>
        <w:t xml:space="preserve"> ktoré je možné stiahnuť a okamžite použiť.</w:t>
      </w:r>
      <w:r w:rsidR="00C06028" w:rsidRPr="003935C5">
        <w:rPr>
          <w:lang w:eastAsia="en-US"/>
        </w:rPr>
        <w:t xml:space="preserve"> </w:t>
      </w:r>
      <w:r w:rsidR="00485547" w:rsidRPr="003935C5">
        <w:rPr>
          <w:lang w:eastAsia="en-US"/>
        </w:rPr>
        <w:t>Vďaka obrovskej komunite disponuje prepracovanou dokumentáciou</w:t>
      </w:r>
      <w:r w:rsidR="009B7CCF" w:rsidRPr="003935C5">
        <w:rPr>
          <w:lang w:eastAsia="en-US"/>
        </w:rPr>
        <w:t xml:space="preserve">, výukovými videami </w:t>
      </w:r>
      <w:r w:rsidR="00485547" w:rsidRPr="003935C5">
        <w:rPr>
          <w:lang w:eastAsia="en-US"/>
        </w:rPr>
        <w:t>a diskusným fórom, kde používatelia zdieľajú svoje poznatky a inšpiráciu.</w:t>
      </w:r>
      <w:r w:rsidR="00CD7D1A" w:rsidRPr="003935C5">
        <w:rPr>
          <w:lang w:eastAsia="en-US"/>
        </w:rPr>
        <w:t xml:space="preserve"> Okrem fóra ponúka taktiež službu </w:t>
      </w:r>
      <w:r w:rsidR="00CD7D1A" w:rsidRPr="003935C5">
        <w:rPr>
          <w:i/>
          <w:iCs/>
          <w:lang w:eastAsia="en-US"/>
        </w:rPr>
        <w:t>Answers</w:t>
      </w:r>
      <w:r w:rsidR="00CD7D1A" w:rsidRPr="003935C5">
        <w:rPr>
          <w:lang w:eastAsia="en-US"/>
        </w:rPr>
        <w:t>, ktorá slúži na zodpovedanie otázok</w:t>
      </w:r>
      <w:r w:rsidR="00AB1F41" w:rsidRPr="003935C5">
        <w:rPr>
          <w:lang w:eastAsia="en-US"/>
        </w:rPr>
        <w:t xml:space="preserve"> začínajúcich</w:t>
      </w:r>
      <w:r w:rsidR="00A532A3" w:rsidRPr="003935C5">
        <w:rPr>
          <w:lang w:eastAsia="en-US"/>
        </w:rPr>
        <w:t xml:space="preserve"> </w:t>
      </w:r>
      <w:r w:rsidR="004E1ED2" w:rsidRPr="003935C5">
        <w:rPr>
          <w:lang w:eastAsia="en-US"/>
        </w:rPr>
        <w:t>ako</w:t>
      </w:r>
      <w:r w:rsidR="00C235F3" w:rsidRPr="003935C5">
        <w:rPr>
          <w:lang w:eastAsia="en-US"/>
        </w:rPr>
        <w:t xml:space="preserve"> aj </w:t>
      </w:r>
      <w:r w:rsidR="009A08A3" w:rsidRPr="003935C5">
        <w:rPr>
          <w:lang w:eastAsia="en-US"/>
        </w:rPr>
        <w:t>skúsených</w:t>
      </w:r>
      <w:r w:rsidR="00AB1F41" w:rsidRPr="003935C5">
        <w:rPr>
          <w:lang w:eastAsia="en-US"/>
        </w:rPr>
        <w:t xml:space="preserve"> vývojárov</w:t>
      </w:r>
      <w:r w:rsidR="00D30F30" w:rsidRPr="003935C5">
        <w:rPr>
          <w:lang w:eastAsia="en-US"/>
        </w:rPr>
        <w:t xml:space="preserve"> </w:t>
      </w:r>
      <w:r w:rsidR="00CD7D1A" w:rsidRPr="003935C5">
        <w:rPr>
          <w:lang w:eastAsia="en-US"/>
        </w:rPr>
        <w:t>ohľadom</w:t>
      </w:r>
      <w:r w:rsidR="0003122A" w:rsidRPr="003935C5">
        <w:rPr>
          <w:lang w:eastAsia="en-US"/>
        </w:rPr>
        <w:t xml:space="preserve"> </w:t>
      </w:r>
      <w:r w:rsidR="000A207B" w:rsidRPr="003935C5">
        <w:rPr>
          <w:lang w:eastAsia="en-US"/>
        </w:rPr>
        <w:t xml:space="preserve">ich </w:t>
      </w:r>
      <w:r w:rsidR="00CD7D1A" w:rsidRPr="003935C5">
        <w:rPr>
          <w:lang w:eastAsia="en-US"/>
        </w:rPr>
        <w:t>projektov.</w:t>
      </w:r>
      <w:r w:rsidR="0013129A" w:rsidRPr="003935C5">
        <w:rPr>
          <w:lang w:eastAsia="en-US"/>
        </w:rPr>
        <w:t xml:space="preserve"> Unity je dostupné pre všetky desktopové operačné systémy a</w:t>
      </w:r>
      <w:r w:rsidR="00A04986" w:rsidRPr="003935C5">
        <w:rPr>
          <w:lang w:eastAsia="en-US"/>
        </w:rPr>
        <w:t xml:space="preserve"> je možné </w:t>
      </w:r>
      <w:r w:rsidR="0013129A" w:rsidRPr="003935C5">
        <w:rPr>
          <w:lang w:eastAsia="en-US"/>
        </w:rPr>
        <w:t>ho zaobstarať v</w:t>
      </w:r>
      <w:r w:rsidR="00B12B68" w:rsidRPr="003935C5">
        <w:rPr>
          <w:lang w:eastAsia="en-US"/>
        </w:rPr>
        <w:t xml:space="preserve">o verziách pre jednotlivca </w:t>
      </w:r>
      <w:r w:rsidR="000D02B3" w:rsidRPr="003935C5">
        <w:rPr>
          <w:lang w:eastAsia="en-US"/>
        </w:rPr>
        <w:t xml:space="preserve">(Student, Personal) </w:t>
      </w:r>
      <w:r w:rsidR="00B12B68" w:rsidRPr="003935C5">
        <w:rPr>
          <w:lang w:eastAsia="en-US"/>
        </w:rPr>
        <w:t>alebo pre firmy</w:t>
      </w:r>
      <w:r w:rsidR="000D02B3" w:rsidRPr="003935C5">
        <w:rPr>
          <w:lang w:eastAsia="en-US"/>
        </w:rPr>
        <w:t xml:space="preserve"> (Plus, Pro, Enterprise)</w:t>
      </w:r>
      <w:r w:rsidR="00FD4B08" w:rsidRPr="003935C5">
        <w:rPr>
          <w:lang w:eastAsia="en-US"/>
        </w:rPr>
        <w:t xml:space="preserve"> </w:t>
      </w:r>
      <w:r w:rsidR="00691313" w:rsidRPr="003935C5">
        <w:rPr>
          <w:lang w:eastAsia="en-US"/>
        </w:rPr>
        <w:t xml:space="preserve">priamo </w:t>
      </w:r>
      <w:r w:rsidR="00FD4B08" w:rsidRPr="003935C5">
        <w:rPr>
          <w:lang w:eastAsia="en-US"/>
        </w:rPr>
        <w:t>z ich oficiálnych stránok</w:t>
      </w:r>
      <w:r w:rsidR="00B12B68" w:rsidRPr="003935C5">
        <w:rPr>
          <w:lang w:eastAsia="en-US"/>
        </w:rPr>
        <w:t>.</w:t>
      </w:r>
      <w:r w:rsidR="00D94F0F" w:rsidRPr="003935C5">
        <w:rPr>
          <w:lang w:eastAsia="en-US"/>
        </w:rPr>
        <w:t xml:space="preserve"> Verzie pre jednotlivcov sú dostupné zdarma</w:t>
      </w:r>
      <w:r w:rsidR="008F35E9" w:rsidRPr="003935C5">
        <w:rPr>
          <w:lang w:eastAsia="en-US"/>
        </w:rPr>
        <w:t>, pričom študenti sa musia preukázať</w:t>
      </w:r>
      <w:r w:rsidR="00284226" w:rsidRPr="003935C5">
        <w:rPr>
          <w:lang w:eastAsia="en-US"/>
        </w:rPr>
        <w:t xml:space="preserve"> pomocou </w:t>
      </w:r>
      <w:r w:rsidR="00284226" w:rsidRPr="003935C5">
        <w:rPr>
          <w:i/>
          <w:iCs/>
          <w:lang w:eastAsia="en-US"/>
        </w:rPr>
        <w:t>GitHub Student Developer Pack</w:t>
      </w:r>
      <w:r w:rsidR="00B1505A" w:rsidRPr="003935C5">
        <w:rPr>
          <w:lang w:eastAsia="en-US"/>
        </w:rPr>
        <w:t xml:space="preserve"> – na jeho získanie </w:t>
      </w:r>
      <w:r w:rsidR="00EC4ABF" w:rsidRPr="003935C5">
        <w:rPr>
          <w:lang w:eastAsia="en-US"/>
        </w:rPr>
        <w:t xml:space="preserve">je potrebný prístup na školský email. </w:t>
      </w:r>
      <w:r w:rsidR="00AC73D7" w:rsidRPr="003935C5">
        <w:rPr>
          <w:lang w:eastAsia="en-US"/>
        </w:rPr>
        <w:t>Verzia Personal</w:t>
      </w:r>
      <w:r w:rsidR="00386675" w:rsidRPr="003935C5">
        <w:rPr>
          <w:lang w:eastAsia="en-US"/>
        </w:rPr>
        <w:t xml:space="preserve"> obsahuje všetky </w:t>
      </w:r>
      <w:r w:rsidR="00DE5FE6" w:rsidRPr="003935C5">
        <w:rPr>
          <w:lang w:eastAsia="en-US"/>
        </w:rPr>
        <w:t>hlavné</w:t>
      </w:r>
      <w:r w:rsidR="00386675" w:rsidRPr="003935C5">
        <w:rPr>
          <w:lang w:eastAsia="en-US"/>
        </w:rPr>
        <w:t xml:space="preserve"> funkcionality, to znamená, že je vhodná pre</w:t>
      </w:r>
      <w:r w:rsidR="001B237F" w:rsidRPr="003935C5">
        <w:rPr>
          <w:lang w:eastAsia="en-US"/>
        </w:rPr>
        <w:t xml:space="preserve"> väčšinu používateľov, ktorých zisk z projektu je menší než 100 000 dolárov.</w:t>
      </w:r>
      <w:r w:rsidR="00CF7F54" w:rsidRPr="003935C5">
        <w:rPr>
          <w:lang w:eastAsia="en-US"/>
        </w:rPr>
        <w:t xml:space="preserve"> Ostatné verzie </w:t>
      </w:r>
      <w:r w:rsidR="0010009A" w:rsidRPr="003935C5">
        <w:rPr>
          <w:lang w:eastAsia="en-US"/>
        </w:rPr>
        <w:t>Plus, Pro a</w:t>
      </w:r>
      <w:r w:rsidR="004642D7" w:rsidRPr="003935C5">
        <w:rPr>
          <w:lang w:eastAsia="en-US"/>
        </w:rPr>
        <w:t> </w:t>
      </w:r>
      <w:r w:rsidR="0010009A" w:rsidRPr="003935C5">
        <w:rPr>
          <w:lang w:eastAsia="en-US"/>
        </w:rPr>
        <w:t>Enterprise</w:t>
      </w:r>
      <w:r w:rsidR="004642D7" w:rsidRPr="003935C5">
        <w:rPr>
          <w:lang w:eastAsia="en-US"/>
        </w:rPr>
        <w:t xml:space="preserve"> </w:t>
      </w:r>
      <w:r w:rsidR="0096681F" w:rsidRPr="003935C5">
        <w:rPr>
          <w:lang w:eastAsia="en-US"/>
        </w:rPr>
        <w:t xml:space="preserve">zahŕňajú </w:t>
      </w:r>
      <w:r w:rsidR="00ED5A0F" w:rsidRPr="003935C5">
        <w:rPr>
          <w:lang w:eastAsia="en-US"/>
        </w:rPr>
        <w:t>niektoré</w:t>
      </w:r>
      <w:r w:rsidR="00CC2E57" w:rsidRPr="003935C5">
        <w:rPr>
          <w:lang w:eastAsia="en-US"/>
        </w:rPr>
        <w:t xml:space="preserve"> prémiové služby</w:t>
      </w:r>
      <w:r w:rsidR="003A262B" w:rsidRPr="003935C5">
        <w:rPr>
          <w:lang w:eastAsia="en-US"/>
        </w:rPr>
        <w:t xml:space="preserve"> a funkcie</w:t>
      </w:r>
      <w:r w:rsidR="00CC2E57" w:rsidRPr="003935C5">
        <w:rPr>
          <w:lang w:eastAsia="en-US"/>
        </w:rPr>
        <w:t>, ktoré sú však platené.</w:t>
      </w:r>
      <w:r w:rsidR="002B66CD" w:rsidRPr="003935C5">
        <w:rPr>
          <w:lang w:eastAsia="en-US"/>
        </w:rPr>
        <w:t xml:space="preserve"> Na vývoj našej </w:t>
      </w:r>
      <w:r w:rsidR="005165A5" w:rsidRPr="003935C5">
        <w:rPr>
          <w:lang w:eastAsia="en-US"/>
        </w:rPr>
        <w:t xml:space="preserve">VR </w:t>
      </w:r>
      <w:r w:rsidR="002B66CD" w:rsidRPr="003935C5">
        <w:rPr>
          <w:lang w:eastAsia="en-US"/>
        </w:rPr>
        <w:t>aplikácie sme použili verziu</w:t>
      </w:r>
      <w:r w:rsidR="003A78C3" w:rsidRPr="003935C5">
        <w:rPr>
          <w:lang w:eastAsia="en-US"/>
        </w:rPr>
        <w:t xml:space="preserve"> Unity 2019.1.14f1</w:t>
      </w:r>
      <w:r w:rsidR="00553A00" w:rsidRPr="003935C5">
        <w:rPr>
          <w:lang w:eastAsia="en-US"/>
        </w:rPr>
        <w:t xml:space="preserve"> Personal</w:t>
      </w:r>
      <w:r w:rsidR="00517B51" w:rsidRPr="003935C5">
        <w:rPr>
          <w:lang w:eastAsia="en-US"/>
        </w:rPr>
        <w:t xml:space="preserve"> </w:t>
      </w:r>
      <w:r w:rsidR="007D0FB0" w:rsidRPr="003935C5">
        <w:rPr>
          <w:lang w:eastAsia="en-US"/>
        </w:rPr>
        <w:t>(64-bit).</w:t>
      </w:r>
    </w:p>
    <w:p w14:paraId="5FF62025" w14:textId="77777777" w:rsidR="00ED785F" w:rsidRPr="003935C5" w:rsidRDefault="00A630D5" w:rsidP="00657953">
      <w:pPr>
        <w:rPr>
          <w:lang w:eastAsia="en-US"/>
        </w:rPr>
      </w:pPr>
      <w:r w:rsidRPr="003935C5">
        <w:rPr>
          <w:lang w:eastAsia="en-US"/>
        </w:rPr>
        <w:t xml:space="preserve">Okrem toho, že autor tejto práce mal predchádzajúce skúsenosti s vývojom </w:t>
      </w:r>
      <w:r w:rsidR="00647AAB" w:rsidRPr="003935C5">
        <w:rPr>
          <w:lang w:eastAsia="en-US"/>
        </w:rPr>
        <w:t xml:space="preserve">aplikácií </w:t>
      </w:r>
      <w:r w:rsidRPr="003935C5">
        <w:rPr>
          <w:lang w:eastAsia="en-US"/>
        </w:rPr>
        <w:t>v Unity z bakalárskej práce</w:t>
      </w:r>
      <w:r w:rsidR="00F36054" w:rsidRPr="003935C5">
        <w:rPr>
          <w:lang w:eastAsia="en-US"/>
        </w:rPr>
        <w:t xml:space="preserve"> [</w:t>
      </w:r>
      <w:r w:rsidR="00CF511C" w:rsidRPr="003935C5">
        <w:rPr>
          <w:lang w:eastAsia="en-US"/>
        </w:rPr>
        <w:t>1</w:t>
      </w:r>
      <w:r w:rsidR="00F36054" w:rsidRPr="003935C5">
        <w:rPr>
          <w:lang w:eastAsia="en-US"/>
        </w:rPr>
        <w:t>]</w:t>
      </w:r>
      <w:r w:rsidR="005A45FC" w:rsidRPr="003935C5">
        <w:rPr>
          <w:lang w:eastAsia="en-US"/>
        </w:rPr>
        <w:t xml:space="preserve"> a </w:t>
      </w:r>
      <w:r w:rsidR="00356647" w:rsidRPr="003935C5">
        <w:rPr>
          <w:lang w:eastAsia="en-US"/>
        </w:rPr>
        <w:t>z </w:t>
      </w:r>
      <w:r w:rsidR="00C5620A" w:rsidRPr="003935C5">
        <w:rPr>
          <w:lang w:eastAsia="en-US"/>
        </w:rPr>
        <w:t>činnosti</w:t>
      </w:r>
      <w:r w:rsidR="00356647" w:rsidRPr="003935C5">
        <w:rPr>
          <w:lang w:eastAsia="en-US"/>
        </w:rPr>
        <w:t xml:space="preserve"> na vlastných projektoch</w:t>
      </w:r>
      <w:r w:rsidR="00B358F5" w:rsidRPr="003935C5">
        <w:rPr>
          <w:lang w:eastAsia="en-US"/>
        </w:rPr>
        <w:t xml:space="preserve"> [</w:t>
      </w:r>
      <w:r w:rsidR="007F11D4">
        <w:rPr>
          <w:lang w:eastAsia="en-US"/>
        </w:rPr>
        <w:t>3</w:t>
      </w:r>
      <w:r w:rsidR="00B358F5" w:rsidRPr="003935C5">
        <w:rPr>
          <w:lang w:eastAsia="en-US"/>
        </w:rPr>
        <w:t>]</w:t>
      </w:r>
      <w:r w:rsidR="00615D4A" w:rsidRPr="003935C5">
        <w:rPr>
          <w:lang w:eastAsia="en-US"/>
        </w:rPr>
        <w:t xml:space="preserve"> bol tento herný engine vybraný pre jeho</w:t>
      </w:r>
      <w:r w:rsidR="0068571A" w:rsidRPr="003935C5">
        <w:rPr>
          <w:lang w:eastAsia="en-US"/>
        </w:rPr>
        <w:t xml:space="preserve"> podporu</w:t>
      </w:r>
      <w:r w:rsidR="00F337F6" w:rsidRPr="003935C5">
        <w:rPr>
          <w:lang w:eastAsia="en-US"/>
        </w:rPr>
        <w:t xml:space="preserve"> </w:t>
      </w:r>
      <w:r w:rsidR="00BE1334" w:rsidRPr="003935C5">
        <w:rPr>
          <w:lang w:eastAsia="en-US"/>
        </w:rPr>
        <w:t xml:space="preserve">všetkých </w:t>
      </w:r>
      <w:r w:rsidR="00CF7E55" w:rsidRPr="003935C5">
        <w:rPr>
          <w:lang w:eastAsia="en-US"/>
        </w:rPr>
        <w:t>aktuálne</w:t>
      </w:r>
      <w:r w:rsidR="0068571A" w:rsidRPr="003935C5">
        <w:rPr>
          <w:lang w:eastAsia="en-US"/>
        </w:rPr>
        <w:t xml:space="preserve"> dostupných VR zariadení</w:t>
      </w:r>
      <w:r w:rsidR="00B96FF9" w:rsidRPr="003935C5">
        <w:rPr>
          <w:lang w:eastAsia="en-US"/>
        </w:rPr>
        <w:t xml:space="preserve"> </w:t>
      </w:r>
      <w:r w:rsidR="007B1005" w:rsidRPr="003935C5">
        <w:rPr>
          <w:lang w:eastAsia="en-US"/>
        </w:rPr>
        <w:t>a</w:t>
      </w:r>
      <w:r w:rsidR="00B96FF9" w:rsidRPr="003935C5">
        <w:rPr>
          <w:lang w:eastAsia="en-US"/>
        </w:rPr>
        <w:t xml:space="preserve"> taktiež preto, lebo </w:t>
      </w:r>
      <w:r w:rsidR="007B1005" w:rsidRPr="003935C5">
        <w:rPr>
          <w:lang w:eastAsia="en-US"/>
        </w:rPr>
        <w:t xml:space="preserve">viac ako 60 % </w:t>
      </w:r>
      <w:r w:rsidR="0030118A" w:rsidRPr="003935C5">
        <w:rPr>
          <w:lang w:eastAsia="en-US"/>
        </w:rPr>
        <w:t>celkového</w:t>
      </w:r>
      <w:r w:rsidR="007B1005" w:rsidRPr="003935C5">
        <w:rPr>
          <w:lang w:eastAsia="en-US"/>
        </w:rPr>
        <w:t xml:space="preserve"> VR/AR obsahu sa tvorí práve v ňom.</w:t>
      </w:r>
    </w:p>
    <w:p w14:paraId="003C24D4" w14:textId="77777777" w:rsidR="008D703C" w:rsidRPr="003935C5" w:rsidRDefault="00B30358" w:rsidP="00115703">
      <w:pPr>
        <w:pStyle w:val="Nadpis3"/>
      </w:pPr>
      <w:bookmarkStart w:id="31" w:name="_Toc37194754"/>
      <w:bookmarkStart w:id="32" w:name="_Toc53749937"/>
      <w:r w:rsidRPr="003935C5">
        <w:t>Microsoft Visual Studi</w:t>
      </w:r>
      <w:r w:rsidR="00EF0334" w:rsidRPr="003935C5">
        <w:t>o</w:t>
      </w:r>
      <w:bookmarkEnd w:id="31"/>
      <w:bookmarkEnd w:id="32"/>
    </w:p>
    <w:p w14:paraId="1E5D9662" w14:textId="77777777" w:rsidR="00FB1572" w:rsidRPr="003935C5" w:rsidRDefault="00F63D1A" w:rsidP="006F2ECA">
      <w:pPr>
        <w:rPr>
          <w:lang w:eastAsia="en-US"/>
        </w:rPr>
      </w:pPr>
      <w:r w:rsidRPr="003935C5">
        <w:rPr>
          <w:lang w:eastAsia="en-US"/>
        </w:rPr>
        <w:t xml:space="preserve">V hernom engine Unity 3D je možnosť programovania </w:t>
      </w:r>
      <w:r w:rsidR="00650523" w:rsidRPr="003935C5">
        <w:rPr>
          <w:lang w:eastAsia="en-US"/>
        </w:rPr>
        <w:t xml:space="preserve">logiky </w:t>
      </w:r>
      <w:r w:rsidRPr="003935C5">
        <w:rPr>
          <w:lang w:eastAsia="en-US"/>
        </w:rPr>
        <w:t>v jazykoch C#</w:t>
      </w:r>
      <w:r w:rsidR="00411E05" w:rsidRPr="003935C5">
        <w:rPr>
          <w:lang w:eastAsia="en-US"/>
        </w:rPr>
        <w:t xml:space="preserve"> </w:t>
      </w:r>
      <w:r w:rsidRPr="003935C5">
        <w:rPr>
          <w:lang w:eastAsia="en-US"/>
        </w:rPr>
        <w:t>a</w:t>
      </w:r>
      <w:r w:rsidR="008E3060" w:rsidRPr="003935C5">
        <w:rPr>
          <w:lang w:eastAsia="en-US"/>
        </w:rPr>
        <w:t> </w:t>
      </w:r>
      <w:r w:rsidRPr="003935C5">
        <w:rPr>
          <w:lang w:eastAsia="en-US"/>
        </w:rPr>
        <w:t>JavaScript</w:t>
      </w:r>
      <w:r w:rsidR="008E3060" w:rsidRPr="003935C5">
        <w:rPr>
          <w:lang w:eastAsia="en-US"/>
        </w:rPr>
        <w:t xml:space="preserve"> (prezývaný ako UnityScript</w:t>
      </w:r>
      <w:r w:rsidR="003B2780" w:rsidRPr="003935C5">
        <w:rPr>
          <w:lang w:eastAsia="en-US"/>
        </w:rPr>
        <w:t xml:space="preserve"> –</w:t>
      </w:r>
      <w:r w:rsidR="00CE5413" w:rsidRPr="003935C5">
        <w:rPr>
          <w:lang w:eastAsia="en-US"/>
        </w:rPr>
        <w:t xml:space="preserve"> </w:t>
      </w:r>
      <w:r w:rsidR="005B7CFD" w:rsidRPr="003935C5">
        <w:rPr>
          <w:lang w:eastAsia="en-US"/>
        </w:rPr>
        <w:t>veľmi sa odlišuje</w:t>
      </w:r>
      <w:r w:rsidR="000A37CF" w:rsidRPr="003935C5">
        <w:rPr>
          <w:lang w:eastAsia="en-US"/>
        </w:rPr>
        <w:t xml:space="preserve"> </w:t>
      </w:r>
      <w:r w:rsidR="00CE5413" w:rsidRPr="003935C5">
        <w:rPr>
          <w:lang w:eastAsia="en-US"/>
        </w:rPr>
        <w:t>od JavaScriptu</w:t>
      </w:r>
      <w:r w:rsidR="00D43FFE" w:rsidRPr="003935C5">
        <w:rPr>
          <w:lang w:eastAsia="en-US"/>
        </w:rPr>
        <w:t>, ktorý sa používa vo webovom vývoji</w:t>
      </w:r>
      <w:r w:rsidR="008E3060" w:rsidRPr="003935C5">
        <w:rPr>
          <w:lang w:eastAsia="en-US"/>
        </w:rPr>
        <w:t>)</w:t>
      </w:r>
      <w:r w:rsidR="00146706" w:rsidRPr="003935C5">
        <w:rPr>
          <w:lang w:eastAsia="en-US"/>
        </w:rPr>
        <w:t xml:space="preserve">. V </w:t>
      </w:r>
      <w:r w:rsidR="00411E1D" w:rsidRPr="003935C5">
        <w:rPr>
          <w:lang w:eastAsia="en-US"/>
        </w:rPr>
        <w:t xml:space="preserve">minulosti </w:t>
      </w:r>
      <w:r w:rsidR="00444E34" w:rsidRPr="003935C5">
        <w:rPr>
          <w:lang w:eastAsia="en-US"/>
        </w:rPr>
        <w:t>bol taktiež podporovaný jazyk Boo.</w:t>
      </w:r>
      <w:r w:rsidR="00540314" w:rsidRPr="003935C5">
        <w:rPr>
          <w:lang w:eastAsia="en-US"/>
        </w:rPr>
        <w:t xml:space="preserve"> Pre</w:t>
      </w:r>
      <w:r w:rsidR="00726F8A" w:rsidRPr="003935C5">
        <w:rPr>
          <w:lang w:eastAsia="en-US"/>
        </w:rPr>
        <w:t xml:space="preserve"> riešenie nášho projektu</w:t>
      </w:r>
      <w:r w:rsidR="00540314" w:rsidRPr="003935C5">
        <w:rPr>
          <w:lang w:eastAsia="en-US"/>
        </w:rPr>
        <w:t xml:space="preserve"> sme zvolili programovací jazyk C#.</w:t>
      </w:r>
      <w:r w:rsidR="000342A4" w:rsidRPr="003935C5">
        <w:rPr>
          <w:lang w:eastAsia="en-US"/>
        </w:rPr>
        <w:t xml:space="preserve"> Ide o jednoduchý, moderný, objektovo orientovaný </w:t>
      </w:r>
      <w:r w:rsidR="00520295" w:rsidRPr="003935C5">
        <w:rPr>
          <w:lang w:eastAsia="en-US"/>
        </w:rPr>
        <w:t>a silne typovaný jazyk</w:t>
      </w:r>
      <w:r w:rsidR="00E83DE5" w:rsidRPr="003935C5">
        <w:rPr>
          <w:lang w:eastAsia="en-US"/>
        </w:rPr>
        <w:t>.</w:t>
      </w:r>
      <w:r w:rsidR="005430CD" w:rsidRPr="003935C5">
        <w:rPr>
          <w:lang w:eastAsia="en-US"/>
        </w:rPr>
        <w:t xml:space="preserve"> To znamená, že jeho kód je dostatočne prehľadný.</w:t>
      </w:r>
      <w:r w:rsidR="003673E6" w:rsidRPr="003935C5">
        <w:rPr>
          <w:lang w:eastAsia="en-US"/>
        </w:rPr>
        <w:t xml:space="preserve"> S</w:t>
      </w:r>
      <w:r w:rsidR="000A3D07" w:rsidRPr="003935C5">
        <w:rPr>
          <w:lang w:eastAsia="en-US"/>
        </w:rPr>
        <w:t>yntax</w:t>
      </w:r>
      <w:r w:rsidR="00A32569" w:rsidRPr="003935C5">
        <w:rPr>
          <w:lang w:eastAsia="en-US"/>
        </w:rPr>
        <w:t xml:space="preserve"> </w:t>
      </w:r>
      <w:r w:rsidR="003673E6" w:rsidRPr="003935C5">
        <w:rPr>
          <w:lang w:eastAsia="en-US"/>
        </w:rPr>
        <w:t xml:space="preserve">C# </w:t>
      </w:r>
      <w:r w:rsidR="001A51B7" w:rsidRPr="003935C5">
        <w:rPr>
          <w:lang w:eastAsia="en-US"/>
        </w:rPr>
        <w:t>je podobná jazykom</w:t>
      </w:r>
      <w:r w:rsidR="00A32569" w:rsidRPr="003935C5">
        <w:rPr>
          <w:lang w:eastAsia="en-US"/>
        </w:rPr>
        <w:t xml:space="preserve"> C, C++ a Java, nakoľko jeho korene </w:t>
      </w:r>
      <w:r w:rsidR="00010821" w:rsidRPr="003935C5">
        <w:rPr>
          <w:lang w:eastAsia="en-US"/>
        </w:rPr>
        <w:t>pochádzajú</w:t>
      </w:r>
      <w:r w:rsidR="00A32569" w:rsidRPr="003935C5">
        <w:rPr>
          <w:lang w:eastAsia="en-US"/>
        </w:rPr>
        <w:t xml:space="preserve"> z rodiny jazykov C.</w:t>
      </w:r>
      <w:r w:rsidR="00134C91" w:rsidRPr="003935C5">
        <w:rPr>
          <w:lang w:eastAsia="en-US"/>
        </w:rPr>
        <w:t xml:space="preserve"> Dôvodom výberu tohto jazyka sú doterajšie </w:t>
      </w:r>
      <w:r w:rsidR="00134C91" w:rsidRPr="003935C5">
        <w:rPr>
          <w:lang w:eastAsia="en-US"/>
        </w:rPr>
        <w:lastRenderedPageBreak/>
        <w:t xml:space="preserve">skúsenosti autora s programovaním v tomto jazyku a taktiež fakt, že C# neexistuje len v rámci enginu Unity, teda jeho dokumentácia a podpora je oveľa </w:t>
      </w:r>
      <w:r w:rsidR="00D70D3E" w:rsidRPr="003935C5">
        <w:rPr>
          <w:lang w:eastAsia="en-US"/>
        </w:rPr>
        <w:t xml:space="preserve">robustnejšia </w:t>
      </w:r>
      <w:r w:rsidR="00134C91" w:rsidRPr="003935C5">
        <w:rPr>
          <w:lang w:eastAsia="en-US"/>
        </w:rPr>
        <w:t>než pr</w:t>
      </w:r>
      <w:r w:rsidR="003A7C94" w:rsidRPr="003935C5">
        <w:rPr>
          <w:lang w:eastAsia="en-US"/>
        </w:rPr>
        <w:t>e</w:t>
      </w:r>
      <w:r w:rsidR="00134C91" w:rsidRPr="003935C5">
        <w:rPr>
          <w:lang w:eastAsia="en-US"/>
        </w:rPr>
        <w:t xml:space="preserve"> UnityScript.</w:t>
      </w:r>
      <w:r w:rsidR="007D460A" w:rsidRPr="003935C5">
        <w:rPr>
          <w:lang w:eastAsia="en-US"/>
        </w:rPr>
        <w:t xml:space="preserve"> Ďalšou výhodou C# je to, že od roku 2017</w:t>
      </w:r>
      <w:r w:rsidR="00687D1A" w:rsidRPr="003935C5">
        <w:rPr>
          <w:lang w:eastAsia="en-US"/>
        </w:rPr>
        <w:t xml:space="preserve"> obchod</w:t>
      </w:r>
      <w:r w:rsidR="007D460A" w:rsidRPr="003935C5">
        <w:rPr>
          <w:lang w:eastAsia="en-US"/>
        </w:rPr>
        <w:t xml:space="preserve"> </w:t>
      </w:r>
      <w:r w:rsidR="007D460A" w:rsidRPr="003935C5">
        <w:rPr>
          <w:i/>
          <w:iCs/>
          <w:lang w:eastAsia="en-US"/>
        </w:rPr>
        <w:t>Asset Store</w:t>
      </w:r>
      <w:r w:rsidR="007D460A" w:rsidRPr="003935C5">
        <w:rPr>
          <w:lang w:eastAsia="en-US"/>
        </w:rPr>
        <w:t xml:space="preserve"> dovoľuje publikovať doplnky len v tomto jazyku</w:t>
      </w:r>
      <w:r w:rsidR="00F239B0" w:rsidRPr="003935C5">
        <w:rPr>
          <w:lang w:eastAsia="en-US"/>
        </w:rPr>
        <w:t>, takže z dlhodobého hľadiska</w:t>
      </w:r>
      <w:r w:rsidR="00B93137" w:rsidRPr="003935C5">
        <w:rPr>
          <w:lang w:eastAsia="en-US"/>
        </w:rPr>
        <w:t xml:space="preserve"> na </w:t>
      </w:r>
      <w:r w:rsidR="00F239B0" w:rsidRPr="003935C5">
        <w:rPr>
          <w:lang w:eastAsia="en-US"/>
        </w:rPr>
        <w:t xml:space="preserve">zaistenie kompatibility </w:t>
      </w:r>
      <w:r w:rsidR="00424A26" w:rsidRPr="003935C5">
        <w:rPr>
          <w:lang w:eastAsia="en-US"/>
        </w:rPr>
        <w:t xml:space="preserve">projektu </w:t>
      </w:r>
      <w:r w:rsidR="00F239B0" w:rsidRPr="003935C5">
        <w:rPr>
          <w:lang w:eastAsia="en-US"/>
        </w:rPr>
        <w:t>je lepšie programovať</w:t>
      </w:r>
      <w:r w:rsidR="009026C3" w:rsidRPr="003935C5">
        <w:rPr>
          <w:lang w:eastAsia="en-US"/>
        </w:rPr>
        <w:t xml:space="preserve"> práve</w:t>
      </w:r>
      <w:r w:rsidR="00F239B0" w:rsidRPr="003935C5">
        <w:rPr>
          <w:lang w:eastAsia="en-US"/>
        </w:rPr>
        <w:t xml:space="preserve"> v</w:t>
      </w:r>
      <w:r w:rsidR="009026C3" w:rsidRPr="003935C5">
        <w:rPr>
          <w:lang w:eastAsia="en-US"/>
        </w:rPr>
        <w:t> ňom.</w:t>
      </w:r>
      <w:r w:rsidR="00215A50" w:rsidRPr="003935C5">
        <w:rPr>
          <w:lang w:eastAsia="en-US"/>
        </w:rPr>
        <w:t xml:space="preserve"> Samotný vývoj VR aplikácie sme realizovali na počítači s nainštalovaným operačným systémom Microsoft Windows 10</w:t>
      </w:r>
      <w:r w:rsidR="00E05575" w:rsidRPr="003935C5">
        <w:rPr>
          <w:lang w:eastAsia="en-US"/>
        </w:rPr>
        <w:t xml:space="preserve">, preto sme na kódovanie použili </w:t>
      </w:r>
      <w:r w:rsidR="00334C5C" w:rsidRPr="003935C5">
        <w:rPr>
          <w:lang w:eastAsia="en-US"/>
        </w:rPr>
        <w:t>vývojové prostredie</w:t>
      </w:r>
      <w:r w:rsidR="00E05575" w:rsidRPr="003935C5">
        <w:rPr>
          <w:lang w:eastAsia="en-US"/>
        </w:rPr>
        <w:t xml:space="preserve"> Microsoft Visual Studio 2019</w:t>
      </w:r>
      <w:r w:rsidR="007D2FA8" w:rsidRPr="003935C5">
        <w:rPr>
          <w:lang w:eastAsia="en-US"/>
        </w:rPr>
        <w:t>, ktoré podporuje jazyk C#.</w:t>
      </w:r>
      <w:r w:rsidR="002310B0" w:rsidRPr="003935C5">
        <w:rPr>
          <w:lang w:eastAsia="en-US"/>
        </w:rPr>
        <w:t xml:space="preserve"> Inštaláciu </w:t>
      </w:r>
      <w:r w:rsidR="00334C5C" w:rsidRPr="003935C5">
        <w:rPr>
          <w:lang w:eastAsia="en-US"/>
        </w:rPr>
        <w:t>IDE</w:t>
      </w:r>
      <w:r w:rsidR="002310B0" w:rsidRPr="003935C5">
        <w:rPr>
          <w:lang w:eastAsia="en-US"/>
        </w:rPr>
        <w:t xml:space="preserve"> Microsoft Visual Studio 2019</w:t>
      </w:r>
      <w:r w:rsidR="005F2D48" w:rsidRPr="003935C5">
        <w:rPr>
          <w:lang w:eastAsia="en-US"/>
        </w:rPr>
        <w:t xml:space="preserve"> </w:t>
      </w:r>
      <w:r w:rsidR="00400395" w:rsidRPr="003935C5">
        <w:rPr>
          <w:lang w:eastAsia="en-US"/>
        </w:rPr>
        <w:t>sme vykonali</w:t>
      </w:r>
      <w:r w:rsidR="002768BE" w:rsidRPr="003935C5">
        <w:rPr>
          <w:lang w:eastAsia="en-US"/>
        </w:rPr>
        <w:t xml:space="preserve"> v rámci inštalácie Unity 3D.</w:t>
      </w:r>
    </w:p>
    <w:p w14:paraId="075EFE61" w14:textId="77777777" w:rsidR="008D703C" w:rsidRPr="003935C5" w:rsidRDefault="008D703C" w:rsidP="00115703">
      <w:pPr>
        <w:pStyle w:val="Nadpis3"/>
      </w:pPr>
      <w:bookmarkStart w:id="33" w:name="_Toc37194755"/>
      <w:bookmarkStart w:id="34" w:name="_Toc53749938"/>
      <w:r w:rsidRPr="003935C5">
        <w:t>Blender</w:t>
      </w:r>
      <w:bookmarkEnd w:id="33"/>
      <w:bookmarkEnd w:id="34"/>
    </w:p>
    <w:p w14:paraId="625189C1" w14:textId="77777777" w:rsidR="00CE70B7" w:rsidRPr="003935C5" w:rsidRDefault="00080736" w:rsidP="00CE70B7">
      <w:pPr>
        <w:rPr>
          <w:lang w:eastAsia="en-US"/>
        </w:rPr>
      </w:pPr>
      <w:r w:rsidRPr="003935C5">
        <w:rPr>
          <w:lang w:eastAsia="en-US"/>
        </w:rPr>
        <w:t>Blender je</w:t>
      </w:r>
      <w:r w:rsidR="00E92373" w:rsidRPr="003935C5">
        <w:rPr>
          <w:lang w:eastAsia="en-US"/>
        </w:rPr>
        <w:t xml:space="preserve"> grafický</w:t>
      </w:r>
      <w:r w:rsidRPr="003935C5">
        <w:rPr>
          <w:lang w:eastAsia="en-US"/>
        </w:rPr>
        <w:t xml:space="preserve"> softvér s otvoreným zdrojovým kódom</w:t>
      </w:r>
      <w:r w:rsidR="00E92373" w:rsidRPr="003935C5">
        <w:rPr>
          <w:lang w:eastAsia="en-US"/>
        </w:rPr>
        <w:t>, ktorý ponúka profesionálne nástroje</w:t>
      </w:r>
      <w:r w:rsidR="001F3EB3" w:rsidRPr="003935C5">
        <w:rPr>
          <w:lang w:eastAsia="en-US"/>
        </w:rPr>
        <w:t xml:space="preserve"> na tvorbu trojrozme</w:t>
      </w:r>
      <w:r w:rsidR="0059371E" w:rsidRPr="003935C5">
        <w:rPr>
          <w:lang w:eastAsia="en-US"/>
        </w:rPr>
        <w:t>rných</w:t>
      </w:r>
      <w:r w:rsidR="001F3EB3" w:rsidRPr="003935C5">
        <w:rPr>
          <w:lang w:eastAsia="en-US"/>
        </w:rPr>
        <w:t xml:space="preserve"> </w:t>
      </w:r>
      <w:r w:rsidR="0059371E" w:rsidRPr="003935C5">
        <w:rPr>
          <w:lang w:eastAsia="en-US"/>
        </w:rPr>
        <w:t>počítačových modelov a animácií za nulovú cenu</w:t>
      </w:r>
      <w:r w:rsidR="0076150B" w:rsidRPr="003935C5">
        <w:rPr>
          <w:lang w:eastAsia="en-US"/>
        </w:rPr>
        <w:t>.</w:t>
      </w:r>
      <w:r w:rsidR="00127088" w:rsidRPr="003935C5">
        <w:rPr>
          <w:lang w:eastAsia="en-US"/>
        </w:rPr>
        <w:t xml:space="preserve"> Vyvíjaný je neziskovou organizáciou Blender Foundation v spolupráci s komunitou.</w:t>
      </w:r>
      <w:r w:rsidR="00C814B2" w:rsidRPr="003935C5">
        <w:rPr>
          <w:lang w:eastAsia="en-US"/>
        </w:rPr>
        <w:t xml:space="preserve"> V posledných rokoch</w:t>
      </w:r>
      <w:r w:rsidR="00B94A2F" w:rsidRPr="003935C5">
        <w:rPr>
          <w:lang w:eastAsia="en-US"/>
        </w:rPr>
        <w:t xml:space="preserve"> je Blender vnímaný ako silná alternatíva k plateným softvérom slúžiacim na podobné účely</w:t>
      </w:r>
      <w:r w:rsidR="009E4F7B" w:rsidRPr="003935C5">
        <w:rPr>
          <w:lang w:eastAsia="en-US"/>
        </w:rPr>
        <w:t>,</w:t>
      </w:r>
      <w:r w:rsidR="00B94A2F" w:rsidRPr="003935C5">
        <w:rPr>
          <w:lang w:eastAsia="en-US"/>
        </w:rPr>
        <w:t xml:space="preserve"> ako napríklad Autodesk Maya alebo Autodesk 3ds Max. Špecializuje sa na modelovanie, UV mapovanie, rigging postáv, animácie, fotorealistické renderovanie (</w:t>
      </w:r>
      <w:r w:rsidR="00483991" w:rsidRPr="003935C5">
        <w:rPr>
          <w:lang w:eastAsia="en-US"/>
        </w:rPr>
        <w:t xml:space="preserve">s </w:t>
      </w:r>
      <w:r w:rsidR="00E11428" w:rsidRPr="003935C5">
        <w:rPr>
          <w:lang w:eastAsia="en-US"/>
        </w:rPr>
        <w:t xml:space="preserve">výpočtom na </w:t>
      </w:r>
      <w:r w:rsidR="00B94A2F" w:rsidRPr="003935C5">
        <w:rPr>
          <w:lang w:eastAsia="en-US"/>
        </w:rPr>
        <w:t xml:space="preserve">CPU aj GPU), </w:t>
      </w:r>
      <w:r w:rsidR="005E4286" w:rsidRPr="003935C5">
        <w:rPr>
          <w:lang w:eastAsia="en-US"/>
        </w:rPr>
        <w:t xml:space="preserve">vizuálne efekty, </w:t>
      </w:r>
      <w:r w:rsidR="00B94A2F" w:rsidRPr="003935C5">
        <w:rPr>
          <w:lang w:eastAsia="en-US"/>
        </w:rPr>
        <w:t xml:space="preserve">možnosť simulácie, kompozície, maskovania, ale zvládne </w:t>
      </w:r>
      <w:r w:rsidR="00875C1F" w:rsidRPr="003935C5">
        <w:rPr>
          <w:lang w:eastAsia="en-US"/>
        </w:rPr>
        <w:t>taktiež</w:t>
      </w:r>
      <w:r w:rsidR="00B94A2F" w:rsidRPr="003935C5">
        <w:rPr>
          <w:lang w:eastAsia="en-US"/>
        </w:rPr>
        <w:t xml:space="preserve"> sledovanie pohybu (kamery a objektov), či úpravu videa.</w:t>
      </w:r>
      <w:r w:rsidR="00B55564" w:rsidRPr="003935C5">
        <w:rPr>
          <w:lang w:eastAsia="en-US"/>
        </w:rPr>
        <w:t xml:space="preserve"> Dokonca disponuje aj integrovaným herným enginom s podporou VR</w:t>
      </w:r>
      <w:r w:rsidR="008A69F2" w:rsidRPr="003935C5">
        <w:rPr>
          <w:lang w:eastAsia="en-US"/>
        </w:rPr>
        <w:t xml:space="preserve"> a programovacím jazykom Python, ktorý slúži na tvorbu vlastných skriptov a doplnkov.</w:t>
      </w:r>
      <w:r w:rsidR="003F15E9" w:rsidRPr="003935C5">
        <w:rPr>
          <w:lang w:eastAsia="en-US"/>
        </w:rPr>
        <w:t xml:space="preserve"> </w:t>
      </w:r>
      <w:r w:rsidR="00F70058" w:rsidRPr="003935C5">
        <w:rPr>
          <w:lang w:eastAsia="en-US"/>
        </w:rPr>
        <w:t xml:space="preserve">Tento herný engine sa v nových verziách </w:t>
      </w:r>
      <w:r w:rsidR="00010884" w:rsidRPr="003935C5">
        <w:rPr>
          <w:lang w:eastAsia="en-US"/>
        </w:rPr>
        <w:t xml:space="preserve">Blenderu </w:t>
      </w:r>
      <w:r w:rsidR="00F70058" w:rsidRPr="003935C5">
        <w:rPr>
          <w:lang w:eastAsia="en-US"/>
        </w:rPr>
        <w:t>(od verzie 2.80) v</w:t>
      </w:r>
      <w:r w:rsidR="007E6DA0" w:rsidRPr="003935C5">
        <w:rPr>
          <w:lang w:eastAsia="en-US"/>
        </w:rPr>
        <w:t> jeho jadre nenachádza</w:t>
      </w:r>
      <w:r w:rsidR="00657BB7" w:rsidRPr="003935C5">
        <w:rPr>
          <w:lang w:eastAsia="en-US"/>
        </w:rPr>
        <w:t xml:space="preserve"> a jeho tvorcovia odporúčajú</w:t>
      </w:r>
      <w:r w:rsidR="00D5647A" w:rsidRPr="003935C5">
        <w:rPr>
          <w:lang w:eastAsia="en-US"/>
        </w:rPr>
        <w:t xml:space="preserve"> </w:t>
      </w:r>
      <w:r w:rsidR="0047403F" w:rsidRPr="003935C5">
        <w:rPr>
          <w:lang w:eastAsia="en-US"/>
        </w:rPr>
        <w:t xml:space="preserve">namiesto neho </w:t>
      </w:r>
      <w:r w:rsidR="00D5647A" w:rsidRPr="003935C5">
        <w:rPr>
          <w:lang w:eastAsia="en-US"/>
        </w:rPr>
        <w:t>použiť</w:t>
      </w:r>
      <w:r w:rsidR="00657BB7" w:rsidRPr="003935C5">
        <w:rPr>
          <w:lang w:eastAsia="en-US"/>
        </w:rPr>
        <w:t xml:space="preserve"> konkurenčné voľne dostupné enginy.</w:t>
      </w:r>
      <w:r w:rsidR="00D5647A" w:rsidRPr="003935C5">
        <w:rPr>
          <w:lang w:eastAsia="en-US"/>
        </w:rPr>
        <w:t xml:space="preserve"> Dôvodom</w:t>
      </w:r>
      <w:r w:rsidR="007A2A15" w:rsidRPr="003935C5">
        <w:rPr>
          <w:lang w:eastAsia="en-US"/>
        </w:rPr>
        <w:t xml:space="preserve"> odstránenia bola jeho </w:t>
      </w:r>
      <w:r w:rsidR="00E875B8" w:rsidRPr="003935C5">
        <w:rPr>
          <w:lang w:eastAsia="en-US"/>
        </w:rPr>
        <w:t>zastaranosť</w:t>
      </w:r>
      <w:r w:rsidR="007A2A15" w:rsidRPr="003935C5">
        <w:rPr>
          <w:lang w:eastAsia="en-US"/>
        </w:rPr>
        <w:t>.</w:t>
      </w:r>
      <w:r w:rsidR="00926B69" w:rsidRPr="003935C5">
        <w:rPr>
          <w:lang w:eastAsia="en-US"/>
        </w:rPr>
        <w:t xml:space="preserve"> Blender</w:t>
      </w:r>
      <w:r w:rsidR="009D1BFD" w:rsidRPr="003935C5">
        <w:rPr>
          <w:lang w:eastAsia="en-US"/>
        </w:rPr>
        <w:t xml:space="preserve"> je vhodný</w:t>
      </w:r>
      <w:r w:rsidR="005E4286" w:rsidRPr="003935C5">
        <w:rPr>
          <w:lang w:eastAsia="en-US"/>
        </w:rPr>
        <w:t xml:space="preserve"> pre všetkých</w:t>
      </w:r>
      <w:r w:rsidR="00865986" w:rsidRPr="003935C5">
        <w:t xml:space="preserve"> </w:t>
      </w:r>
      <w:r w:rsidR="00865986" w:rsidRPr="003935C5">
        <w:rPr>
          <w:lang w:eastAsia="en-US"/>
        </w:rPr>
        <w:t>–</w:t>
      </w:r>
      <w:r w:rsidR="005E4286" w:rsidRPr="003935C5">
        <w:rPr>
          <w:lang w:eastAsia="en-US"/>
        </w:rPr>
        <w:t xml:space="preserve"> od jednotlivcov (</w:t>
      </w:r>
      <w:r w:rsidR="00B43C79" w:rsidRPr="003935C5">
        <w:rPr>
          <w:lang w:eastAsia="en-US"/>
        </w:rPr>
        <w:t>umelcov, profesionálov, nadšencov, vedcov, študentov</w:t>
      </w:r>
      <w:r w:rsidR="00CF4850" w:rsidRPr="003935C5">
        <w:rPr>
          <w:lang w:eastAsia="en-US"/>
        </w:rPr>
        <w:t>,</w:t>
      </w:r>
      <w:r w:rsidR="00D3687D" w:rsidRPr="003935C5">
        <w:rPr>
          <w:lang w:eastAsia="en-US"/>
        </w:rPr>
        <w:t xml:space="preserve"> modelárov</w:t>
      </w:r>
      <w:r w:rsidR="005E4286" w:rsidRPr="003935C5">
        <w:rPr>
          <w:lang w:eastAsia="en-US"/>
        </w:rPr>
        <w:t>) až po animačné štúdia.</w:t>
      </w:r>
      <w:r w:rsidR="002804A8" w:rsidRPr="003935C5">
        <w:rPr>
          <w:lang w:eastAsia="en-US"/>
        </w:rPr>
        <w:t xml:space="preserve"> Nakoľko je dostupný zdarma, jeho komunita je veľmi široká</w:t>
      </w:r>
      <w:r w:rsidR="000D2DE3" w:rsidRPr="003935C5">
        <w:rPr>
          <w:lang w:eastAsia="en-US"/>
        </w:rPr>
        <w:t xml:space="preserve"> a preto sa na </w:t>
      </w:r>
      <w:r w:rsidR="00F45AF4" w:rsidRPr="003935C5">
        <w:rPr>
          <w:lang w:eastAsia="en-US"/>
        </w:rPr>
        <w:t xml:space="preserve">webe </w:t>
      </w:r>
      <w:r w:rsidR="000D2DE3" w:rsidRPr="003935C5">
        <w:rPr>
          <w:lang w:eastAsia="en-US"/>
        </w:rPr>
        <w:t xml:space="preserve">nachádza množstvo tutoriálov, diskusných fór, či </w:t>
      </w:r>
      <w:r w:rsidR="001F0CFD" w:rsidRPr="003935C5">
        <w:rPr>
          <w:lang w:eastAsia="en-US"/>
        </w:rPr>
        <w:t>podrobná</w:t>
      </w:r>
      <w:r w:rsidR="000D2DE3" w:rsidRPr="003935C5">
        <w:rPr>
          <w:lang w:eastAsia="en-US"/>
        </w:rPr>
        <w:t xml:space="preserve"> dokumentácia.</w:t>
      </w:r>
      <w:r w:rsidR="00CF61BF" w:rsidRPr="003935C5">
        <w:rPr>
          <w:lang w:eastAsia="en-US"/>
        </w:rPr>
        <w:t xml:space="preserve"> Medzi jeho pozitívne vlastnosti patrí multiplatformovosť</w:t>
      </w:r>
      <w:r w:rsidR="00CD77AC" w:rsidRPr="003935C5">
        <w:rPr>
          <w:lang w:eastAsia="en-US"/>
        </w:rPr>
        <w:t xml:space="preserve"> (funguje na</w:t>
      </w:r>
      <w:r w:rsidR="004159F5" w:rsidRPr="003935C5">
        <w:rPr>
          <w:lang w:eastAsia="en-US"/>
        </w:rPr>
        <w:t xml:space="preserve"> operačných systémoch </w:t>
      </w:r>
      <w:r w:rsidR="00CD77AC" w:rsidRPr="003935C5">
        <w:rPr>
          <w:lang w:eastAsia="en-US"/>
        </w:rPr>
        <w:t xml:space="preserve">Windows, Linux aj </w:t>
      </w:r>
      <w:r w:rsidR="0064226A" w:rsidRPr="003935C5">
        <w:rPr>
          <w:lang w:eastAsia="en-US"/>
        </w:rPr>
        <w:t>mac</w:t>
      </w:r>
      <w:r w:rsidR="00CD77AC" w:rsidRPr="003935C5">
        <w:rPr>
          <w:lang w:eastAsia="en-US"/>
        </w:rPr>
        <w:t>OS)</w:t>
      </w:r>
      <w:r w:rsidR="00E200A7" w:rsidRPr="003935C5">
        <w:rPr>
          <w:lang w:eastAsia="en-US"/>
        </w:rPr>
        <w:t>, možnosť exportu 3D modelov do viacerých formátov a prispôsobiteľné GUI.</w:t>
      </w:r>
      <w:r w:rsidR="009F71D2" w:rsidRPr="003935C5">
        <w:rPr>
          <w:lang w:eastAsia="en-US"/>
        </w:rPr>
        <w:t xml:space="preserve"> Na modelovanie dodatočných a úpravu pôvodných 3D modelov</w:t>
      </w:r>
      <w:r w:rsidR="00745567" w:rsidRPr="003935C5">
        <w:rPr>
          <w:lang w:eastAsia="en-US"/>
        </w:rPr>
        <w:t xml:space="preserve"> pre našu VR aplikáciu</w:t>
      </w:r>
      <w:r w:rsidR="009F71D2" w:rsidRPr="003935C5">
        <w:rPr>
          <w:lang w:eastAsia="en-US"/>
        </w:rPr>
        <w:t xml:space="preserve"> sme použili Blender </w:t>
      </w:r>
      <w:r w:rsidR="00D25F86" w:rsidRPr="003935C5">
        <w:rPr>
          <w:lang w:eastAsia="en-US"/>
        </w:rPr>
        <w:t xml:space="preserve">vo verzii </w:t>
      </w:r>
      <w:r w:rsidR="009F71D2" w:rsidRPr="003935C5">
        <w:rPr>
          <w:lang w:eastAsia="en-US"/>
        </w:rPr>
        <w:t>2.80.</w:t>
      </w:r>
    </w:p>
    <w:p w14:paraId="6D1EABFE" w14:textId="77777777" w:rsidR="002953E4" w:rsidRPr="003935C5" w:rsidRDefault="00F7465E" w:rsidP="00CE70B7">
      <w:pPr>
        <w:rPr>
          <w:lang w:eastAsia="en-US"/>
        </w:rPr>
      </w:pPr>
      <w:r w:rsidRPr="003935C5">
        <w:rPr>
          <w:lang w:eastAsia="en-US"/>
        </w:rPr>
        <w:lastRenderedPageBreak/>
        <w:t xml:space="preserve">Zvolený bol hlavne kvôli predošlým poznatkom s prácou v tomto </w:t>
      </w:r>
      <w:r w:rsidR="00462560" w:rsidRPr="003935C5">
        <w:rPr>
          <w:lang w:eastAsia="en-US"/>
        </w:rPr>
        <w:t xml:space="preserve">modelovacom </w:t>
      </w:r>
      <w:r w:rsidRPr="003935C5">
        <w:rPr>
          <w:lang w:eastAsia="en-US"/>
        </w:rPr>
        <w:t xml:space="preserve">softvéri počas štúdia </w:t>
      </w:r>
      <w:r w:rsidR="00C52783" w:rsidRPr="003935C5">
        <w:rPr>
          <w:lang w:eastAsia="en-US"/>
        </w:rPr>
        <w:t xml:space="preserve">– </w:t>
      </w:r>
      <w:r w:rsidRPr="003935C5">
        <w:rPr>
          <w:lang w:eastAsia="en-US"/>
        </w:rPr>
        <w:t xml:space="preserve">bakalárska práca </w:t>
      </w:r>
      <w:r w:rsidR="00FB32F9" w:rsidRPr="003935C5">
        <w:rPr>
          <w:lang w:eastAsia="en-US"/>
        </w:rPr>
        <w:t>zameraná na túto tému [</w:t>
      </w:r>
      <w:r w:rsidR="00423E7A" w:rsidRPr="003935C5">
        <w:rPr>
          <w:lang w:eastAsia="en-US"/>
        </w:rPr>
        <w:t>1</w:t>
      </w:r>
      <w:r w:rsidR="00FB32F9" w:rsidRPr="003935C5">
        <w:rPr>
          <w:lang w:eastAsia="en-US"/>
        </w:rPr>
        <w:t xml:space="preserve">] </w:t>
      </w:r>
      <w:r w:rsidRPr="003935C5">
        <w:rPr>
          <w:lang w:eastAsia="en-US"/>
        </w:rPr>
        <w:t>a z vedeckej činnosti</w:t>
      </w:r>
      <w:r w:rsidR="00FB32F9" w:rsidRPr="003935C5">
        <w:rPr>
          <w:lang w:eastAsia="en-US"/>
        </w:rPr>
        <w:t xml:space="preserve"> [</w:t>
      </w:r>
      <w:r w:rsidR="007F11D4">
        <w:rPr>
          <w:lang w:eastAsia="en-US"/>
        </w:rPr>
        <w:t>2</w:t>
      </w:r>
      <w:r w:rsidR="00FB32F9" w:rsidRPr="003935C5">
        <w:rPr>
          <w:lang w:eastAsia="en-US"/>
        </w:rPr>
        <w:t>].</w:t>
      </w:r>
      <w:r w:rsidR="00C42D34" w:rsidRPr="003935C5">
        <w:rPr>
          <w:lang w:eastAsia="en-US"/>
        </w:rPr>
        <w:t xml:space="preserve"> Ďalším faktorom pr</w:t>
      </w:r>
      <w:r w:rsidR="00D20172" w:rsidRPr="003935C5">
        <w:rPr>
          <w:lang w:eastAsia="en-US"/>
        </w:rPr>
        <w:t>e</w:t>
      </w:r>
      <w:r w:rsidR="00C42D34" w:rsidRPr="003935C5">
        <w:rPr>
          <w:lang w:eastAsia="en-US"/>
        </w:rPr>
        <w:t xml:space="preserve"> voľb</w:t>
      </w:r>
      <w:r w:rsidR="00D20172" w:rsidRPr="003935C5">
        <w:rPr>
          <w:lang w:eastAsia="en-US"/>
        </w:rPr>
        <w:t>u</w:t>
      </w:r>
      <w:r w:rsidR="00C42D34" w:rsidRPr="003935C5">
        <w:rPr>
          <w:lang w:eastAsia="en-US"/>
        </w:rPr>
        <w:t xml:space="preserve"> </w:t>
      </w:r>
      <w:r w:rsidR="005C26D1" w:rsidRPr="003935C5">
        <w:rPr>
          <w:lang w:eastAsia="en-US"/>
        </w:rPr>
        <w:t xml:space="preserve">tohto </w:t>
      </w:r>
      <w:r w:rsidR="00C42D34" w:rsidRPr="003935C5">
        <w:rPr>
          <w:lang w:eastAsia="en-US"/>
        </w:rPr>
        <w:t>nástroja</w:t>
      </w:r>
      <w:r w:rsidR="002953E4" w:rsidRPr="003935C5">
        <w:rPr>
          <w:lang w:eastAsia="en-US"/>
        </w:rPr>
        <w:t xml:space="preserve"> bola jeho licenčná politika.</w:t>
      </w:r>
    </w:p>
    <w:p w14:paraId="4CB92B48" w14:textId="77777777" w:rsidR="008D703C" w:rsidRPr="003935C5" w:rsidRDefault="008D703C" w:rsidP="00115703">
      <w:pPr>
        <w:pStyle w:val="Nadpis3"/>
      </w:pPr>
      <w:bookmarkStart w:id="35" w:name="_Toc37194756"/>
      <w:bookmarkStart w:id="36" w:name="_Toc53749939"/>
      <w:r w:rsidRPr="003935C5">
        <w:t>Adobe Photoshop</w:t>
      </w:r>
      <w:bookmarkEnd w:id="35"/>
      <w:bookmarkEnd w:id="36"/>
    </w:p>
    <w:p w14:paraId="76BE344E" w14:textId="77777777" w:rsidR="00EC0D47" w:rsidRPr="003935C5" w:rsidRDefault="001327E5" w:rsidP="00FA3610">
      <w:pPr>
        <w:rPr>
          <w:lang w:eastAsia="en-US"/>
        </w:rPr>
      </w:pPr>
      <w:r w:rsidRPr="003935C5">
        <w:rPr>
          <w:lang w:eastAsia="en-US"/>
        </w:rPr>
        <w:t>Photoshop</w:t>
      </w:r>
      <w:r w:rsidR="006523DF" w:rsidRPr="003935C5">
        <w:rPr>
          <w:lang w:eastAsia="en-US"/>
        </w:rPr>
        <w:t xml:space="preserve"> je </w:t>
      </w:r>
      <w:r w:rsidR="00F946E7" w:rsidRPr="003935C5">
        <w:rPr>
          <w:lang w:eastAsia="en-US"/>
        </w:rPr>
        <w:t xml:space="preserve">komerčný </w:t>
      </w:r>
      <w:r w:rsidR="006523DF" w:rsidRPr="003935C5">
        <w:rPr>
          <w:lang w:eastAsia="en-US"/>
        </w:rPr>
        <w:t xml:space="preserve">rastrový grafický editor slúžiaci </w:t>
      </w:r>
      <w:r w:rsidR="002E746F" w:rsidRPr="003935C5">
        <w:rPr>
          <w:lang w:eastAsia="en-US"/>
        </w:rPr>
        <w:t xml:space="preserve">primárne </w:t>
      </w:r>
      <w:r w:rsidR="006523DF" w:rsidRPr="003935C5">
        <w:rPr>
          <w:lang w:eastAsia="en-US"/>
        </w:rPr>
        <w:t>na tvorbu a úpravu rastrovej grafiky (</w:t>
      </w:r>
      <w:r w:rsidR="00F34EEC" w:rsidRPr="003935C5">
        <w:rPr>
          <w:lang w:eastAsia="en-US"/>
        </w:rPr>
        <w:t>obrázk</w:t>
      </w:r>
      <w:r w:rsidR="00156465" w:rsidRPr="003935C5">
        <w:rPr>
          <w:lang w:eastAsia="en-US"/>
        </w:rPr>
        <w:t>ov</w:t>
      </w:r>
      <w:r w:rsidR="006523DF" w:rsidRPr="003935C5">
        <w:rPr>
          <w:lang w:eastAsia="en-US"/>
        </w:rPr>
        <w:t>, fotografi</w:t>
      </w:r>
      <w:r w:rsidR="00156465" w:rsidRPr="003935C5">
        <w:rPr>
          <w:lang w:eastAsia="en-US"/>
        </w:rPr>
        <w:t>í</w:t>
      </w:r>
      <w:r w:rsidR="006523DF" w:rsidRPr="003935C5">
        <w:rPr>
          <w:lang w:eastAsia="en-US"/>
        </w:rPr>
        <w:t>)</w:t>
      </w:r>
      <w:r w:rsidR="006D6A64" w:rsidRPr="003935C5">
        <w:rPr>
          <w:lang w:eastAsia="en-US"/>
        </w:rPr>
        <w:t xml:space="preserve"> vyvinutý spoločnosťou Adobe Systems.</w:t>
      </w:r>
      <w:r w:rsidR="0059332C" w:rsidRPr="003935C5">
        <w:rPr>
          <w:lang w:eastAsia="en-US"/>
        </w:rPr>
        <w:t xml:space="preserve"> Je k dispozícii pre operačné systémy Windows a </w:t>
      </w:r>
      <w:r w:rsidR="0064226A" w:rsidRPr="003935C5">
        <w:rPr>
          <w:lang w:eastAsia="en-US"/>
        </w:rPr>
        <w:t>m</w:t>
      </w:r>
      <w:r w:rsidR="0059332C" w:rsidRPr="003935C5">
        <w:rPr>
          <w:lang w:eastAsia="en-US"/>
        </w:rPr>
        <w:t>acOS.</w:t>
      </w:r>
      <w:r w:rsidR="00767F0A" w:rsidRPr="003935C5">
        <w:rPr>
          <w:lang w:eastAsia="en-US"/>
        </w:rPr>
        <w:t xml:space="preserve"> V našom prípade sme</w:t>
      </w:r>
      <w:r w:rsidR="00FA3610" w:rsidRPr="003935C5">
        <w:rPr>
          <w:lang w:eastAsia="en-US"/>
        </w:rPr>
        <w:t xml:space="preserve"> tento softvér </w:t>
      </w:r>
      <w:r w:rsidR="00767F0A" w:rsidRPr="003935C5">
        <w:rPr>
          <w:lang w:eastAsia="en-US"/>
        </w:rPr>
        <w:t xml:space="preserve">použili na </w:t>
      </w:r>
      <w:r w:rsidR="00967B3B" w:rsidRPr="003935C5">
        <w:rPr>
          <w:lang w:eastAsia="en-US"/>
        </w:rPr>
        <w:t xml:space="preserve">tvorbu a úpravu textúr pre </w:t>
      </w:r>
      <w:r w:rsidR="00667AEB" w:rsidRPr="003935C5">
        <w:rPr>
          <w:lang w:eastAsia="en-US"/>
        </w:rPr>
        <w:t xml:space="preserve">jednotlivé </w:t>
      </w:r>
      <w:r w:rsidR="00967B3B" w:rsidRPr="003935C5">
        <w:rPr>
          <w:lang w:eastAsia="en-US"/>
        </w:rPr>
        <w:t>3D modely</w:t>
      </w:r>
      <w:r w:rsidR="00132430" w:rsidRPr="003935C5">
        <w:rPr>
          <w:lang w:eastAsia="en-US"/>
        </w:rPr>
        <w:t xml:space="preserve"> vo verzii Adobe Photoshop CC 2019.</w:t>
      </w:r>
      <w:r w:rsidR="00EC0D47" w:rsidRPr="003935C5">
        <w:rPr>
          <w:lang w:eastAsia="en-US"/>
        </w:rPr>
        <w:t xml:space="preserve"> Voľba tohto softvéru je opodstatnená ponúkanými nástrojmi</w:t>
      </w:r>
      <w:r w:rsidR="00FC5ED2" w:rsidRPr="003935C5">
        <w:rPr>
          <w:lang w:eastAsia="en-US"/>
        </w:rPr>
        <w:t xml:space="preserve"> a existenciou </w:t>
      </w:r>
      <w:r w:rsidR="00D20C73" w:rsidRPr="003935C5">
        <w:rPr>
          <w:lang w:eastAsia="en-US"/>
        </w:rPr>
        <w:t>mnohých</w:t>
      </w:r>
      <w:r w:rsidR="00FC5ED2" w:rsidRPr="003935C5">
        <w:rPr>
          <w:lang w:eastAsia="en-US"/>
        </w:rPr>
        <w:t xml:space="preserve"> video</w:t>
      </w:r>
      <w:r w:rsidR="00A73135" w:rsidRPr="003935C5">
        <w:rPr>
          <w:lang w:eastAsia="en-US"/>
        </w:rPr>
        <w:t xml:space="preserve"> </w:t>
      </w:r>
      <w:r w:rsidR="00FC5ED2" w:rsidRPr="003935C5">
        <w:rPr>
          <w:lang w:eastAsia="en-US"/>
        </w:rPr>
        <w:t>tutoriálov.</w:t>
      </w:r>
    </w:p>
    <w:p w14:paraId="79E99BA7" w14:textId="77777777" w:rsidR="008D703C" w:rsidRPr="003935C5" w:rsidRDefault="008D703C" w:rsidP="00115703">
      <w:pPr>
        <w:pStyle w:val="Nadpis3"/>
      </w:pPr>
      <w:bookmarkStart w:id="37" w:name="_Toc37194757"/>
      <w:bookmarkStart w:id="38" w:name="_Toc53749940"/>
      <w:r w:rsidRPr="003935C5">
        <w:t>Adobe Illustrator</w:t>
      </w:r>
      <w:bookmarkEnd w:id="37"/>
      <w:bookmarkEnd w:id="38"/>
    </w:p>
    <w:p w14:paraId="120557AC" w14:textId="77777777" w:rsidR="00187499" w:rsidRPr="003935C5" w:rsidRDefault="00F34EEC" w:rsidP="00187499">
      <w:r w:rsidRPr="003935C5">
        <w:t xml:space="preserve">Illustrator </w:t>
      </w:r>
      <w:r w:rsidRPr="003935C5">
        <w:rPr>
          <w:lang w:eastAsia="en-US"/>
        </w:rPr>
        <w:t xml:space="preserve">je </w:t>
      </w:r>
      <w:r w:rsidR="00F946E7" w:rsidRPr="003935C5">
        <w:rPr>
          <w:lang w:eastAsia="en-US"/>
        </w:rPr>
        <w:t xml:space="preserve">komerčný </w:t>
      </w:r>
      <w:r w:rsidRPr="003935C5">
        <w:t xml:space="preserve">vektorový </w:t>
      </w:r>
      <w:r w:rsidRPr="003935C5">
        <w:rPr>
          <w:lang w:eastAsia="en-US"/>
        </w:rPr>
        <w:t>grafický editor slúžiaci primárne na tvorbu a úpravu vektorovej grafiky (digitáln</w:t>
      </w:r>
      <w:r w:rsidR="00156465" w:rsidRPr="003935C5">
        <w:rPr>
          <w:lang w:eastAsia="en-US"/>
        </w:rPr>
        <w:t>ej</w:t>
      </w:r>
      <w:r w:rsidRPr="003935C5">
        <w:rPr>
          <w:lang w:eastAsia="en-US"/>
        </w:rPr>
        <w:t xml:space="preserve"> grafik</w:t>
      </w:r>
      <w:r w:rsidR="00156465" w:rsidRPr="003935C5">
        <w:rPr>
          <w:lang w:eastAsia="en-US"/>
        </w:rPr>
        <w:t>y</w:t>
      </w:r>
      <w:r w:rsidRPr="003935C5">
        <w:rPr>
          <w:lang w:eastAsia="en-US"/>
        </w:rPr>
        <w:t>, ilustráci</w:t>
      </w:r>
      <w:r w:rsidR="00156465" w:rsidRPr="003935C5">
        <w:rPr>
          <w:lang w:eastAsia="en-US"/>
        </w:rPr>
        <w:t>í</w:t>
      </w:r>
      <w:r w:rsidRPr="003935C5">
        <w:rPr>
          <w:lang w:eastAsia="en-US"/>
        </w:rPr>
        <w:t>, typografi</w:t>
      </w:r>
      <w:r w:rsidR="00156465" w:rsidRPr="003935C5">
        <w:rPr>
          <w:lang w:eastAsia="en-US"/>
        </w:rPr>
        <w:t>e</w:t>
      </w:r>
      <w:r w:rsidRPr="003935C5">
        <w:rPr>
          <w:lang w:eastAsia="en-US"/>
        </w:rPr>
        <w:t>) vyvinutý</w:t>
      </w:r>
      <w:r w:rsidR="001D4DFF" w:rsidRPr="003935C5">
        <w:rPr>
          <w:lang w:eastAsia="en-US"/>
        </w:rPr>
        <w:t xml:space="preserve"> a publikovaný</w:t>
      </w:r>
      <w:r w:rsidRPr="003935C5">
        <w:rPr>
          <w:lang w:eastAsia="en-US"/>
        </w:rPr>
        <w:t xml:space="preserve"> </w:t>
      </w:r>
      <w:r w:rsidR="001D4DFF" w:rsidRPr="003935C5">
        <w:rPr>
          <w:lang w:eastAsia="en-US"/>
        </w:rPr>
        <w:t>firmou</w:t>
      </w:r>
      <w:r w:rsidRPr="003935C5">
        <w:rPr>
          <w:lang w:eastAsia="en-US"/>
        </w:rPr>
        <w:t xml:space="preserve"> Adobe Systems.</w:t>
      </w:r>
      <w:r w:rsidR="003B1B9B" w:rsidRPr="003935C5">
        <w:rPr>
          <w:lang w:eastAsia="en-US"/>
        </w:rPr>
        <w:t xml:space="preserve"> Program je dostupný pre operačné systémy Windows a </w:t>
      </w:r>
      <w:r w:rsidR="0064226A" w:rsidRPr="003935C5">
        <w:rPr>
          <w:lang w:eastAsia="en-US"/>
        </w:rPr>
        <w:t>m</w:t>
      </w:r>
      <w:r w:rsidR="003B1B9B" w:rsidRPr="003935C5">
        <w:rPr>
          <w:lang w:eastAsia="en-US"/>
        </w:rPr>
        <w:t>acOS.</w:t>
      </w:r>
      <w:r w:rsidR="00187499" w:rsidRPr="003935C5">
        <w:rPr>
          <w:lang w:eastAsia="en-US"/>
        </w:rPr>
        <w:t xml:space="preserve"> Pre náš projekt sme ho využili na tvorbu grafických prvkov</w:t>
      </w:r>
      <w:r w:rsidR="00430AF3" w:rsidRPr="003935C5">
        <w:rPr>
          <w:lang w:eastAsia="en-US"/>
        </w:rPr>
        <w:t xml:space="preserve">, </w:t>
      </w:r>
      <w:r w:rsidR="004D4715" w:rsidRPr="003935C5">
        <w:rPr>
          <w:lang w:eastAsia="en-US"/>
        </w:rPr>
        <w:t xml:space="preserve">návrh </w:t>
      </w:r>
      <w:r w:rsidR="00430AF3" w:rsidRPr="003935C5">
        <w:rPr>
          <w:lang w:eastAsia="en-US"/>
        </w:rPr>
        <w:t>loga</w:t>
      </w:r>
      <w:r w:rsidR="00910627" w:rsidRPr="003935C5">
        <w:rPr>
          <w:lang w:eastAsia="en-US"/>
        </w:rPr>
        <w:t xml:space="preserve"> aplikácie</w:t>
      </w:r>
      <w:r w:rsidR="00F46145" w:rsidRPr="003935C5">
        <w:rPr>
          <w:lang w:eastAsia="en-US"/>
        </w:rPr>
        <w:t xml:space="preserve"> </w:t>
      </w:r>
      <w:r w:rsidR="00187499" w:rsidRPr="003935C5">
        <w:rPr>
          <w:lang w:eastAsia="en-US"/>
        </w:rPr>
        <w:t>a</w:t>
      </w:r>
      <w:r w:rsidR="0007067C" w:rsidRPr="003935C5">
        <w:rPr>
          <w:lang w:eastAsia="en-US"/>
        </w:rPr>
        <w:t xml:space="preserve"> rôznych </w:t>
      </w:r>
      <w:r w:rsidR="00187499" w:rsidRPr="003935C5">
        <w:rPr>
          <w:lang w:eastAsia="en-US"/>
        </w:rPr>
        <w:t>tlačidiel vo verzii</w:t>
      </w:r>
      <w:r w:rsidR="00187499" w:rsidRPr="003935C5">
        <w:t xml:space="preserve"> Adobe Illustrator CC 2019. K voľbe tohto programu sme pristúpili na základe vhodných nástrojov a množstva online návodov od profesionálov.</w:t>
      </w:r>
    </w:p>
    <w:p w14:paraId="72011AA7" w14:textId="77777777" w:rsidR="001012B5" w:rsidRPr="003935C5" w:rsidRDefault="001012B5" w:rsidP="001012B5">
      <w:pPr>
        <w:pStyle w:val="Nadpis3"/>
      </w:pPr>
      <w:bookmarkStart w:id="39" w:name="_Toc37194758"/>
      <w:bookmarkStart w:id="40" w:name="_Toc53749941"/>
      <w:r w:rsidRPr="003935C5">
        <w:t>Audacity</w:t>
      </w:r>
      <w:bookmarkEnd w:id="39"/>
      <w:bookmarkEnd w:id="40"/>
    </w:p>
    <w:p w14:paraId="2F686936" w14:textId="77777777" w:rsidR="00001B1C" w:rsidRPr="003935C5" w:rsidRDefault="00962EA0" w:rsidP="00001B1C">
      <w:pPr>
        <w:rPr>
          <w:lang w:eastAsia="en-US"/>
        </w:rPr>
      </w:pPr>
      <w:r w:rsidRPr="003935C5">
        <w:rPr>
          <w:lang w:eastAsia="en-US"/>
        </w:rPr>
        <w:t>Audacity</w:t>
      </w:r>
      <w:r w:rsidR="00806096" w:rsidRPr="003935C5">
        <w:rPr>
          <w:lang w:eastAsia="en-US"/>
        </w:rPr>
        <w:t xml:space="preserve"> </w:t>
      </w:r>
      <w:r w:rsidRPr="003935C5">
        <w:rPr>
          <w:lang w:eastAsia="en-US"/>
        </w:rPr>
        <w:t>je be</w:t>
      </w:r>
      <w:r w:rsidR="00727F8A" w:rsidRPr="003935C5">
        <w:rPr>
          <w:lang w:eastAsia="en-US"/>
        </w:rPr>
        <w:t>zplatný multiplatformový zvukový editor</w:t>
      </w:r>
      <w:r w:rsidR="00806096" w:rsidRPr="003935C5">
        <w:rPr>
          <w:lang w:eastAsia="en-US"/>
        </w:rPr>
        <w:t xml:space="preserve"> a rekordér s možnosťou viacstopové</w:t>
      </w:r>
      <w:r w:rsidR="0086715C" w:rsidRPr="003935C5">
        <w:rPr>
          <w:lang w:eastAsia="en-US"/>
        </w:rPr>
        <w:t>ho</w:t>
      </w:r>
      <w:r w:rsidR="00806096" w:rsidRPr="003935C5">
        <w:rPr>
          <w:lang w:eastAsia="en-US"/>
        </w:rPr>
        <w:t xml:space="preserve"> záznamu.</w:t>
      </w:r>
      <w:r w:rsidR="00BF6175" w:rsidRPr="003935C5">
        <w:rPr>
          <w:lang w:eastAsia="en-US"/>
        </w:rPr>
        <w:t xml:space="preserve"> Bol vytvorený v roku 1999 Dominikom Mazzonim a Rogerom Dannenbergom na univerzite Carnegie Mellon.</w:t>
      </w:r>
      <w:r w:rsidR="0024110B" w:rsidRPr="003935C5">
        <w:rPr>
          <w:lang w:eastAsia="en-US"/>
        </w:rPr>
        <w:t xml:space="preserve"> Medzi jeho hlavné výhody patrí jeho jednoduchosť a dostupnosť na viacerých platformách ako Windows, GNU/Linux</w:t>
      </w:r>
      <w:r w:rsidR="00710BAA" w:rsidRPr="003935C5">
        <w:rPr>
          <w:lang w:eastAsia="en-US"/>
        </w:rPr>
        <w:t xml:space="preserve">, </w:t>
      </w:r>
      <w:r w:rsidR="0064226A" w:rsidRPr="003935C5">
        <w:rPr>
          <w:lang w:eastAsia="en-US"/>
        </w:rPr>
        <w:t>m</w:t>
      </w:r>
      <w:r w:rsidR="0024110B" w:rsidRPr="003935C5">
        <w:rPr>
          <w:lang w:eastAsia="en-US"/>
        </w:rPr>
        <w:t>acOS a ďalších.</w:t>
      </w:r>
      <w:r w:rsidR="00DA2D22" w:rsidRPr="003935C5">
        <w:rPr>
          <w:lang w:eastAsia="en-US"/>
        </w:rPr>
        <w:t xml:space="preserve"> </w:t>
      </w:r>
      <w:r w:rsidR="00E4209A" w:rsidRPr="003935C5">
        <w:rPr>
          <w:lang w:eastAsia="en-US"/>
        </w:rPr>
        <w:t>A</w:t>
      </w:r>
      <w:r w:rsidR="006C4910" w:rsidRPr="003935C5">
        <w:rPr>
          <w:lang w:eastAsia="en-US"/>
        </w:rPr>
        <w:t xml:space="preserve">udacity </w:t>
      </w:r>
      <w:r w:rsidR="00871B31" w:rsidRPr="003935C5">
        <w:rPr>
          <w:lang w:eastAsia="en-US"/>
        </w:rPr>
        <w:t xml:space="preserve">verzie </w:t>
      </w:r>
      <w:r w:rsidR="006C4910" w:rsidRPr="003935C5">
        <w:rPr>
          <w:lang w:eastAsia="en-US"/>
        </w:rPr>
        <w:t>2.3.2 sme</w:t>
      </w:r>
      <w:r w:rsidR="00871B31" w:rsidRPr="003935C5">
        <w:rPr>
          <w:lang w:eastAsia="en-US"/>
        </w:rPr>
        <w:t xml:space="preserve"> v našom VR projekte </w:t>
      </w:r>
      <w:r w:rsidR="008976B7" w:rsidRPr="003935C5">
        <w:rPr>
          <w:lang w:eastAsia="en-US"/>
        </w:rPr>
        <w:t xml:space="preserve">využívali </w:t>
      </w:r>
      <w:r w:rsidR="00871B31" w:rsidRPr="003935C5">
        <w:rPr>
          <w:lang w:eastAsia="en-US"/>
        </w:rPr>
        <w:t xml:space="preserve">na digitálnu úpravu </w:t>
      </w:r>
      <w:r w:rsidR="00D541FB" w:rsidRPr="003935C5">
        <w:rPr>
          <w:lang w:eastAsia="en-US"/>
        </w:rPr>
        <w:t xml:space="preserve">a strih </w:t>
      </w:r>
      <w:r w:rsidR="00871B31" w:rsidRPr="003935C5">
        <w:rPr>
          <w:lang w:eastAsia="en-US"/>
        </w:rPr>
        <w:t xml:space="preserve">zvukových </w:t>
      </w:r>
      <w:r w:rsidR="00D541FB" w:rsidRPr="003935C5">
        <w:rPr>
          <w:lang w:eastAsia="en-US"/>
        </w:rPr>
        <w:t>súborov</w:t>
      </w:r>
      <w:r w:rsidR="00871B31" w:rsidRPr="003935C5">
        <w:rPr>
          <w:lang w:eastAsia="en-US"/>
        </w:rPr>
        <w:t>.</w:t>
      </w:r>
      <w:r w:rsidR="00DA2D22" w:rsidRPr="003935C5">
        <w:rPr>
          <w:lang w:eastAsia="en-US"/>
        </w:rPr>
        <w:t xml:space="preserve"> Dôvodom použitia</w:t>
      </w:r>
      <w:r w:rsidR="00A07194" w:rsidRPr="003935C5">
        <w:rPr>
          <w:lang w:eastAsia="en-US"/>
        </w:rPr>
        <w:t xml:space="preserve"> tohto nástroja sú vyššie spomenuté vlastnosti a</w:t>
      </w:r>
      <w:r w:rsidR="00D10B35" w:rsidRPr="003935C5">
        <w:rPr>
          <w:lang w:eastAsia="en-US"/>
        </w:rPr>
        <w:t xml:space="preserve"> naša </w:t>
      </w:r>
      <w:r w:rsidR="00A07194" w:rsidRPr="003935C5">
        <w:rPr>
          <w:lang w:eastAsia="en-US"/>
        </w:rPr>
        <w:t>predchádzajúca skúsenosť.</w:t>
      </w:r>
    </w:p>
    <w:p w14:paraId="53990FDD" w14:textId="77777777" w:rsidR="009B099F" w:rsidRPr="003935C5" w:rsidRDefault="00863850" w:rsidP="00001B1C">
      <w:pPr>
        <w:pStyle w:val="Nadpis2"/>
      </w:pPr>
      <w:bookmarkStart w:id="41" w:name="_Toc37194759"/>
      <w:bookmarkStart w:id="42" w:name="_Toc53749942"/>
      <w:r w:rsidRPr="003935C5">
        <w:lastRenderedPageBreak/>
        <w:t>Návrh riešenia</w:t>
      </w:r>
      <w:bookmarkEnd w:id="41"/>
      <w:bookmarkEnd w:id="42"/>
    </w:p>
    <w:p w14:paraId="3202638F" w14:textId="77777777" w:rsidR="00E643AB" w:rsidRPr="003935C5" w:rsidRDefault="005A5E7F" w:rsidP="009F64B6">
      <w:r w:rsidRPr="003935C5">
        <w:t xml:space="preserve">Po určení požiadaviek </w:t>
      </w:r>
      <w:r w:rsidR="009F64B6" w:rsidRPr="003935C5">
        <w:t xml:space="preserve">a výbere vhodných technológií </w:t>
      </w:r>
      <w:r w:rsidRPr="003935C5">
        <w:t>na</w:t>
      </w:r>
      <w:r w:rsidR="00427DB1" w:rsidRPr="003935C5">
        <w:t xml:space="preserve"> vývoj softvéru sme </w:t>
      </w:r>
      <w:r w:rsidR="006C4E43" w:rsidRPr="003935C5">
        <w:t>pristúpili</w:t>
      </w:r>
      <w:r w:rsidR="00427DB1" w:rsidRPr="003935C5">
        <w:t xml:space="preserve"> </w:t>
      </w:r>
      <w:r w:rsidR="00320BC1" w:rsidRPr="003935C5">
        <w:t>k </w:t>
      </w:r>
      <w:r w:rsidR="00427DB1" w:rsidRPr="003935C5">
        <w:t>návrh</w:t>
      </w:r>
      <w:r w:rsidR="00320BC1" w:rsidRPr="003935C5">
        <w:t xml:space="preserve">u </w:t>
      </w:r>
      <w:r w:rsidR="00427DB1" w:rsidRPr="003935C5">
        <w:t>riešenia</w:t>
      </w:r>
      <w:r w:rsidR="00644710" w:rsidRPr="003935C5">
        <w:t>.</w:t>
      </w:r>
      <w:r w:rsidR="009F64B6" w:rsidRPr="003935C5">
        <w:t xml:space="preserve"> </w:t>
      </w:r>
      <w:r w:rsidR="002A1DAD" w:rsidRPr="003935C5">
        <w:t xml:space="preserve">Počas procesu navrhovania sme sa snažili splniť všetky stanovené požiadavky. </w:t>
      </w:r>
      <w:r w:rsidR="009B13BC" w:rsidRPr="003935C5">
        <w:t xml:space="preserve">Brali sme </w:t>
      </w:r>
      <w:r w:rsidR="003E19CB" w:rsidRPr="003935C5">
        <w:t xml:space="preserve">do úvahy </w:t>
      </w:r>
      <w:r w:rsidR="009B13BC" w:rsidRPr="003935C5">
        <w:t>potreby oboch</w:t>
      </w:r>
      <w:r w:rsidR="003E19CB" w:rsidRPr="003935C5">
        <w:t xml:space="preserve"> aktérov </w:t>
      </w:r>
      <w:r w:rsidR="003E19CB" w:rsidRPr="003935C5">
        <w:rPr>
          <w:lang w:eastAsia="en-US"/>
        </w:rPr>
        <w:t>– pacientov aj psychoterapeutov.</w:t>
      </w:r>
      <w:r w:rsidR="00694F46" w:rsidRPr="003935C5">
        <w:rPr>
          <w:lang w:eastAsia="en-US"/>
        </w:rPr>
        <w:t xml:space="preserve"> Takýmto spôsobom sme navrhli intuitívne </w:t>
      </w:r>
      <w:r w:rsidR="0066502F" w:rsidRPr="003935C5">
        <w:rPr>
          <w:lang w:eastAsia="en-US"/>
        </w:rPr>
        <w:t>rozhranie</w:t>
      </w:r>
      <w:r w:rsidR="00694F46" w:rsidRPr="003935C5">
        <w:rPr>
          <w:lang w:eastAsia="en-US"/>
        </w:rPr>
        <w:t xml:space="preserve"> a interakcie,</w:t>
      </w:r>
      <w:r w:rsidR="0065258B" w:rsidRPr="003935C5">
        <w:rPr>
          <w:lang w:eastAsia="en-US"/>
        </w:rPr>
        <w:t xml:space="preserve"> ktorých úlohou je riešiť potreby cieľovej skupiny. Na dosiahnutie tohto cieľa sme naplno</w:t>
      </w:r>
      <w:r w:rsidR="008827A6" w:rsidRPr="003935C5">
        <w:rPr>
          <w:lang w:eastAsia="en-US"/>
        </w:rPr>
        <w:t xml:space="preserve"> </w:t>
      </w:r>
      <w:r w:rsidR="003B7FB6" w:rsidRPr="003935C5">
        <w:rPr>
          <w:lang w:eastAsia="en-US"/>
        </w:rPr>
        <w:t>využívali</w:t>
      </w:r>
      <w:r w:rsidR="008827A6" w:rsidRPr="003935C5">
        <w:rPr>
          <w:lang w:eastAsia="en-US"/>
        </w:rPr>
        <w:t xml:space="preserve"> výhody </w:t>
      </w:r>
      <w:r w:rsidR="00B73386" w:rsidRPr="003935C5">
        <w:rPr>
          <w:lang w:eastAsia="en-US"/>
        </w:rPr>
        <w:t>t</w:t>
      </w:r>
      <w:r w:rsidR="008827A6" w:rsidRPr="003935C5">
        <w:rPr>
          <w:lang w:eastAsia="en-US"/>
        </w:rPr>
        <w:t>echnológie</w:t>
      </w:r>
      <w:r w:rsidR="00B73386" w:rsidRPr="003935C5">
        <w:rPr>
          <w:lang w:eastAsia="en-US"/>
        </w:rPr>
        <w:t xml:space="preserve"> VR</w:t>
      </w:r>
      <w:r w:rsidR="007D4388" w:rsidRPr="003935C5">
        <w:rPr>
          <w:lang w:eastAsia="en-US"/>
        </w:rPr>
        <w:t>. T</w:t>
      </w:r>
      <w:r w:rsidR="00B72070" w:rsidRPr="003935C5">
        <w:rPr>
          <w:lang w:eastAsia="en-US"/>
        </w:rPr>
        <w:t>aktiež s</w:t>
      </w:r>
      <w:r w:rsidR="00B73386" w:rsidRPr="003935C5">
        <w:rPr>
          <w:lang w:eastAsia="en-US"/>
        </w:rPr>
        <w:t>amotný návrh</w:t>
      </w:r>
      <w:r w:rsidR="00FE07C0" w:rsidRPr="003935C5">
        <w:rPr>
          <w:lang w:eastAsia="en-US"/>
        </w:rPr>
        <w:t xml:space="preserve"> </w:t>
      </w:r>
      <w:r w:rsidR="00651304" w:rsidRPr="003935C5">
        <w:rPr>
          <w:lang w:eastAsia="en-US"/>
        </w:rPr>
        <w:t>v</w:t>
      </w:r>
      <w:r w:rsidR="00003422" w:rsidRPr="003935C5">
        <w:rPr>
          <w:lang w:eastAsia="en-US"/>
        </w:rPr>
        <w:t> </w:t>
      </w:r>
      <w:r w:rsidR="00651304" w:rsidRPr="003935C5">
        <w:rPr>
          <w:lang w:eastAsia="en-US"/>
        </w:rPr>
        <w:t>porovnaní</w:t>
      </w:r>
      <w:r w:rsidR="00003422" w:rsidRPr="003935C5">
        <w:rPr>
          <w:lang w:eastAsia="en-US"/>
        </w:rPr>
        <w:t xml:space="preserve"> s návrhom pre klasické desktopové alebo mobilné aplikácie prebiehal inak. </w:t>
      </w:r>
      <w:r w:rsidR="00CE03FA" w:rsidRPr="003935C5">
        <w:rPr>
          <w:lang w:eastAsia="en-US"/>
        </w:rPr>
        <w:t>Úlohou našej aplikácie je pomáhať ľuďom trpiacim neopodstatneným strachom z pavúkov</w:t>
      </w:r>
      <w:r w:rsidR="006C4E43" w:rsidRPr="003935C5">
        <w:rPr>
          <w:lang w:eastAsia="en-US"/>
        </w:rPr>
        <w:t>.</w:t>
      </w:r>
      <w:r w:rsidR="00CE03FA" w:rsidRPr="003935C5">
        <w:rPr>
          <w:lang w:eastAsia="en-US"/>
        </w:rPr>
        <w:t xml:space="preserve"> </w:t>
      </w:r>
      <w:r w:rsidR="00305428" w:rsidRPr="003935C5">
        <w:rPr>
          <w:lang w:eastAsia="en-US"/>
        </w:rPr>
        <w:t xml:space="preserve">Pri návrhu </w:t>
      </w:r>
      <w:r w:rsidR="00CE03FA" w:rsidRPr="003935C5">
        <w:rPr>
          <w:lang w:eastAsia="en-US"/>
        </w:rPr>
        <w:t xml:space="preserve">vlastnej </w:t>
      </w:r>
      <w:r w:rsidR="00305428" w:rsidRPr="003935C5">
        <w:rPr>
          <w:lang w:eastAsia="en-US"/>
        </w:rPr>
        <w:t>aplikácie sme sa inšpirovali existujúcimi</w:t>
      </w:r>
      <w:r w:rsidR="00CE03FA" w:rsidRPr="003935C5">
        <w:rPr>
          <w:lang w:eastAsia="en-US"/>
        </w:rPr>
        <w:t xml:space="preserve"> riešeniami s podobným zameraním.</w:t>
      </w:r>
      <w:r w:rsidR="00E643AB" w:rsidRPr="003935C5">
        <w:rPr>
          <w:lang w:eastAsia="en-US"/>
        </w:rPr>
        <w:t xml:space="preserve"> Dôraz sme kládli na jednoduchosť a ľahkú ovládateľnosť, tak aby aplikácia bola prístupná a použiteľná pre všetkých</w:t>
      </w:r>
      <w:r w:rsidR="00446762" w:rsidRPr="003935C5">
        <w:rPr>
          <w:lang w:eastAsia="en-US"/>
        </w:rPr>
        <w:t>.</w:t>
      </w:r>
      <w:r w:rsidR="001A3786" w:rsidRPr="003935C5">
        <w:rPr>
          <w:lang w:eastAsia="en-US"/>
        </w:rPr>
        <w:t xml:space="preserve"> Táto vlastnosť bola dôležitá z toho dôvodu, aby nebolo potrebné zd</w:t>
      </w:r>
      <w:r w:rsidR="008A0E04" w:rsidRPr="003935C5">
        <w:rPr>
          <w:lang w:eastAsia="en-US"/>
        </w:rPr>
        <w:t>ĺhavé zaškoľovanie na ovládanie aplikácie.</w:t>
      </w:r>
    </w:p>
    <w:p w14:paraId="20B2295C" w14:textId="77777777" w:rsidR="00B36F5E" w:rsidRPr="003935C5" w:rsidRDefault="00B36F5E" w:rsidP="00976B81">
      <w:pPr>
        <w:rPr>
          <w:lang w:eastAsia="en-US"/>
        </w:rPr>
      </w:pPr>
      <w:r w:rsidRPr="003935C5">
        <w:rPr>
          <w:lang w:eastAsia="en-US"/>
        </w:rPr>
        <w:t>Aplikáciu sme navrhli tak, aby ju dokázal ovládať nielen pacient, ale aj psychoterapeut. Takýmto spôsobom má psychoterapeut celý priebeh liečby pod kontrolou.</w:t>
      </w:r>
      <w:r w:rsidR="003E252C" w:rsidRPr="003935C5">
        <w:rPr>
          <w:lang w:eastAsia="en-US"/>
        </w:rPr>
        <w:t xml:space="preserve"> V prípade pacienta je interaktivita zabezpečená </w:t>
      </w:r>
      <w:r w:rsidR="00CB203C" w:rsidRPr="003935C5">
        <w:rPr>
          <w:lang w:eastAsia="en-US"/>
        </w:rPr>
        <w:t>dvojicou</w:t>
      </w:r>
      <w:r w:rsidR="003E252C" w:rsidRPr="003935C5">
        <w:rPr>
          <w:lang w:eastAsia="en-US"/>
        </w:rPr>
        <w:t xml:space="preserve"> bezdrôtových ovládačov, ktorých pohyb sa do počítača prenáša </w:t>
      </w:r>
      <w:r w:rsidR="004961B1" w:rsidRPr="003935C5">
        <w:rPr>
          <w:lang w:eastAsia="en-US"/>
        </w:rPr>
        <w:t>prostredníctvom</w:t>
      </w:r>
      <w:r w:rsidR="00003422" w:rsidRPr="003935C5">
        <w:rPr>
          <w:lang w:eastAsia="en-US"/>
        </w:rPr>
        <w:t xml:space="preserve"> infračervených lúčov</w:t>
      </w:r>
      <w:r w:rsidR="00CD3E57" w:rsidRPr="003935C5">
        <w:rPr>
          <w:lang w:eastAsia="en-US"/>
        </w:rPr>
        <w:t xml:space="preserve"> vychádzajúcich zo snímačov. </w:t>
      </w:r>
      <w:r w:rsidR="00003422" w:rsidRPr="003935C5">
        <w:rPr>
          <w:lang w:eastAsia="en-US"/>
        </w:rPr>
        <w:t>Psychoterapeut dokáže do aplikácie zasahovať pomocou klávesnice a myši.</w:t>
      </w:r>
      <w:r w:rsidR="00976B81" w:rsidRPr="003935C5">
        <w:rPr>
          <w:lang w:eastAsia="en-US"/>
        </w:rPr>
        <w:t xml:space="preserve"> </w:t>
      </w:r>
      <w:r w:rsidRPr="003935C5">
        <w:rPr>
          <w:lang w:eastAsia="en-US"/>
        </w:rPr>
        <w:t>Z </w:t>
      </w:r>
      <w:r w:rsidR="00120CF9" w:rsidRPr="003935C5">
        <w:rPr>
          <w:lang w:eastAsia="en-US"/>
        </w:rPr>
        <w:t>tohto</w:t>
      </w:r>
      <w:r w:rsidRPr="003935C5">
        <w:rPr>
          <w:lang w:eastAsia="en-US"/>
        </w:rPr>
        <w:t xml:space="preserve"> vyplynula potreba dvojakého rozhrania.</w:t>
      </w:r>
      <w:r w:rsidR="003B3237" w:rsidRPr="003935C5">
        <w:rPr>
          <w:lang w:eastAsia="en-US"/>
        </w:rPr>
        <w:t xml:space="preserve"> </w:t>
      </w:r>
      <w:r w:rsidR="003B3237" w:rsidRPr="003935C5">
        <w:rPr>
          <w:b/>
          <w:bCs/>
          <w:lang w:eastAsia="en-US"/>
        </w:rPr>
        <w:t>Dvojdimenzionálne rozhranie</w:t>
      </w:r>
      <w:r w:rsidR="003B3237" w:rsidRPr="003935C5">
        <w:rPr>
          <w:lang w:eastAsia="en-US"/>
        </w:rPr>
        <w:t xml:space="preserve"> (</w:t>
      </w:r>
      <w:r w:rsidR="003B3237" w:rsidRPr="003935C5">
        <w:t xml:space="preserve">angl. </w:t>
      </w:r>
      <w:r w:rsidR="00445C0F" w:rsidRPr="003935C5">
        <w:rPr>
          <w:szCs w:val="24"/>
        </w:rPr>
        <w:t>n</w:t>
      </w:r>
      <w:r w:rsidR="003B3237" w:rsidRPr="003935C5">
        <w:rPr>
          <w:szCs w:val="24"/>
        </w:rPr>
        <w:t>on-</w:t>
      </w:r>
      <w:r w:rsidR="00445C0F" w:rsidRPr="003935C5">
        <w:rPr>
          <w:szCs w:val="24"/>
        </w:rPr>
        <w:t>d</w:t>
      </w:r>
      <w:r w:rsidR="003B3237" w:rsidRPr="003935C5">
        <w:rPr>
          <w:szCs w:val="24"/>
        </w:rPr>
        <w:t>iegetic UI</w:t>
      </w:r>
      <w:r w:rsidR="003B3237" w:rsidRPr="003935C5">
        <w:rPr>
          <w:lang w:eastAsia="en-US"/>
        </w:rPr>
        <w:t xml:space="preserve">) sa zobrazuje len na monitore počítača. Slúži psychoterapeutovi na ovládanie prvkov prostredia podľa vlastného uváženia a reakcií pacienta. </w:t>
      </w:r>
      <w:r w:rsidR="003B3237" w:rsidRPr="003935C5">
        <w:rPr>
          <w:b/>
          <w:bCs/>
          <w:lang w:eastAsia="en-US"/>
        </w:rPr>
        <w:t>Trojdimenzionálne rozhranie</w:t>
      </w:r>
      <w:r w:rsidR="003B3237" w:rsidRPr="003935C5">
        <w:rPr>
          <w:lang w:eastAsia="en-US"/>
        </w:rPr>
        <w:t xml:space="preserve"> (</w:t>
      </w:r>
      <w:r w:rsidR="003B3237" w:rsidRPr="003935C5">
        <w:t xml:space="preserve">angl. </w:t>
      </w:r>
      <w:r w:rsidR="00445C0F" w:rsidRPr="003935C5">
        <w:rPr>
          <w:szCs w:val="24"/>
        </w:rPr>
        <w:t>d</w:t>
      </w:r>
      <w:r w:rsidR="003B3237" w:rsidRPr="003935C5">
        <w:rPr>
          <w:szCs w:val="24"/>
        </w:rPr>
        <w:t>iegetic UI</w:t>
      </w:r>
      <w:r w:rsidR="003B3237" w:rsidRPr="003935C5">
        <w:rPr>
          <w:lang w:eastAsia="en-US"/>
        </w:rPr>
        <w:t>)</w:t>
      </w:r>
      <w:r w:rsidR="00D242F7" w:rsidRPr="003935C5">
        <w:rPr>
          <w:lang w:eastAsia="en-US"/>
        </w:rPr>
        <w:t xml:space="preserve"> majú možnosť vidieť obaja, avšak len pacient môže prostredníctvom neho modifikovať objekty prostredia.</w:t>
      </w:r>
    </w:p>
    <w:p w14:paraId="6DE9820A" w14:textId="77777777" w:rsidR="00C667BA" w:rsidRPr="003935C5" w:rsidRDefault="00F95D3C" w:rsidP="000B4B7E">
      <w:pPr>
        <w:rPr>
          <w:lang w:eastAsia="en-US"/>
        </w:rPr>
      </w:pPr>
      <w:r w:rsidRPr="003935C5">
        <w:rPr>
          <w:lang w:eastAsia="en-US"/>
        </w:rPr>
        <w:t>Návrh aplikácie</w:t>
      </w:r>
      <w:r w:rsidR="00806410" w:rsidRPr="003935C5">
        <w:rPr>
          <w:lang w:eastAsia="en-US"/>
        </w:rPr>
        <w:t xml:space="preserve"> prebiehal vo viacerých </w:t>
      </w:r>
      <w:r w:rsidR="00C37BDC" w:rsidRPr="003935C5">
        <w:rPr>
          <w:lang w:eastAsia="en-US"/>
        </w:rPr>
        <w:t>fázach</w:t>
      </w:r>
      <w:r w:rsidR="00806410" w:rsidRPr="003935C5">
        <w:rPr>
          <w:lang w:eastAsia="en-US"/>
        </w:rPr>
        <w:t>. Naše prvotné myšlienky sme načrtli na papier. Začali sme s návrhom prostredia miestnosti, ktorá pripomína</w:t>
      </w:r>
      <w:r w:rsidR="00C90799" w:rsidRPr="003935C5">
        <w:rPr>
          <w:lang w:eastAsia="en-US"/>
        </w:rPr>
        <w:t xml:space="preserve"> </w:t>
      </w:r>
      <w:r w:rsidR="00806410" w:rsidRPr="003935C5">
        <w:rPr>
          <w:lang w:eastAsia="en-US"/>
        </w:rPr>
        <w:t>psychoterapeutickú kanceláriu.</w:t>
      </w:r>
      <w:r w:rsidR="00B05BAF" w:rsidRPr="003935C5">
        <w:rPr>
          <w:lang w:eastAsia="en-US"/>
        </w:rPr>
        <w:t xml:space="preserve"> Jej </w:t>
      </w:r>
      <w:r w:rsidR="00BA18F6" w:rsidRPr="003935C5">
        <w:rPr>
          <w:lang w:eastAsia="en-US"/>
        </w:rPr>
        <w:t>úlohou</w:t>
      </w:r>
      <w:r w:rsidR="00B05BAF" w:rsidRPr="003935C5">
        <w:rPr>
          <w:lang w:eastAsia="en-US"/>
        </w:rPr>
        <w:t xml:space="preserve"> je navodiť pokojnú atmosféru a eliminovať stres. </w:t>
      </w:r>
      <w:r w:rsidR="001462B5" w:rsidRPr="003935C5">
        <w:rPr>
          <w:lang w:eastAsia="en-US"/>
        </w:rPr>
        <w:t xml:space="preserve">Vhodnou pomôckou pri </w:t>
      </w:r>
      <w:r w:rsidR="00DD0DBD" w:rsidRPr="003935C5">
        <w:rPr>
          <w:lang w:eastAsia="en-US"/>
        </w:rPr>
        <w:t>skicovaní</w:t>
      </w:r>
      <w:r w:rsidR="001462B5" w:rsidRPr="003935C5">
        <w:rPr>
          <w:lang w:eastAsia="en-US"/>
        </w:rPr>
        <w:t xml:space="preserve"> tohto drôtového modelu (angl. wireframe)</w:t>
      </w:r>
      <w:r w:rsidR="00DD0DBD" w:rsidRPr="003935C5">
        <w:rPr>
          <w:lang w:eastAsia="en-US"/>
        </w:rPr>
        <w:t xml:space="preserve"> bola ekvidištančná mriežka (angl. </w:t>
      </w:r>
      <w:r w:rsidR="00F3238E" w:rsidRPr="003935C5">
        <w:rPr>
          <w:lang w:eastAsia="en-US"/>
        </w:rPr>
        <w:t>e</w:t>
      </w:r>
      <w:r w:rsidR="00DD0DBD" w:rsidRPr="003935C5">
        <w:rPr>
          <w:lang w:eastAsia="en-US"/>
        </w:rPr>
        <w:t>quirectangular grid)</w:t>
      </w:r>
      <w:r w:rsidR="000E7D98" w:rsidRPr="003935C5">
        <w:rPr>
          <w:lang w:eastAsia="en-US"/>
        </w:rPr>
        <w:t>, ktorá zachytáva celú 360 stupňovú panorámu</w:t>
      </w:r>
      <w:r w:rsidR="00E966AF" w:rsidRPr="003935C5">
        <w:rPr>
          <w:lang w:eastAsia="en-US"/>
        </w:rPr>
        <w:t xml:space="preserve"> miestnosti</w:t>
      </w:r>
      <w:r w:rsidR="000E7D98" w:rsidRPr="003935C5">
        <w:rPr>
          <w:lang w:eastAsia="en-US"/>
        </w:rPr>
        <w:t>.</w:t>
      </w:r>
      <w:r w:rsidR="000B4B7E" w:rsidRPr="003935C5">
        <w:rPr>
          <w:lang w:eastAsia="en-US"/>
        </w:rPr>
        <w:t xml:space="preserve"> Na obrázku </w:t>
      </w:r>
      <w:r w:rsidR="00FF77C6" w:rsidRPr="003935C5">
        <w:rPr>
          <w:lang w:eastAsia="en-US"/>
        </w:rPr>
        <w:t>7</w:t>
      </w:r>
      <w:r w:rsidR="000B4B7E" w:rsidRPr="003935C5">
        <w:rPr>
          <w:lang w:eastAsia="en-US"/>
        </w:rPr>
        <w:t xml:space="preserve"> je zobrazená skica </w:t>
      </w:r>
      <w:r w:rsidR="00B42ED4" w:rsidRPr="003935C5">
        <w:rPr>
          <w:lang w:eastAsia="en-US"/>
        </w:rPr>
        <w:t xml:space="preserve">tejto </w:t>
      </w:r>
      <w:r w:rsidR="000B4B7E" w:rsidRPr="003935C5">
        <w:rPr>
          <w:lang w:eastAsia="en-US"/>
        </w:rPr>
        <w:t>miestnosti spolu s rozmiestnením hlavný</w:t>
      </w:r>
      <w:r w:rsidR="00480081" w:rsidRPr="003935C5">
        <w:rPr>
          <w:lang w:eastAsia="en-US"/>
        </w:rPr>
        <w:t>ch</w:t>
      </w:r>
      <w:r w:rsidR="000B4B7E" w:rsidRPr="003935C5">
        <w:rPr>
          <w:lang w:eastAsia="en-US"/>
        </w:rPr>
        <w:t xml:space="preserve"> </w:t>
      </w:r>
      <w:r w:rsidR="00480081" w:rsidRPr="003935C5">
        <w:rPr>
          <w:lang w:eastAsia="en-US"/>
        </w:rPr>
        <w:t>elementov</w:t>
      </w:r>
      <w:r w:rsidR="000B4B7E" w:rsidRPr="003935C5">
        <w:rPr>
          <w:lang w:eastAsia="en-US"/>
        </w:rPr>
        <w:t>,</w:t>
      </w:r>
      <w:r w:rsidR="00606978" w:rsidRPr="003935C5">
        <w:rPr>
          <w:lang w:eastAsia="en-US"/>
        </w:rPr>
        <w:t xml:space="preserve"> ktoré</w:t>
      </w:r>
      <w:r w:rsidR="00860314" w:rsidRPr="003935C5">
        <w:rPr>
          <w:lang w:eastAsia="en-US"/>
        </w:rPr>
        <w:t xml:space="preserve"> kvôli obmedzenosti FOV dnešných VR </w:t>
      </w:r>
      <w:r w:rsidR="00860314" w:rsidRPr="003935C5">
        <w:rPr>
          <w:lang w:eastAsia="en-US"/>
        </w:rPr>
        <w:lastRenderedPageBreak/>
        <w:t>headsetov museli byť situované v rozpätí 110°.</w:t>
      </w:r>
      <w:r w:rsidR="00CD6ED0" w:rsidRPr="003935C5">
        <w:rPr>
          <w:lang w:eastAsia="en-US"/>
        </w:rPr>
        <w:t xml:space="preserve"> </w:t>
      </w:r>
      <w:r w:rsidR="00C667BA" w:rsidRPr="003935C5">
        <w:rPr>
          <w:lang w:eastAsia="en-US"/>
        </w:rPr>
        <w:t xml:space="preserve">Jednotlivé </w:t>
      </w:r>
      <w:r w:rsidR="00496E25" w:rsidRPr="003935C5">
        <w:rPr>
          <w:lang w:eastAsia="en-US"/>
        </w:rPr>
        <w:t>stavebné bloky</w:t>
      </w:r>
      <w:r w:rsidR="00616068" w:rsidRPr="003935C5">
        <w:rPr>
          <w:lang w:eastAsia="en-US"/>
        </w:rPr>
        <w:t xml:space="preserve"> </w:t>
      </w:r>
      <w:r w:rsidR="00496E25" w:rsidRPr="003935C5">
        <w:rPr>
          <w:lang w:eastAsia="en-US"/>
        </w:rPr>
        <w:t>(</w:t>
      </w:r>
      <w:r w:rsidR="00C667BA" w:rsidRPr="003935C5">
        <w:rPr>
          <w:lang w:eastAsia="en-US"/>
        </w:rPr>
        <w:t>3D modely</w:t>
      </w:r>
      <w:r w:rsidR="00496E25" w:rsidRPr="003935C5">
        <w:rPr>
          <w:lang w:eastAsia="en-US"/>
        </w:rPr>
        <w:t>)</w:t>
      </w:r>
      <w:r w:rsidR="00C667BA" w:rsidRPr="003935C5">
        <w:rPr>
          <w:lang w:eastAsia="en-US"/>
        </w:rPr>
        <w:t>, ktoré spĺňali naše kritériá sme získali z</w:t>
      </w:r>
      <w:r w:rsidR="004C7566" w:rsidRPr="003935C5">
        <w:rPr>
          <w:lang w:eastAsia="en-US"/>
        </w:rPr>
        <w:t xml:space="preserve"> obchodu </w:t>
      </w:r>
      <w:r w:rsidR="004C7566" w:rsidRPr="003935C5">
        <w:rPr>
          <w:i/>
          <w:iCs/>
          <w:lang w:eastAsia="en-US"/>
        </w:rPr>
        <w:t>Asset Store</w:t>
      </w:r>
      <w:r w:rsidR="00C667BA" w:rsidRPr="003935C5">
        <w:rPr>
          <w:lang w:eastAsia="en-US"/>
        </w:rPr>
        <w:t xml:space="preserve"> [</w:t>
      </w:r>
      <w:r w:rsidR="006855FE" w:rsidRPr="003935C5">
        <w:rPr>
          <w:lang w:eastAsia="en-US"/>
        </w:rPr>
        <w:t>24</w:t>
      </w:r>
      <w:r w:rsidR="00C667BA" w:rsidRPr="003935C5">
        <w:rPr>
          <w:lang w:eastAsia="en-US"/>
        </w:rPr>
        <w:t>]</w:t>
      </w:r>
      <w:r w:rsidR="004C7566" w:rsidRPr="003935C5">
        <w:rPr>
          <w:lang w:eastAsia="en-US"/>
        </w:rPr>
        <w:t xml:space="preserve"> a</w:t>
      </w:r>
      <w:r w:rsidR="00A136B5" w:rsidRPr="003935C5">
        <w:rPr>
          <w:lang w:eastAsia="en-US"/>
        </w:rPr>
        <w:t> </w:t>
      </w:r>
      <w:r w:rsidR="00CF6517" w:rsidRPr="003935C5">
        <w:rPr>
          <w:lang w:eastAsia="en-US"/>
        </w:rPr>
        <w:t>z</w:t>
      </w:r>
      <w:r w:rsidR="00A136B5" w:rsidRPr="003935C5">
        <w:rPr>
          <w:lang w:eastAsia="en-US"/>
        </w:rPr>
        <w:t xml:space="preserve"> voľne </w:t>
      </w:r>
      <w:r w:rsidR="00EA28B2" w:rsidRPr="003935C5">
        <w:rPr>
          <w:noProof/>
          <w:lang w:eastAsia="sk-SK"/>
        </w:rPr>
        <w:drawing>
          <wp:anchor distT="0" distB="0" distL="114300" distR="114300" simplePos="0" relativeHeight="251779072" behindDoc="1" locked="0" layoutInCell="1" allowOverlap="1" wp14:anchorId="0CAD4D66" wp14:editId="6F7EF680">
            <wp:simplePos x="0" y="0"/>
            <wp:positionH relativeFrom="column">
              <wp:posOffset>690245</wp:posOffset>
            </wp:positionH>
            <wp:positionV relativeFrom="paragraph">
              <wp:posOffset>811094</wp:posOffset>
            </wp:positionV>
            <wp:extent cx="3937635" cy="1947545"/>
            <wp:effectExtent l="0" t="0" r="5715" b="0"/>
            <wp:wrapTight wrapText="bothSides">
              <wp:wrapPolygon edited="0">
                <wp:start x="0" y="0"/>
                <wp:lineTo x="0" y="21339"/>
                <wp:lineTo x="21527" y="21339"/>
                <wp:lineTo x="21527" y="0"/>
                <wp:lineTo x="0" y="0"/>
              </wp:wrapPolygon>
            </wp:wrapTight>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37635" cy="1947545"/>
                    </a:xfrm>
                    <a:prstGeom prst="rect">
                      <a:avLst/>
                    </a:prstGeom>
                    <a:noFill/>
                    <a:ln>
                      <a:noFill/>
                    </a:ln>
                  </pic:spPr>
                </pic:pic>
              </a:graphicData>
            </a:graphic>
          </wp:anchor>
        </w:drawing>
      </w:r>
      <w:r w:rsidR="00A136B5" w:rsidRPr="003935C5">
        <w:rPr>
          <w:lang w:eastAsia="en-US"/>
        </w:rPr>
        <w:t>dostupného</w:t>
      </w:r>
      <w:r w:rsidR="00CF6517" w:rsidRPr="003935C5">
        <w:rPr>
          <w:lang w:eastAsia="en-US"/>
        </w:rPr>
        <w:t> </w:t>
      </w:r>
      <w:r w:rsidR="004C7566" w:rsidRPr="003935C5">
        <w:rPr>
          <w:lang w:eastAsia="en-US"/>
        </w:rPr>
        <w:t>projektu</w:t>
      </w:r>
      <w:r w:rsidR="00CF6517" w:rsidRPr="003935C5">
        <w:rPr>
          <w:lang w:eastAsia="en-US"/>
        </w:rPr>
        <w:t xml:space="preserve"> na</w:t>
      </w:r>
      <w:r w:rsidR="00904866" w:rsidRPr="003935C5">
        <w:rPr>
          <w:lang w:eastAsia="en-US"/>
        </w:rPr>
        <w:t xml:space="preserve"> portál</w:t>
      </w:r>
      <w:r w:rsidR="00E046D6" w:rsidRPr="003935C5">
        <w:rPr>
          <w:lang w:eastAsia="en-US"/>
        </w:rPr>
        <w:t>i</w:t>
      </w:r>
      <w:r w:rsidR="00904866" w:rsidRPr="003935C5">
        <w:rPr>
          <w:lang w:eastAsia="en-US"/>
        </w:rPr>
        <w:t xml:space="preserve"> </w:t>
      </w:r>
      <w:r w:rsidR="004C7566" w:rsidRPr="003935C5">
        <w:rPr>
          <w:lang w:eastAsia="en-US"/>
        </w:rPr>
        <w:t>GitHub</w:t>
      </w:r>
      <w:r w:rsidR="00C667BA" w:rsidRPr="003935C5">
        <w:rPr>
          <w:lang w:eastAsia="en-US"/>
        </w:rPr>
        <w:t xml:space="preserve"> [</w:t>
      </w:r>
      <w:r w:rsidR="006855FE" w:rsidRPr="003935C5">
        <w:rPr>
          <w:lang w:eastAsia="en-US"/>
        </w:rPr>
        <w:t>25</w:t>
      </w:r>
      <w:r w:rsidR="00C667BA" w:rsidRPr="003935C5">
        <w:rPr>
          <w:lang w:eastAsia="en-US"/>
        </w:rPr>
        <w:t>]</w:t>
      </w:r>
      <w:r w:rsidR="00CD6B68" w:rsidRPr="003935C5">
        <w:rPr>
          <w:lang w:eastAsia="en-US"/>
        </w:rPr>
        <w:t>.</w:t>
      </w:r>
    </w:p>
    <w:p w14:paraId="322EAEBF" w14:textId="77777777" w:rsidR="008F2046" w:rsidRPr="003935C5" w:rsidRDefault="00C048DF" w:rsidP="00C048DF">
      <w:pPr>
        <w:jc w:val="center"/>
        <w:rPr>
          <w:lang w:eastAsia="en-US"/>
        </w:rPr>
      </w:pPr>
      <w:bookmarkStart w:id="43" w:name="_Toc37194786"/>
      <w:r w:rsidRPr="003935C5">
        <w:t xml:space="preserve">Obrázok </w:t>
      </w:r>
      <w:r w:rsidR="00F522B4">
        <w:fldChar w:fldCharType="begin"/>
      </w:r>
      <w:r w:rsidR="00F522B4">
        <w:instrText xml:space="preserve"> SEQ Obrázok \* ARABIC </w:instrText>
      </w:r>
      <w:r w:rsidR="00F522B4">
        <w:fldChar w:fldCharType="separate"/>
      </w:r>
      <w:r w:rsidR="00E14CD3">
        <w:rPr>
          <w:noProof/>
        </w:rPr>
        <w:t>7</w:t>
      </w:r>
      <w:r w:rsidR="00F522B4">
        <w:rPr>
          <w:noProof/>
        </w:rPr>
        <w:fldChar w:fldCharType="end"/>
      </w:r>
      <w:r w:rsidRPr="003935C5">
        <w:t>: Ekvidištančná skica</w:t>
      </w:r>
      <w:r w:rsidR="00A9379F" w:rsidRPr="003935C5">
        <w:t xml:space="preserve"> prostredia kancelárie</w:t>
      </w:r>
      <w:bookmarkEnd w:id="43"/>
    </w:p>
    <w:p w14:paraId="43F2ABA1" w14:textId="77777777" w:rsidR="00DB4BE1" w:rsidRPr="003935C5" w:rsidRDefault="00343971" w:rsidP="006D286C">
      <w:pPr>
        <w:rPr>
          <w:lang w:eastAsia="en-US"/>
        </w:rPr>
      </w:pPr>
      <w:r w:rsidRPr="003935C5">
        <w:rPr>
          <w:noProof/>
          <w:lang w:eastAsia="sk-SK"/>
        </w:rPr>
        <w:drawing>
          <wp:anchor distT="0" distB="0" distL="114300" distR="114300" simplePos="0" relativeHeight="251780096" behindDoc="1" locked="0" layoutInCell="1" allowOverlap="1" wp14:anchorId="74C39265" wp14:editId="0DD41D50">
            <wp:simplePos x="0" y="0"/>
            <wp:positionH relativeFrom="column">
              <wp:posOffset>708660</wp:posOffset>
            </wp:positionH>
            <wp:positionV relativeFrom="paragraph">
              <wp:posOffset>1702435</wp:posOffset>
            </wp:positionV>
            <wp:extent cx="3860499" cy="2933700"/>
            <wp:effectExtent l="0" t="0" r="6985" b="0"/>
            <wp:wrapTight wrapText="bothSides">
              <wp:wrapPolygon edited="0">
                <wp:start x="0" y="0"/>
                <wp:lineTo x="0" y="21460"/>
                <wp:lineTo x="21532" y="21460"/>
                <wp:lineTo x="21532" y="0"/>
                <wp:lineTo x="0" y="0"/>
              </wp:wrapPolygon>
            </wp:wrapTight>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60499" cy="2933700"/>
                    </a:xfrm>
                    <a:prstGeom prst="rect">
                      <a:avLst/>
                    </a:prstGeom>
                    <a:noFill/>
                    <a:ln>
                      <a:noFill/>
                    </a:ln>
                  </pic:spPr>
                </pic:pic>
              </a:graphicData>
            </a:graphic>
          </wp:anchor>
        </w:drawing>
      </w:r>
      <w:r w:rsidR="00016090" w:rsidRPr="003935C5">
        <w:rPr>
          <w:lang w:eastAsia="en-US"/>
        </w:rPr>
        <w:t>Nasledoval návrh vzhľadu používateľského rozhrania, ktoré sa viackrát menilo</w:t>
      </w:r>
      <w:r w:rsidR="001E37F7" w:rsidRPr="003935C5">
        <w:rPr>
          <w:lang w:eastAsia="en-US"/>
        </w:rPr>
        <w:t>,</w:t>
      </w:r>
      <w:r w:rsidR="00375378" w:rsidRPr="003935C5">
        <w:rPr>
          <w:lang w:eastAsia="en-US"/>
        </w:rPr>
        <w:t xml:space="preserve"> </w:t>
      </w:r>
      <w:r w:rsidR="001E37F7" w:rsidRPr="003935C5">
        <w:rPr>
          <w:lang w:eastAsia="en-US"/>
        </w:rPr>
        <w:t xml:space="preserve">kým sme prišli k finálnej podobe rozloženia jednotlivých </w:t>
      </w:r>
      <w:r w:rsidR="00EC7753" w:rsidRPr="003935C5">
        <w:rPr>
          <w:lang w:eastAsia="en-US"/>
        </w:rPr>
        <w:t>prvkov</w:t>
      </w:r>
      <w:r w:rsidR="00CA5A0E" w:rsidRPr="003935C5">
        <w:rPr>
          <w:lang w:eastAsia="en-US"/>
        </w:rPr>
        <w:t xml:space="preserve"> (pozri obrázok </w:t>
      </w:r>
      <w:r w:rsidR="00FF77C6" w:rsidRPr="003935C5">
        <w:rPr>
          <w:lang w:eastAsia="en-US"/>
        </w:rPr>
        <w:t>8</w:t>
      </w:r>
      <w:r w:rsidR="00CA5A0E" w:rsidRPr="003935C5">
        <w:rPr>
          <w:lang w:eastAsia="en-US"/>
        </w:rPr>
        <w:t>)</w:t>
      </w:r>
      <w:r w:rsidR="001E37F7" w:rsidRPr="003935C5">
        <w:rPr>
          <w:lang w:eastAsia="en-US"/>
        </w:rPr>
        <w:t>.</w:t>
      </w:r>
      <w:r w:rsidR="00C0714C" w:rsidRPr="003935C5">
        <w:rPr>
          <w:lang w:eastAsia="en-US"/>
        </w:rPr>
        <w:t xml:space="preserve"> Prvý dôvod na zmenu bolo nedodržanie </w:t>
      </w:r>
      <w:r w:rsidR="00EF03B7" w:rsidRPr="003935C5">
        <w:rPr>
          <w:lang w:eastAsia="en-US"/>
        </w:rPr>
        <w:t xml:space="preserve">nefunkcionálnej </w:t>
      </w:r>
      <w:r w:rsidR="00C0714C" w:rsidRPr="003935C5">
        <w:rPr>
          <w:lang w:eastAsia="en-US"/>
        </w:rPr>
        <w:t>požiadavky</w:t>
      </w:r>
      <w:r w:rsidR="00E55E69" w:rsidRPr="003935C5">
        <w:rPr>
          <w:lang w:eastAsia="en-US"/>
        </w:rPr>
        <w:t xml:space="preserve"> na rozhranie </w:t>
      </w:r>
      <w:r w:rsidR="00EF03B7" w:rsidRPr="003935C5">
        <w:rPr>
          <w:lang w:eastAsia="en-US"/>
        </w:rPr>
        <w:t xml:space="preserve">s identifikátorom </w:t>
      </w:r>
      <w:r w:rsidR="00C0714C" w:rsidRPr="003935C5">
        <w:rPr>
          <w:lang w:eastAsia="en-US"/>
        </w:rPr>
        <w:t>#NR7</w:t>
      </w:r>
      <w:r w:rsidR="002003D7" w:rsidRPr="003935C5">
        <w:rPr>
          <w:lang w:eastAsia="en-US"/>
        </w:rPr>
        <w:t>, ktorá hovorí o jeho jednoduchosti</w:t>
      </w:r>
      <w:r w:rsidR="00A141A4" w:rsidRPr="003935C5">
        <w:rPr>
          <w:lang w:eastAsia="en-US"/>
        </w:rPr>
        <w:t xml:space="preserve"> a</w:t>
      </w:r>
      <w:r w:rsidR="004F6989" w:rsidRPr="003935C5">
        <w:rPr>
          <w:lang w:eastAsia="en-US"/>
        </w:rPr>
        <w:t> </w:t>
      </w:r>
      <w:r w:rsidR="002003D7" w:rsidRPr="003935C5">
        <w:rPr>
          <w:lang w:eastAsia="en-US"/>
        </w:rPr>
        <w:t>prehľadnosti.</w:t>
      </w:r>
      <w:r w:rsidR="00A90870" w:rsidRPr="003935C5">
        <w:rPr>
          <w:lang w:eastAsia="en-US"/>
        </w:rPr>
        <w:t xml:space="preserve"> </w:t>
      </w:r>
      <w:r w:rsidR="004F6989" w:rsidRPr="003935C5">
        <w:rPr>
          <w:lang w:eastAsia="en-US"/>
        </w:rPr>
        <w:t>Pôvodné textové tlačidlá</w:t>
      </w:r>
      <w:r w:rsidR="009F40E7" w:rsidRPr="003935C5">
        <w:rPr>
          <w:lang w:eastAsia="en-US"/>
        </w:rPr>
        <w:t xml:space="preserve"> boli nahradené</w:t>
      </w:r>
      <w:r w:rsidR="00AF3C36" w:rsidRPr="003935C5">
        <w:rPr>
          <w:lang w:eastAsia="en-US"/>
        </w:rPr>
        <w:t xml:space="preserve"> </w:t>
      </w:r>
      <w:r w:rsidR="0029755E" w:rsidRPr="003935C5">
        <w:rPr>
          <w:lang w:eastAsia="en-US"/>
        </w:rPr>
        <w:t>výstižnými</w:t>
      </w:r>
      <w:r w:rsidR="00AF3C36" w:rsidRPr="003935C5">
        <w:rPr>
          <w:lang w:eastAsia="en-US"/>
        </w:rPr>
        <w:t xml:space="preserve"> obrázkovými</w:t>
      </w:r>
      <w:r w:rsidR="009F40E7" w:rsidRPr="003935C5">
        <w:rPr>
          <w:lang w:eastAsia="en-US"/>
        </w:rPr>
        <w:t xml:space="preserve"> ikon</w:t>
      </w:r>
      <w:r w:rsidR="0029755E" w:rsidRPr="003935C5">
        <w:rPr>
          <w:lang w:eastAsia="en-US"/>
        </w:rPr>
        <w:t>ami</w:t>
      </w:r>
      <w:r w:rsidR="009F40E7" w:rsidRPr="003935C5">
        <w:rPr>
          <w:lang w:eastAsia="en-US"/>
        </w:rPr>
        <w:t>.</w:t>
      </w:r>
      <w:r w:rsidR="00DB4BE1" w:rsidRPr="003935C5">
        <w:rPr>
          <w:lang w:eastAsia="en-US"/>
        </w:rPr>
        <w:t xml:space="preserve"> </w:t>
      </w:r>
      <w:r w:rsidR="00C91B7B" w:rsidRPr="003935C5">
        <w:rPr>
          <w:lang w:eastAsia="en-US"/>
        </w:rPr>
        <w:t>Druhým dôvodom bolo pridanie nových funkcií</w:t>
      </w:r>
      <w:r w:rsidR="005F3699" w:rsidRPr="003935C5">
        <w:rPr>
          <w:lang w:eastAsia="en-US"/>
        </w:rPr>
        <w:t>.</w:t>
      </w:r>
    </w:p>
    <w:p w14:paraId="4FAF1BF3" w14:textId="77777777" w:rsidR="00196F94" w:rsidRPr="003935C5" w:rsidRDefault="00196F94" w:rsidP="00196F94">
      <w:pPr>
        <w:keepNext/>
        <w:jc w:val="center"/>
      </w:pPr>
    </w:p>
    <w:p w14:paraId="0BD018AA" w14:textId="77777777" w:rsidR="00196F94" w:rsidRPr="003935C5" w:rsidRDefault="00196F94" w:rsidP="00196F94">
      <w:pPr>
        <w:jc w:val="center"/>
        <w:rPr>
          <w:lang w:eastAsia="en-US"/>
        </w:rPr>
      </w:pPr>
      <w:bookmarkStart w:id="44" w:name="_Toc37194787"/>
      <w:r w:rsidRPr="003935C5">
        <w:t xml:space="preserve">Obrázok </w:t>
      </w:r>
      <w:r w:rsidR="00F522B4">
        <w:fldChar w:fldCharType="begin"/>
      </w:r>
      <w:r w:rsidR="00F522B4">
        <w:instrText xml:space="preserve"> SEQ Obrázok \* ARABIC </w:instrText>
      </w:r>
      <w:r w:rsidR="00F522B4">
        <w:fldChar w:fldCharType="separate"/>
      </w:r>
      <w:r w:rsidR="00E14CD3">
        <w:rPr>
          <w:noProof/>
        </w:rPr>
        <w:t>8</w:t>
      </w:r>
      <w:r w:rsidR="00F522B4">
        <w:rPr>
          <w:noProof/>
        </w:rPr>
        <w:fldChar w:fldCharType="end"/>
      </w:r>
      <w:r w:rsidRPr="003935C5">
        <w:t>: Návrh</w:t>
      </w:r>
      <w:r w:rsidR="002C7237" w:rsidRPr="003935C5">
        <w:t>y</w:t>
      </w:r>
      <w:r w:rsidRPr="003935C5">
        <w:t xml:space="preserve"> vzhľadu GUI pre pacienta</w:t>
      </w:r>
      <w:bookmarkEnd w:id="44"/>
    </w:p>
    <w:p w14:paraId="494EEE00" w14:textId="77777777" w:rsidR="00044CDA" w:rsidRPr="003935C5" w:rsidRDefault="00B03F53" w:rsidP="00044CDA">
      <w:pPr>
        <w:rPr>
          <w:lang w:eastAsia="en-US"/>
        </w:rPr>
      </w:pPr>
      <w:r w:rsidRPr="003935C5">
        <w:rPr>
          <w:lang w:eastAsia="en-US"/>
        </w:rPr>
        <w:lastRenderedPageBreak/>
        <w:t xml:space="preserve">Grafické používateľské rozhranie pre pacienta je </w:t>
      </w:r>
      <w:r w:rsidR="00B25A8F" w:rsidRPr="003935C5">
        <w:rPr>
          <w:lang w:eastAsia="en-US"/>
        </w:rPr>
        <w:t>začlenené</w:t>
      </w:r>
      <w:r w:rsidRPr="003935C5">
        <w:rPr>
          <w:lang w:eastAsia="en-US"/>
        </w:rPr>
        <w:t xml:space="preserve"> do virtuálneho prostredia tak, aby</w:t>
      </w:r>
      <w:r w:rsidR="004C5559" w:rsidRPr="003935C5">
        <w:rPr>
          <w:lang w:eastAsia="en-US"/>
        </w:rPr>
        <w:t xml:space="preserve"> žiadnym spôsobom</w:t>
      </w:r>
      <w:r w:rsidRPr="003935C5">
        <w:rPr>
          <w:lang w:eastAsia="en-US"/>
        </w:rPr>
        <w:t xml:space="preserve"> nenarúšalo jeho zážitok.</w:t>
      </w:r>
      <w:r w:rsidR="00213471" w:rsidRPr="003935C5">
        <w:rPr>
          <w:lang w:eastAsia="en-US"/>
        </w:rPr>
        <w:t xml:space="preserve"> </w:t>
      </w:r>
      <w:r w:rsidR="00BC12A6" w:rsidRPr="003935C5">
        <w:rPr>
          <w:lang w:eastAsia="en-US"/>
        </w:rPr>
        <w:t>D</w:t>
      </w:r>
      <w:r w:rsidR="00213471" w:rsidRPr="003935C5">
        <w:rPr>
          <w:lang w:eastAsia="en-US"/>
        </w:rPr>
        <w:t>osiahli</w:t>
      </w:r>
      <w:r w:rsidR="00BC12A6" w:rsidRPr="003935C5">
        <w:rPr>
          <w:lang w:eastAsia="en-US"/>
        </w:rPr>
        <w:t xml:space="preserve"> sme to </w:t>
      </w:r>
      <w:r w:rsidR="00F071FE" w:rsidRPr="003935C5">
        <w:rPr>
          <w:lang w:eastAsia="en-US"/>
        </w:rPr>
        <w:t>pomocou</w:t>
      </w:r>
      <w:r w:rsidR="00213471" w:rsidRPr="003935C5">
        <w:rPr>
          <w:lang w:eastAsia="en-US"/>
        </w:rPr>
        <w:t xml:space="preserve"> </w:t>
      </w:r>
      <w:r w:rsidR="00213471" w:rsidRPr="003935C5">
        <w:rPr>
          <w:b/>
          <w:bCs/>
          <w:lang w:eastAsia="en-US"/>
        </w:rPr>
        <w:t>3D modelu tabu</w:t>
      </w:r>
      <w:r w:rsidR="00AD2073" w:rsidRPr="003935C5">
        <w:rPr>
          <w:b/>
          <w:bCs/>
          <w:lang w:eastAsia="en-US"/>
        </w:rPr>
        <w:t>l</w:t>
      </w:r>
      <w:r w:rsidR="00213471" w:rsidRPr="003935C5">
        <w:rPr>
          <w:b/>
          <w:bCs/>
          <w:lang w:eastAsia="en-US"/>
        </w:rPr>
        <w:t>e</w:t>
      </w:r>
      <w:r w:rsidR="00213471" w:rsidRPr="003935C5">
        <w:rPr>
          <w:lang w:eastAsia="en-US"/>
        </w:rPr>
        <w:t xml:space="preserve">, do ktorej sme umiestnili </w:t>
      </w:r>
      <w:r w:rsidR="00D94794" w:rsidRPr="003935C5">
        <w:rPr>
          <w:lang w:eastAsia="en-US"/>
        </w:rPr>
        <w:t xml:space="preserve">jednotlivé </w:t>
      </w:r>
      <w:r w:rsidR="00213471" w:rsidRPr="003935C5">
        <w:rPr>
          <w:lang w:eastAsia="en-US"/>
        </w:rPr>
        <w:t>komponenty GUI. Nachádzajú sa tu</w:t>
      </w:r>
      <w:r w:rsidR="00F071FE" w:rsidRPr="003935C5">
        <w:rPr>
          <w:lang w:eastAsia="en-US"/>
        </w:rPr>
        <w:t xml:space="preserve"> ikony, zaškrtávacie tlačidlá</w:t>
      </w:r>
      <w:r w:rsidR="00F13931" w:rsidRPr="003935C5">
        <w:rPr>
          <w:lang w:eastAsia="en-US"/>
        </w:rPr>
        <w:t xml:space="preserve"> a </w:t>
      </w:r>
      <w:r w:rsidR="00F071FE" w:rsidRPr="003935C5">
        <w:rPr>
          <w:lang w:eastAsia="en-US"/>
        </w:rPr>
        <w:t>posuvníky</w:t>
      </w:r>
      <w:r w:rsidR="00F13931" w:rsidRPr="003935C5">
        <w:rPr>
          <w:lang w:eastAsia="en-US"/>
        </w:rPr>
        <w:t>.</w:t>
      </w:r>
      <w:r w:rsidR="00140EE3" w:rsidRPr="003935C5">
        <w:rPr>
          <w:lang w:eastAsia="en-US"/>
        </w:rPr>
        <w:t xml:space="preserve"> Tieto prvky slúžia na pridávanie </w:t>
      </w:r>
      <w:r w:rsidR="000F3CAC" w:rsidRPr="003935C5">
        <w:rPr>
          <w:lang w:eastAsia="en-US"/>
        </w:rPr>
        <w:t xml:space="preserve">rôznych druhov pavúkov na stôl, výber ich sfarbenia, </w:t>
      </w:r>
      <w:r w:rsidR="00140EE3" w:rsidRPr="003935C5">
        <w:rPr>
          <w:lang w:eastAsia="en-US"/>
        </w:rPr>
        <w:t>odoberanie, zväčšovanie, zmenšovanie,</w:t>
      </w:r>
      <w:r w:rsidR="00EF3BC3" w:rsidRPr="003935C5">
        <w:rPr>
          <w:lang w:eastAsia="en-US"/>
        </w:rPr>
        <w:t xml:space="preserve"> </w:t>
      </w:r>
      <w:r w:rsidR="000B5357" w:rsidRPr="003935C5">
        <w:rPr>
          <w:lang w:eastAsia="en-US"/>
        </w:rPr>
        <w:t>menenie</w:t>
      </w:r>
      <w:r w:rsidR="00D13385" w:rsidRPr="003935C5">
        <w:rPr>
          <w:lang w:eastAsia="en-US"/>
        </w:rPr>
        <w:t xml:space="preserve"> </w:t>
      </w:r>
      <w:r w:rsidR="00F4187D" w:rsidRPr="003935C5">
        <w:rPr>
          <w:lang w:eastAsia="en-US"/>
        </w:rPr>
        <w:t>rýchlosti</w:t>
      </w:r>
      <w:r w:rsidR="00955E04" w:rsidRPr="003935C5">
        <w:rPr>
          <w:lang w:eastAsia="en-US"/>
        </w:rPr>
        <w:t xml:space="preserve"> pohybu</w:t>
      </w:r>
      <w:r w:rsidR="00F4187D" w:rsidRPr="003935C5">
        <w:rPr>
          <w:lang w:eastAsia="en-US"/>
        </w:rPr>
        <w:t>, posúvanie stola k pacientovi a od pacienta, skrytie</w:t>
      </w:r>
      <w:r w:rsidR="00546E9F" w:rsidRPr="003935C5">
        <w:rPr>
          <w:lang w:eastAsia="en-US"/>
        </w:rPr>
        <w:t xml:space="preserve"> a následné </w:t>
      </w:r>
      <w:r w:rsidR="00F4187D" w:rsidRPr="003935C5">
        <w:rPr>
          <w:lang w:eastAsia="en-US"/>
        </w:rPr>
        <w:t>zobrazenie priehľadnej nádoby, návrat do hlavného menu</w:t>
      </w:r>
      <w:r w:rsidR="00F73735" w:rsidRPr="003935C5">
        <w:rPr>
          <w:lang w:eastAsia="en-US"/>
        </w:rPr>
        <w:t xml:space="preserve"> alebo v prípade impulzívnej reakcie pacienta</w:t>
      </w:r>
      <w:r w:rsidR="00044CDA" w:rsidRPr="003935C5">
        <w:rPr>
          <w:lang w:eastAsia="en-US"/>
        </w:rPr>
        <w:t>, je tu možnosť odstránenia všetkých pavúkov naraz.</w:t>
      </w:r>
    </w:p>
    <w:p w14:paraId="740D5156" w14:textId="77777777" w:rsidR="003533D8" w:rsidRPr="003935C5" w:rsidRDefault="005D6AF4" w:rsidP="00044CDA">
      <w:pPr>
        <w:rPr>
          <w:lang w:eastAsia="en-US"/>
        </w:rPr>
      </w:pPr>
      <w:r w:rsidRPr="003935C5">
        <w:rPr>
          <w:lang w:eastAsia="en-US"/>
        </w:rPr>
        <w:t>Ďalším</w:t>
      </w:r>
      <w:r w:rsidR="00E23D2D" w:rsidRPr="003935C5">
        <w:rPr>
          <w:lang w:eastAsia="en-US"/>
        </w:rPr>
        <w:t xml:space="preserve"> prvkom GUI</w:t>
      </w:r>
      <w:r w:rsidR="00EA2FB7" w:rsidRPr="003935C5">
        <w:rPr>
          <w:lang w:eastAsia="en-US"/>
        </w:rPr>
        <w:t xml:space="preserve"> je</w:t>
      </w:r>
      <w:r w:rsidR="00A670EE" w:rsidRPr="003935C5">
        <w:rPr>
          <w:lang w:eastAsia="en-US"/>
        </w:rPr>
        <w:t xml:space="preserve"> </w:t>
      </w:r>
      <w:r w:rsidR="00E23D2D" w:rsidRPr="003935C5">
        <w:rPr>
          <w:b/>
          <w:bCs/>
          <w:lang w:eastAsia="en-US"/>
        </w:rPr>
        <w:t>televízor</w:t>
      </w:r>
      <w:r w:rsidR="00A31788" w:rsidRPr="003935C5">
        <w:rPr>
          <w:lang w:eastAsia="en-US"/>
        </w:rPr>
        <w:t>,</w:t>
      </w:r>
      <w:r w:rsidR="00E23D2D" w:rsidRPr="003935C5">
        <w:rPr>
          <w:lang w:eastAsia="en-US"/>
        </w:rPr>
        <w:t xml:space="preserve"> nachádzajúci sa priamo oproti </w:t>
      </w:r>
      <w:r w:rsidR="00A31788" w:rsidRPr="003935C5">
        <w:rPr>
          <w:lang w:eastAsia="en-US"/>
        </w:rPr>
        <w:t>pacientovi</w:t>
      </w:r>
      <w:r w:rsidR="00E23D2D" w:rsidRPr="003935C5">
        <w:rPr>
          <w:lang w:eastAsia="en-US"/>
        </w:rPr>
        <w:t xml:space="preserve">, ktorý slúži </w:t>
      </w:r>
      <w:r w:rsidR="00DE0B99" w:rsidRPr="003935C5">
        <w:rPr>
          <w:lang w:eastAsia="en-US"/>
        </w:rPr>
        <w:t>na</w:t>
      </w:r>
      <w:r w:rsidR="00E23D2D" w:rsidRPr="003935C5">
        <w:rPr>
          <w:lang w:eastAsia="en-US"/>
        </w:rPr>
        <w:t xml:space="preserve"> počiatočn</w:t>
      </w:r>
      <w:r w:rsidR="00DE0B99" w:rsidRPr="003935C5">
        <w:rPr>
          <w:lang w:eastAsia="en-US"/>
        </w:rPr>
        <w:t>ú</w:t>
      </w:r>
      <w:r w:rsidR="00E23D2D" w:rsidRPr="003935C5">
        <w:rPr>
          <w:lang w:eastAsia="en-US"/>
        </w:rPr>
        <w:t xml:space="preserve"> fáz</w:t>
      </w:r>
      <w:r w:rsidR="00DE0B99" w:rsidRPr="003935C5">
        <w:rPr>
          <w:lang w:eastAsia="en-US"/>
        </w:rPr>
        <w:t>u</w:t>
      </w:r>
      <w:r w:rsidR="00E23D2D" w:rsidRPr="003935C5">
        <w:rPr>
          <w:lang w:eastAsia="en-US"/>
        </w:rPr>
        <w:t xml:space="preserve"> terapie.</w:t>
      </w:r>
      <w:r w:rsidR="00E970B7" w:rsidRPr="003935C5">
        <w:rPr>
          <w:lang w:eastAsia="en-US"/>
        </w:rPr>
        <w:t xml:space="preserve"> </w:t>
      </w:r>
      <w:r w:rsidR="007E04D5" w:rsidRPr="003935C5">
        <w:rPr>
          <w:lang w:eastAsia="en-US"/>
        </w:rPr>
        <w:t>Na obrazovke televízora sa pacientovi zobrazujú obrázky pavúkov, od malého kresleného pavúka až po skutočnú fotografiu tarantuly. Jednotlivé úrovne sa používajú preto, aby sme eliminovali nežiadúce, či prehnané reakcie pacienta. Vtipným začiatkom terapie povzbudíme pacienta, aby sa nebál pokračovať do ďalších úrovní.</w:t>
      </w:r>
      <w:r w:rsidRPr="003935C5">
        <w:rPr>
          <w:lang w:eastAsia="en-US"/>
        </w:rPr>
        <w:t xml:space="preserve"> Posledný prvok GUI tvoria</w:t>
      </w:r>
      <w:r w:rsidR="003A6F10" w:rsidRPr="003935C5">
        <w:rPr>
          <w:lang w:eastAsia="en-US"/>
        </w:rPr>
        <w:t xml:space="preserve"> </w:t>
      </w:r>
      <w:r w:rsidR="003A6F10" w:rsidRPr="003935C5">
        <w:rPr>
          <w:b/>
          <w:bCs/>
          <w:lang w:eastAsia="en-US"/>
        </w:rPr>
        <w:t>digitálne</w:t>
      </w:r>
      <w:r w:rsidRPr="003935C5">
        <w:rPr>
          <w:b/>
          <w:bCs/>
          <w:lang w:eastAsia="en-US"/>
        </w:rPr>
        <w:t xml:space="preserve"> hodinky</w:t>
      </w:r>
      <w:r w:rsidRPr="003935C5">
        <w:rPr>
          <w:lang w:eastAsia="en-US"/>
        </w:rPr>
        <w:t xml:space="preserve"> na ľavej ruke pacienta, ktoré</w:t>
      </w:r>
      <w:r w:rsidR="003533D8" w:rsidRPr="003935C5">
        <w:rPr>
          <w:lang w:eastAsia="en-US"/>
        </w:rPr>
        <w:t xml:space="preserve"> zobrazujú uplynulý čas od začiatku expozície vo formáte </w:t>
      </w:r>
      <w:r w:rsidR="004A30EF" w:rsidRPr="003935C5">
        <w:rPr>
          <w:lang w:eastAsia="en-US"/>
        </w:rPr>
        <w:t>HH</w:t>
      </w:r>
      <w:r w:rsidR="003533D8" w:rsidRPr="003935C5">
        <w:rPr>
          <w:lang w:eastAsia="en-US"/>
        </w:rPr>
        <w:t>:</w:t>
      </w:r>
      <w:r w:rsidR="004A30EF" w:rsidRPr="003935C5">
        <w:rPr>
          <w:lang w:eastAsia="en-US"/>
        </w:rPr>
        <w:t>MM</w:t>
      </w:r>
      <w:r w:rsidR="003533D8" w:rsidRPr="003935C5">
        <w:rPr>
          <w:lang w:eastAsia="en-US"/>
        </w:rPr>
        <w:t>:</w:t>
      </w:r>
      <w:r w:rsidR="004A30EF" w:rsidRPr="003935C5">
        <w:rPr>
          <w:lang w:eastAsia="en-US"/>
        </w:rPr>
        <w:t>SS</w:t>
      </w:r>
      <w:r w:rsidR="003533D8" w:rsidRPr="003935C5">
        <w:rPr>
          <w:lang w:eastAsia="en-US"/>
        </w:rPr>
        <w:t>.</w:t>
      </w:r>
      <w:r w:rsidR="00776186" w:rsidRPr="003935C5">
        <w:rPr>
          <w:lang w:eastAsia="en-US"/>
        </w:rPr>
        <w:t xml:space="preserve"> Samotný koncept</w:t>
      </w:r>
      <w:r w:rsidR="00A1200E" w:rsidRPr="003935C5">
        <w:rPr>
          <w:lang w:eastAsia="en-US"/>
        </w:rPr>
        <w:t xml:space="preserve"> aplikácie</w:t>
      </w:r>
      <w:r w:rsidR="00776186" w:rsidRPr="003935C5">
        <w:rPr>
          <w:lang w:eastAsia="en-US"/>
        </w:rPr>
        <w:t xml:space="preserve"> bol navrhnutý tak, aby sa pacient cítil pohodlne v oboch polohách </w:t>
      </w:r>
      <w:r w:rsidR="00D45E7D" w:rsidRPr="003935C5">
        <w:rPr>
          <w:lang w:eastAsia="en-US"/>
        </w:rPr>
        <w:t xml:space="preserve">– </w:t>
      </w:r>
      <w:r w:rsidR="00776186" w:rsidRPr="003935C5">
        <w:rPr>
          <w:lang w:eastAsia="en-US"/>
        </w:rPr>
        <w:t>v sede</w:t>
      </w:r>
      <w:r w:rsidR="0017222F" w:rsidRPr="003935C5">
        <w:rPr>
          <w:lang w:eastAsia="en-US"/>
        </w:rPr>
        <w:t xml:space="preserve"> </w:t>
      </w:r>
      <w:r w:rsidR="00776186" w:rsidRPr="003935C5">
        <w:rPr>
          <w:lang w:eastAsia="en-US"/>
        </w:rPr>
        <w:t>či v stoji.</w:t>
      </w:r>
    </w:p>
    <w:p w14:paraId="3DF63A31" w14:textId="77777777" w:rsidR="003552BA" w:rsidRPr="003935C5" w:rsidRDefault="009B39B8" w:rsidP="003552BA">
      <w:r w:rsidRPr="003935C5">
        <w:t xml:space="preserve">Každý model pavúka má priradenú náhodnú animáciu pomocou stavového automatu v systéme </w:t>
      </w:r>
      <w:r w:rsidRPr="003935C5">
        <w:rPr>
          <w:b/>
          <w:bCs/>
        </w:rPr>
        <w:t>Mecanim</w:t>
      </w:r>
      <w:r w:rsidRPr="003935C5">
        <w:t xml:space="preserve"> a príslušného skriptu. Náhodným generovaním sme zabezpečili, aby sa každý pavúk správal v danom okamihu inak, čím sme dosiahli väčšiu </w:t>
      </w:r>
      <w:r w:rsidR="0032627D" w:rsidRPr="003935C5">
        <w:t>hodnovernosť simulácie</w:t>
      </w:r>
      <w:r w:rsidRPr="003935C5">
        <w:t>.</w:t>
      </w:r>
      <w:r w:rsidR="00423EAA" w:rsidRPr="003935C5">
        <w:t xml:space="preserve"> Tieto modely pavúkov</w:t>
      </w:r>
      <w:r w:rsidR="00343A55" w:rsidRPr="003935C5">
        <w:t>,</w:t>
      </w:r>
      <w:r w:rsidR="00423EAA" w:rsidRPr="003935C5">
        <w:t xml:space="preserve"> ako aj priehľadná nádoba</w:t>
      </w:r>
      <w:r w:rsidR="00343A55" w:rsidRPr="003935C5">
        <w:t>,</w:t>
      </w:r>
      <w:r w:rsidR="00423EAA" w:rsidRPr="003935C5">
        <w:t xml:space="preserve"> sú pre pacienta ľahko uchopiteľné</w:t>
      </w:r>
      <w:r w:rsidR="00642996" w:rsidRPr="003935C5">
        <w:t xml:space="preserve">, čo mu umožňuje skúmať a pozorovať dané </w:t>
      </w:r>
      <w:r w:rsidR="00220BFC" w:rsidRPr="003935C5">
        <w:t>objekty</w:t>
      </w:r>
      <w:r w:rsidR="00642996" w:rsidRPr="003935C5">
        <w:t xml:space="preserve"> z viacerých uhlov pohľadu.</w:t>
      </w:r>
    </w:p>
    <w:p w14:paraId="2A233DA6" w14:textId="77777777" w:rsidR="0054161E" w:rsidRPr="003935C5" w:rsidRDefault="00BF2CAF" w:rsidP="0054161E">
      <w:pPr>
        <w:rPr>
          <w:szCs w:val="24"/>
        </w:rPr>
      </w:pPr>
      <w:r w:rsidRPr="003935C5">
        <w:rPr>
          <w:szCs w:val="24"/>
        </w:rPr>
        <w:t xml:space="preserve">Našu </w:t>
      </w:r>
      <w:r w:rsidR="00D57772" w:rsidRPr="003935C5">
        <w:rPr>
          <w:szCs w:val="24"/>
        </w:rPr>
        <w:t xml:space="preserve">aplikáciu zatraktívňujú aj prvky </w:t>
      </w:r>
      <w:r w:rsidR="00D57772" w:rsidRPr="003935C5">
        <w:rPr>
          <w:b/>
          <w:bCs/>
          <w:szCs w:val="24"/>
        </w:rPr>
        <w:t>gamifikácie</w:t>
      </w:r>
      <w:r w:rsidR="00D57772" w:rsidRPr="003935C5">
        <w:rPr>
          <w:szCs w:val="24"/>
        </w:rPr>
        <w:t>, ktoré ju posúvajú na vyš</w:t>
      </w:r>
      <w:r w:rsidR="009D0B14" w:rsidRPr="003935C5">
        <w:rPr>
          <w:szCs w:val="24"/>
        </w:rPr>
        <w:t>šiu úroveň</w:t>
      </w:r>
      <w:r w:rsidR="00D57772" w:rsidRPr="003935C5">
        <w:rPr>
          <w:szCs w:val="24"/>
        </w:rPr>
        <w:t>. Herné prvky sme sa rozhodli zakomponovať, aby bol proces liečby zaujímavejší, interaktívnejší a pútavejší. Ďalším dôvodom je príťažlivejšia forma liečenia, podpora aktívnej účasti a zapojenia, čo umožňuje priamejšiu a okamžitejšiu spätnú väzbu.</w:t>
      </w:r>
      <w:r w:rsidR="004931C1" w:rsidRPr="003935C5">
        <w:rPr>
          <w:szCs w:val="24"/>
        </w:rPr>
        <w:t xml:space="preserve"> </w:t>
      </w:r>
      <w:r w:rsidR="00D57772" w:rsidRPr="003935C5">
        <w:rPr>
          <w:szCs w:val="24"/>
        </w:rPr>
        <w:t>Informácia o tom, ako sa pacientovi počas terapie darilo (počet dotknutých</w:t>
      </w:r>
      <w:r w:rsidR="00C13DCD" w:rsidRPr="003935C5">
        <w:rPr>
          <w:szCs w:val="24"/>
        </w:rPr>
        <w:t xml:space="preserve"> a </w:t>
      </w:r>
      <w:r w:rsidR="00D57772" w:rsidRPr="003935C5">
        <w:rPr>
          <w:szCs w:val="24"/>
        </w:rPr>
        <w:t>chytených</w:t>
      </w:r>
      <w:r w:rsidR="00C13DCD" w:rsidRPr="003935C5">
        <w:rPr>
          <w:szCs w:val="24"/>
        </w:rPr>
        <w:t xml:space="preserve"> </w:t>
      </w:r>
      <w:r w:rsidR="00D57772" w:rsidRPr="003935C5">
        <w:rPr>
          <w:szCs w:val="24"/>
        </w:rPr>
        <w:t>pavúko</w:t>
      </w:r>
      <w:r w:rsidR="00C13DCD" w:rsidRPr="003935C5">
        <w:rPr>
          <w:szCs w:val="24"/>
        </w:rPr>
        <w:t>v</w:t>
      </w:r>
      <w:r w:rsidR="00D57772" w:rsidRPr="003935C5">
        <w:rPr>
          <w:szCs w:val="24"/>
        </w:rPr>
        <w:t>) ho motivuje k postupnému zlepšovaniu, čím dospeje k</w:t>
      </w:r>
      <w:r w:rsidR="009A1128" w:rsidRPr="003935C5">
        <w:rPr>
          <w:szCs w:val="24"/>
        </w:rPr>
        <w:t xml:space="preserve"> svojmu </w:t>
      </w:r>
      <w:r w:rsidR="00D57772" w:rsidRPr="003935C5">
        <w:rPr>
          <w:szCs w:val="24"/>
        </w:rPr>
        <w:t>cieľu zbaviť sa neopodstatneného strachu.</w:t>
      </w:r>
    </w:p>
    <w:p w14:paraId="2500C699" w14:textId="77777777" w:rsidR="005A5E7F" w:rsidRPr="003935C5" w:rsidRDefault="0054161E" w:rsidP="00DA26C9">
      <w:pPr>
        <w:rPr>
          <w:szCs w:val="24"/>
        </w:rPr>
      </w:pPr>
      <w:r w:rsidRPr="003935C5">
        <w:rPr>
          <w:szCs w:val="24"/>
        </w:rPr>
        <w:lastRenderedPageBreak/>
        <w:t xml:space="preserve">Vizuálnu stránku aplikácie dopĺňajú </w:t>
      </w:r>
      <w:r w:rsidRPr="003935C5">
        <w:rPr>
          <w:b/>
          <w:bCs/>
          <w:szCs w:val="24"/>
        </w:rPr>
        <w:t>zvukové efekty</w:t>
      </w:r>
      <w:r w:rsidRPr="003935C5">
        <w:rPr>
          <w:szCs w:val="24"/>
        </w:rPr>
        <w:t xml:space="preserve"> (hudba </w:t>
      </w:r>
      <w:r w:rsidR="002F5F7E" w:rsidRPr="003935C5">
        <w:rPr>
          <w:szCs w:val="24"/>
        </w:rPr>
        <w:t xml:space="preserve">hrajúca </w:t>
      </w:r>
      <w:r w:rsidRPr="003935C5">
        <w:rPr>
          <w:szCs w:val="24"/>
        </w:rPr>
        <w:t>v hlavnom menu, ruch mesta, zvuk pavúkov, tlkot srdca, zapnutie/vypnutie televízora</w:t>
      </w:r>
      <w:r w:rsidR="00744B25" w:rsidRPr="003935C5">
        <w:rPr>
          <w:szCs w:val="24"/>
        </w:rPr>
        <w:t xml:space="preserve"> </w:t>
      </w:r>
      <w:r w:rsidR="001F0FB4" w:rsidRPr="003935C5">
        <w:rPr>
          <w:szCs w:val="24"/>
        </w:rPr>
        <w:t xml:space="preserve">a </w:t>
      </w:r>
      <w:r w:rsidRPr="003935C5">
        <w:rPr>
          <w:szCs w:val="24"/>
        </w:rPr>
        <w:t>zvuk</w:t>
      </w:r>
      <w:r w:rsidR="001F0FB4" w:rsidRPr="003935C5">
        <w:rPr>
          <w:szCs w:val="24"/>
        </w:rPr>
        <w:t>y</w:t>
      </w:r>
      <w:r w:rsidRPr="003935C5">
        <w:rPr>
          <w:szCs w:val="24"/>
        </w:rPr>
        <w:t xml:space="preserve"> tlačidiel), ktoré prispievajú k</w:t>
      </w:r>
      <w:r w:rsidR="001C16DF" w:rsidRPr="003935C5">
        <w:rPr>
          <w:szCs w:val="24"/>
        </w:rPr>
        <w:t xml:space="preserve"> lepšiemu </w:t>
      </w:r>
      <w:r w:rsidRPr="003935C5">
        <w:rPr>
          <w:szCs w:val="24"/>
        </w:rPr>
        <w:t>vnoreniu pacienta do virtuálneho prostredia, čo následne pomáha zvýšiť účinnosť liečby.</w:t>
      </w:r>
      <w:r w:rsidR="00237E01" w:rsidRPr="003935C5">
        <w:rPr>
          <w:szCs w:val="24"/>
        </w:rPr>
        <w:t xml:space="preserve"> Zmienené zvuky sme zadovážili s bezplatnou licenciou</w:t>
      </w:r>
      <w:r w:rsidR="00984A5D" w:rsidRPr="003935C5">
        <w:rPr>
          <w:szCs w:val="24"/>
        </w:rPr>
        <w:t xml:space="preserve"> </w:t>
      </w:r>
      <w:r w:rsidR="00237E01" w:rsidRPr="003935C5">
        <w:rPr>
          <w:szCs w:val="24"/>
        </w:rPr>
        <w:t>z webových stránok</w:t>
      </w:r>
      <w:r w:rsidR="00F17703" w:rsidRPr="003935C5">
        <w:rPr>
          <w:szCs w:val="24"/>
        </w:rPr>
        <w:t xml:space="preserve"> </w:t>
      </w:r>
      <w:hyperlink r:id="rId17" w:history="1">
        <w:r w:rsidR="007D1DC3" w:rsidRPr="003935C5">
          <w:rPr>
            <w:rStyle w:val="Hypertextovprepojenie"/>
            <w:color w:val="auto"/>
            <w:szCs w:val="24"/>
            <w:u w:val="none"/>
          </w:rPr>
          <w:t>f</w:t>
        </w:r>
        <w:r w:rsidR="00984A5D" w:rsidRPr="003935C5">
          <w:rPr>
            <w:rStyle w:val="Hypertextovprepojenie"/>
            <w:color w:val="auto"/>
            <w:szCs w:val="24"/>
            <w:u w:val="none"/>
          </w:rPr>
          <w:t>reesound</w:t>
        </w:r>
        <w:r w:rsidR="0046630F" w:rsidRPr="003935C5">
          <w:rPr>
            <w:rStyle w:val="Hypertextovprepojenie"/>
            <w:color w:val="auto"/>
            <w:szCs w:val="24"/>
            <w:u w:val="none"/>
          </w:rPr>
          <w:t>.org</w:t>
        </w:r>
      </w:hyperlink>
      <w:r w:rsidR="00984A5D" w:rsidRPr="003935C5">
        <w:rPr>
          <w:szCs w:val="24"/>
        </w:rPr>
        <w:t xml:space="preserve">, </w:t>
      </w:r>
      <w:hyperlink r:id="rId18" w:history="1">
        <w:r w:rsidR="007D1DC3" w:rsidRPr="003935C5">
          <w:rPr>
            <w:rStyle w:val="Hypertextovprepojenie"/>
            <w:color w:val="auto"/>
            <w:szCs w:val="24"/>
            <w:u w:val="none"/>
          </w:rPr>
          <w:t>s</w:t>
        </w:r>
        <w:r w:rsidR="00984A5D" w:rsidRPr="003935C5">
          <w:rPr>
            <w:rStyle w:val="Hypertextovprepojenie"/>
            <w:color w:val="auto"/>
            <w:szCs w:val="24"/>
            <w:u w:val="none"/>
          </w:rPr>
          <w:t>ound</w:t>
        </w:r>
        <w:r w:rsidR="007D1DC3" w:rsidRPr="003935C5">
          <w:rPr>
            <w:rStyle w:val="Hypertextovprepojenie"/>
            <w:color w:val="auto"/>
            <w:szCs w:val="24"/>
            <w:u w:val="none"/>
          </w:rPr>
          <w:t>c</w:t>
        </w:r>
        <w:r w:rsidR="00984A5D" w:rsidRPr="003935C5">
          <w:rPr>
            <w:rStyle w:val="Hypertextovprepojenie"/>
            <w:color w:val="auto"/>
            <w:szCs w:val="24"/>
            <w:u w:val="none"/>
          </w:rPr>
          <w:t>loud</w:t>
        </w:r>
        <w:r w:rsidR="0046630F" w:rsidRPr="003935C5">
          <w:rPr>
            <w:rStyle w:val="Hypertextovprepojenie"/>
            <w:color w:val="auto"/>
            <w:szCs w:val="24"/>
            <w:u w:val="none"/>
          </w:rPr>
          <w:t>.com</w:t>
        </w:r>
      </w:hyperlink>
      <w:r w:rsidR="00984A5D" w:rsidRPr="003935C5">
        <w:rPr>
          <w:szCs w:val="24"/>
        </w:rPr>
        <w:t xml:space="preserve"> a</w:t>
      </w:r>
      <w:r w:rsidR="0046630F" w:rsidRPr="003935C5">
        <w:rPr>
          <w:szCs w:val="24"/>
        </w:rPr>
        <w:t> </w:t>
      </w:r>
      <w:hyperlink r:id="rId19" w:history="1">
        <w:r w:rsidR="007D1DC3" w:rsidRPr="003935C5">
          <w:rPr>
            <w:rStyle w:val="Hypertextovprepojenie"/>
            <w:color w:val="auto"/>
            <w:szCs w:val="24"/>
            <w:u w:val="none"/>
          </w:rPr>
          <w:t>s</w:t>
        </w:r>
        <w:r w:rsidR="00984A5D" w:rsidRPr="003935C5">
          <w:rPr>
            <w:rStyle w:val="Hypertextovprepojenie"/>
            <w:color w:val="auto"/>
            <w:szCs w:val="24"/>
            <w:u w:val="none"/>
          </w:rPr>
          <w:t>ound</w:t>
        </w:r>
        <w:r w:rsidR="007D1DC3" w:rsidRPr="003935C5">
          <w:rPr>
            <w:rStyle w:val="Hypertextovprepojenie"/>
            <w:color w:val="auto"/>
            <w:szCs w:val="24"/>
            <w:u w:val="none"/>
          </w:rPr>
          <w:t>b</w:t>
        </w:r>
        <w:r w:rsidR="00984A5D" w:rsidRPr="003935C5">
          <w:rPr>
            <w:rStyle w:val="Hypertextovprepojenie"/>
            <w:color w:val="auto"/>
            <w:szCs w:val="24"/>
            <w:u w:val="none"/>
          </w:rPr>
          <w:t>ible</w:t>
        </w:r>
        <w:r w:rsidR="0046630F" w:rsidRPr="003935C5">
          <w:rPr>
            <w:rStyle w:val="Hypertextovprepojenie"/>
            <w:color w:val="auto"/>
            <w:szCs w:val="24"/>
            <w:u w:val="none"/>
          </w:rPr>
          <w:t>.com</w:t>
        </w:r>
      </w:hyperlink>
      <w:r w:rsidR="00DA26C9" w:rsidRPr="003935C5">
        <w:rPr>
          <w:szCs w:val="24"/>
        </w:rPr>
        <w:t>.</w:t>
      </w:r>
    </w:p>
    <w:p w14:paraId="29CFA563" w14:textId="77777777" w:rsidR="00BA774F" w:rsidRPr="003935C5" w:rsidRDefault="00BA774F" w:rsidP="000F5801">
      <w:pPr>
        <w:pStyle w:val="Nadpis3"/>
      </w:pPr>
      <w:bookmarkStart w:id="45" w:name="_Toc37194760"/>
      <w:bookmarkStart w:id="46" w:name="_Toc53749943"/>
      <w:r w:rsidRPr="003935C5">
        <w:t>Návrh</w:t>
      </w:r>
      <w:r w:rsidR="008D703C" w:rsidRPr="003935C5">
        <w:t xml:space="preserve"> scenára</w:t>
      </w:r>
      <w:bookmarkEnd w:id="45"/>
      <w:bookmarkEnd w:id="46"/>
    </w:p>
    <w:p w14:paraId="1E089D96" w14:textId="77777777" w:rsidR="001166F6" w:rsidRPr="003935C5" w:rsidRDefault="001166F6" w:rsidP="00AF605F">
      <w:pPr>
        <w:rPr>
          <w:lang w:eastAsia="en-US"/>
        </w:rPr>
      </w:pPr>
      <w:r w:rsidRPr="003935C5">
        <w:rPr>
          <w:lang w:eastAsia="en-US"/>
        </w:rPr>
        <w:t xml:space="preserve">V tejto časti je opísaný štandardný liečebný </w:t>
      </w:r>
      <w:r w:rsidR="006978BA" w:rsidRPr="003935C5">
        <w:rPr>
          <w:lang w:eastAsia="en-US"/>
        </w:rPr>
        <w:t>(</w:t>
      </w:r>
      <w:r w:rsidRPr="003935C5">
        <w:rPr>
          <w:lang w:eastAsia="en-US"/>
        </w:rPr>
        <w:t>psychoterapeutický</w:t>
      </w:r>
      <w:r w:rsidR="006978BA" w:rsidRPr="003935C5">
        <w:rPr>
          <w:lang w:eastAsia="en-US"/>
        </w:rPr>
        <w:t>)</w:t>
      </w:r>
      <w:r w:rsidRPr="003935C5">
        <w:rPr>
          <w:lang w:eastAsia="en-US"/>
        </w:rPr>
        <w:t xml:space="preserve"> postup pre použitie našej aplikácie</w:t>
      </w:r>
      <w:r w:rsidR="00A634FB" w:rsidRPr="003935C5">
        <w:rPr>
          <w:lang w:eastAsia="en-US"/>
        </w:rPr>
        <w:t>, ktorý pozostáva z nasledovných deviatich fáz:</w:t>
      </w:r>
    </w:p>
    <w:p w14:paraId="4B923612" w14:textId="77777777" w:rsidR="006B154E" w:rsidRPr="003935C5" w:rsidRDefault="006B154E" w:rsidP="007B43B5">
      <w:pPr>
        <w:pStyle w:val="Odsekzoznamu"/>
        <w:numPr>
          <w:ilvl w:val="0"/>
          <w:numId w:val="19"/>
        </w:numPr>
        <w:rPr>
          <w:lang w:eastAsia="en-US"/>
        </w:rPr>
      </w:pPr>
      <w:r w:rsidRPr="003935C5">
        <w:rPr>
          <w:b/>
          <w:bCs/>
          <w:lang w:eastAsia="en-US"/>
        </w:rPr>
        <w:t>Fáza terapie</w:t>
      </w:r>
      <w:r w:rsidRPr="003935C5">
        <w:rPr>
          <w:lang w:eastAsia="en-US"/>
        </w:rPr>
        <w:t xml:space="preserve"> – prezeranie obrázkov a fotografií pavúkov na televízore so stupňujúcim </w:t>
      </w:r>
      <w:r w:rsidR="00D95D5A" w:rsidRPr="003935C5">
        <w:rPr>
          <w:lang w:eastAsia="en-US"/>
        </w:rPr>
        <w:t xml:space="preserve">sa </w:t>
      </w:r>
      <w:r w:rsidRPr="003935C5">
        <w:rPr>
          <w:lang w:eastAsia="en-US"/>
        </w:rPr>
        <w:t>stresorom</w:t>
      </w:r>
      <w:r w:rsidR="00D95D5A" w:rsidRPr="003935C5">
        <w:rPr>
          <w:lang w:eastAsia="en-US"/>
        </w:rPr>
        <w:t xml:space="preserve"> </w:t>
      </w:r>
      <w:r w:rsidRPr="003935C5">
        <w:rPr>
          <w:lang w:eastAsia="en-US"/>
        </w:rPr>
        <w:t>(od</w:t>
      </w:r>
      <w:r w:rsidR="00C57CFA" w:rsidRPr="003935C5">
        <w:rPr>
          <w:lang w:eastAsia="en-US"/>
        </w:rPr>
        <w:t xml:space="preserve"> </w:t>
      </w:r>
      <w:r w:rsidRPr="003935C5">
        <w:rPr>
          <w:lang w:eastAsia="en-US"/>
        </w:rPr>
        <w:t>roztomilého kresleného pavúka</w:t>
      </w:r>
      <w:r w:rsidR="000B23E8" w:rsidRPr="003935C5">
        <w:rPr>
          <w:lang w:eastAsia="en-US"/>
        </w:rPr>
        <w:t xml:space="preserve"> až</w:t>
      </w:r>
      <w:r w:rsidRPr="003935C5">
        <w:rPr>
          <w:lang w:eastAsia="en-US"/>
        </w:rPr>
        <w:t xml:space="preserve"> po reálnu fotografiu tarantuly).</w:t>
      </w:r>
    </w:p>
    <w:p w14:paraId="43311B51" w14:textId="77777777" w:rsidR="00383E46" w:rsidRPr="003935C5" w:rsidRDefault="00383E46" w:rsidP="007B43B5">
      <w:pPr>
        <w:pStyle w:val="Odsekzoznamu"/>
        <w:numPr>
          <w:ilvl w:val="0"/>
          <w:numId w:val="19"/>
        </w:numPr>
        <w:rPr>
          <w:lang w:eastAsia="en-US"/>
        </w:rPr>
      </w:pPr>
      <w:r w:rsidRPr="003935C5">
        <w:rPr>
          <w:b/>
          <w:bCs/>
          <w:lang w:eastAsia="en-US"/>
        </w:rPr>
        <w:t>Fáza terapie</w:t>
      </w:r>
      <w:r w:rsidRPr="003935C5">
        <w:rPr>
          <w:lang w:eastAsia="en-US"/>
        </w:rPr>
        <w:t xml:space="preserve"> – pozorovanie pavúka umiestnenom na stole v priehľadnej nádobe</w:t>
      </w:r>
      <w:r w:rsidR="005F0DB0" w:rsidRPr="003935C5">
        <w:rPr>
          <w:lang w:eastAsia="en-US"/>
        </w:rPr>
        <w:t xml:space="preserve"> vo vzdialenosti</w:t>
      </w:r>
      <w:r w:rsidR="00D66B3C" w:rsidRPr="003935C5">
        <w:rPr>
          <w:lang w:eastAsia="en-US"/>
        </w:rPr>
        <w:t xml:space="preserve"> </w:t>
      </w:r>
      <w:r w:rsidR="00344515" w:rsidRPr="003935C5">
        <w:rPr>
          <w:lang w:eastAsia="en-US"/>
        </w:rPr>
        <w:t>dva</w:t>
      </w:r>
      <w:r w:rsidR="00D66B3C" w:rsidRPr="003935C5">
        <w:rPr>
          <w:lang w:eastAsia="en-US"/>
        </w:rPr>
        <w:t xml:space="preserve"> m</w:t>
      </w:r>
      <w:r w:rsidR="00344515" w:rsidRPr="003935C5">
        <w:rPr>
          <w:lang w:eastAsia="en-US"/>
        </w:rPr>
        <w:t>etre</w:t>
      </w:r>
      <w:r w:rsidRPr="003935C5">
        <w:rPr>
          <w:lang w:eastAsia="en-US"/>
        </w:rPr>
        <w:t xml:space="preserve"> od pacienta</w:t>
      </w:r>
      <w:r w:rsidR="00C47499" w:rsidRPr="003935C5">
        <w:rPr>
          <w:lang w:eastAsia="en-US"/>
        </w:rPr>
        <w:t>.</w:t>
      </w:r>
    </w:p>
    <w:p w14:paraId="4DF1D6E7" w14:textId="77777777" w:rsidR="00C47499" w:rsidRPr="003935C5" w:rsidRDefault="00C47499" w:rsidP="007B43B5">
      <w:pPr>
        <w:pStyle w:val="Odsekzoznamu"/>
        <w:numPr>
          <w:ilvl w:val="0"/>
          <w:numId w:val="19"/>
        </w:numPr>
        <w:rPr>
          <w:lang w:eastAsia="en-US"/>
        </w:rPr>
      </w:pPr>
      <w:r w:rsidRPr="003935C5">
        <w:rPr>
          <w:b/>
          <w:bCs/>
          <w:lang w:eastAsia="en-US"/>
        </w:rPr>
        <w:t>Fáza terapie</w:t>
      </w:r>
      <w:r w:rsidRPr="003935C5">
        <w:rPr>
          <w:lang w:eastAsia="en-US"/>
        </w:rPr>
        <w:t xml:space="preserve"> – pozorovanie pavúkov pohybujúcich sa po stole vo vzdialenosti </w:t>
      </w:r>
      <w:r w:rsidR="00344515" w:rsidRPr="003935C5">
        <w:rPr>
          <w:lang w:eastAsia="en-US"/>
        </w:rPr>
        <w:t>dva</w:t>
      </w:r>
      <w:r w:rsidRPr="003935C5">
        <w:rPr>
          <w:lang w:eastAsia="en-US"/>
        </w:rPr>
        <w:t xml:space="preserve"> m</w:t>
      </w:r>
      <w:r w:rsidR="00344515" w:rsidRPr="003935C5">
        <w:rPr>
          <w:lang w:eastAsia="en-US"/>
        </w:rPr>
        <w:t>etre</w:t>
      </w:r>
      <w:r w:rsidRPr="003935C5">
        <w:rPr>
          <w:lang w:eastAsia="en-US"/>
        </w:rPr>
        <w:t xml:space="preserve"> od pacienta.</w:t>
      </w:r>
    </w:p>
    <w:p w14:paraId="51CE4C03" w14:textId="77777777" w:rsidR="002676D2" w:rsidRPr="003935C5" w:rsidRDefault="002676D2" w:rsidP="007B43B5">
      <w:pPr>
        <w:pStyle w:val="Odsekzoznamu"/>
        <w:numPr>
          <w:ilvl w:val="0"/>
          <w:numId w:val="19"/>
        </w:numPr>
        <w:rPr>
          <w:lang w:eastAsia="en-US"/>
        </w:rPr>
      </w:pPr>
      <w:r w:rsidRPr="003935C5">
        <w:rPr>
          <w:b/>
          <w:bCs/>
          <w:lang w:eastAsia="en-US"/>
        </w:rPr>
        <w:t>Fáza terapie</w:t>
      </w:r>
      <w:r w:rsidRPr="003935C5">
        <w:rPr>
          <w:lang w:eastAsia="en-US"/>
        </w:rPr>
        <w:t xml:space="preserve"> </w:t>
      </w:r>
      <w:r w:rsidR="00422826" w:rsidRPr="003935C5">
        <w:rPr>
          <w:lang w:eastAsia="en-US"/>
        </w:rPr>
        <w:t>–</w:t>
      </w:r>
      <w:r w:rsidRPr="003935C5">
        <w:rPr>
          <w:lang w:eastAsia="en-US"/>
        </w:rPr>
        <w:t xml:space="preserve"> pozorovanie pavúkov pohybujúcich sa po stole vo vzdialenosti </w:t>
      </w:r>
      <w:r w:rsidR="00344515" w:rsidRPr="003935C5">
        <w:rPr>
          <w:lang w:eastAsia="en-US"/>
        </w:rPr>
        <w:t>jeden</w:t>
      </w:r>
      <w:r w:rsidRPr="003935C5">
        <w:rPr>
          <w:lang w:eastAsia="en-US"/>
        </w:rPr>
        <w:t xml:space="preserve"> m</w:t>
      </w:r>
      <w:r w:rsidR="00344515" w:rsidRPr="003935C5">
        <w:rPr>
          <w:lang w:eastAsia="en-US"/>
        </w:rPr>
        <w:t>eter</w:t>
      </w:r>
      <w:r w:rsidRPr="003935C5">
        <w:rPr>
          <w:lang w:eastAsia="en-US"/>
        </w:rPr>
        <w:t xml:space="preserve"> od pacienta.</w:t>
      </w:r>
    </w:p>
    <w:p w14:paraId="7246DEBC" w14:textId="77777777" w:rsidR="003C3B9D" w:rsidRPr="003935C5" w:rsidRDefault="003C3B9D" w:rsidP="007B43B5">
      <w:pPr>
        <w:pStyle w:val="Odsekzoznamu"/>
        <w:numPr>
          <w:ilvl w:val="0"/>
          <w:numId w:val="19"/>
        </w:numPr>
        <w:rPr>
          <w:lang w:eastAsia="en-US"/>
        </w:rPr>
      </w:pPr>
      <w:r w:rsidRPr="003935C5">
        <w:rPr>
          <w:b/>
          <w:bCs/>
          <w:lang w:eastAsia="en-US"/>
        </w:rPr>
        <w:t>Fáza terapie</w:t>
      </w:r>
      <w:r w:rsidRPr="003935C5">
        <w:rPr>
          <w:lang w:eastAsia="en-US"/>
        </w:rPr>
        <w:t xml:space="preserve"> – pozorovanie pavúkov pohybujúcich sa po stole vo vzdialenosti </w:t>
      </w:r>
      <w:r w:rsidR="00354F59" w:rsidRPr="003935C5">
        <w:rPr>
          <w:lang w:eastAsia="en-US"/>
        </w:rPr>
        <w:t>pol metra</w:t>
      </w:r>
      <w:r w:rsidR="00344515" w:rsidRPr="003935C5">
        <w:rPr>
          <w:lang w:eastAsia="en-US"/>
        </w:rPr>
        <w:t xml:space="preserve"> </w:t>
      </w:r>
      <w:r w:rsidRPr="003935C5">
        <w:rPr>
          <w:lang w:eastAsia="en-US"/>
        </w:rPr>
        <w:t>od pacienta.</w:t>
      </w:r>
    </w:p>
    <w:p w14:paraId="23DBD5B9" w14:textId="77777777" w:rsidR="003C3B9D" w:rsidRPr="003935C5" w:rsidRDefault="00E65D77" w:rsidP="007B43B5">
      <w:pPr>
        <w:pStyle w:val="Odsekzoznamu"/>
        <w:numPr>
          <w:ilvl w:val="0"/>
          <w:numId w:val="19"/>
        </w:numPr>
        <w:rPr>
          <w:lang w:eastAsia="en-US"/>
        </w:rPr>
      </w:pPr>
      <w:r w:rsidRPr="003935C5">
        <w:rPr>
          <w:b/>
          <w:bCs/>
          <w:lang w:eastAsia="en-US"/>
        </w:rPr>
        <w:t>Fáza terapie</w:t>
      </w:r>
      <w:r w:rsidRPr="003935C5">
        <w:rPr>
          <w:lang w:eastAsia="en-US"/>
        </w:rPr>
        <w:t xml:space="preserve"> – </w:t>
      </w:r>
      <w:r w:rsidR="008F5B1B" w:rsidRPr="003935C5">
        <w:rPr>
          <w:lang w:eastAsia="en-US"/>
        </w:rPr>
        <w:t>zatvorenie pavúka do priehľadnej nádoby.</w:t>
      </w:r>
    </w:p>
    <w:p w14:paraId="43A2E4C3" w14:textId="77777777" w:rsidR="00E65D77" w:rsidRPr="003935C5" w:rsidRDefault="00E65D77" w:rsidP="007B43B5">
      <w:pPr>
        <w:pStyle w:val="Odsekzoznamu"/>
        <w:numPr>
          <w:ilvl w:val="0"/>
          <w:numId w:val="19"/>
        </w:numPr>
        <w:rPr>
          <w:lang w:eastAsia="en-US"/>
        </w:rPr>
      </w:pPr>
      <w:r w:rsidRPr="003935C5">
        <w:rPr>
          <w:b/>
          <w:bCs/>
          <w:lang w:eastAsia="en-US"/>
        </w:rPr>
        <w:t>Fáza terapie</w:t>
      </w:r>
      <w:r w:rsidRPr="003935C5">
        <w:rPr>
          <w:lang w:eastAsia="en-US"/>
        </w:rPr>
        <w:t xml:space="preserve"> – dotknutie sa pavúka jedným prstom.</w:t>
      </w:r>
    </w:p>
    <w:p w14:paraId="5B2EDC6A" w14:textId="77777777" w:rsidR="00E65D77" w:rsidRPr="003935C5" w:rsidRDefault="008F5B1B" w:rsidP="007B43B5">
      <w:pPr>
        <w:pStyle w:val="Odsekzoznamu"/>
        <w:numPr>
          <w:ilvl w:val="0"/>
          <w:numId w:val="19"/>
        </w:numPr>
        <w:rPr>
          <w:lang w:eastAsia="en-US"/>
        </w:rPr>
      </w:pPr>
      <w:r w:rsidRPr="003935C5">
        <w:rPr>
          <w:b/>
          <w:bCs/>
          <w:lang w:eastAsia="en-US"/>
        </w:rPr>
        <w:t>Fáza terapie</w:t>
      </w:r>
      <w:r w:rsidRPr="003935C5">
        <w:rPr>
          <w:lang w:eastAsia="en-US"/>
        </w:rPr>
        <w:t xml:space="preserve"> – chytenie pavúka do ruky.</w:t>
      </w:r>
    </w:p>
    <w:p w14:paraId="2FCAA49A" w14:textId="77777777" w:rsidR="00326BF0" w:rsidRPr="003935C5" w:rsidRDefault="00BA7560" w:rsidP="007B43B5">
      <w:pPr>
        <w:pStyle w:val="Odsekzoznamu"/>
        <w:numPr>
          <w:ilvl w:val="0"/>
          <w:numId w:val="19"/>
        </w:numPr>
        <w:rPr>
          <w:lang w:eastAsia="en-US"/>
        </w:rPr>
      </w:pPr>
      <w:r w:rsidRPr="003935C5">
        <w:rPr>
          <w:b/>
          <w:bCs/>
          <w:lang w:eastAsia="en-US"/>
        </w:rPr>
        <w:t>Fáza terapie</w:t>
      </w:r>
      <w:r w:rsidRPr="003935C5">
        <w:rPr>
          <w:lang w:eastAsia="en-US"/>
        </w:rPr>
        <w:t xml:space="preserve"> – chytenie</w:t>
      </w:r>
      <w:r w:rsidR="00326BF0" w:rsidRPr="003935C5">
        <w:rPr>
          <w:lang w:eastAsia="en-US"/>
        </w:rPr>
        <w:t xml:space="preserve"> dvoch pavúkov</w:t>
      </w:r>
      <w:r w:rsidR="005D4DE2" w:rsidRPr="003935C5">
        <w:rPr>
          <w:lang w:eastAsia="en-US"/>
        </w:rPr>
        <w:t xml:space="preserve"> do rúk</w:t>
      </w:r>
      <w:r w:rsidR="00326BF0" w:rsidRPr="003935C5">
        <w:rPr>
          <w:lang w:eastAsia="en-US"/>
        </w:rPr>
        <w:t xml:space="preserve"> (jedného do jednej ruky, druhého do druhej).</w:t>
      </w:r>
    </w:p>
    <w:p w14:paraId="0C197679" w14:textId="77777777" w:rsidR="00E36F15" w:rsidRPr="003935C5" w:rsidRDefault="00E36F15" w:rsidP="00DC5426">
      <w:pPr>
        <w:rPr>
          <w:lang w:eastAsia="en-US"/>
        </w:rPr>
      </w:pPr>
      <w:r w:rsidRPr="003935C5">
        <w:rPr>
          <w:lang w:eastAsia="en-US"/>
        </w:rPr>
        <w:t>Tieto kroky terapie však silne závisia od konkrétneho pacienta.</w:t>
      </w:r>
      <w:r w:rsidR="00DC5426" w:rsidRPr="003935C5">
        <w:rPr>
          <w:lang w:eastAsia="en-US"/>
        </w:rPr>
        <w:t xml:space="preserve"> Naša aplikácia predstavuje nástroj na </w:t>
      </w:r>
      <w:r w:rsidRPr="003935C5">
        <w:rPr>
          <w:lang w:eastAsia="en-US"/>
        </w:rPr>
        <w:t xml:space="preserve">odstupňovanú expozičnú terapiu virtuálnou realitou </w:t>
      </w:r>
      <w:r w:rsidR="00DD39BF" w:rsidRPr="003935C5">
        <w:rPr>
          <w:lang w:eastAsia="en-US"/>
        </w:rPr>
        <w:t>(</w:t>
      </w:r>
      <w:r w:rsidRPr="003935C5">
        <w:rPr>
          <w:lang w:eastAsia="en-US"/>
        </w:rPr>
        <w:t>VRET</w:t>
      </w:r>
      <w:r w:rsidR="00DD39BF" w:rsidRPr="003935C5">
        <w:rPr>
          <w:lang w:eastAsia="en-US"/>
        </w:rPr>
        <w:t>)</w:t>
      </w:r>
      <w:r w:rsidRPr="003935C5">
        <w:rPr>
          <w:lang w:eastAsia="en-US"/>
        </w:rPr>
        <w:t xml:space="preserve">. Jednotlivé fázy sa </w:t>
      </w:r>
      <w:r w:rsidR="009C058C" w:rsidRPr="003935C5">
        <w:rPr>
          <w:lang w:eastAsia="en-US"/>
        </w:rPr>
        <w:t>následne</w:t>
      </w:r>
      <w:r w:rsidRPr="003935C5">
        <w:rPr>
          <w:lang w:eastAsia="en-US"/>
        </w:rPr>
        <w:t xml:space="preserve"> opakujú najskôr s malým pavúkom, neskôr so stredným a nakoniec s veľkým pavúkom. Okrem veľkosti si používateľ vie nastavovať aj iné parametre simulácie ako</w:t>
      </w:r>
      <w:r w:rsidR="003C03EB" w:rsidRPr="003935C5">
        <w:rPr>
          <w:lang w:eastAsia="en-US"/>
        </w:rPr>
        <w:t xml:space="preserve"> napríklad</w:t>
      </w:r>
      <w:r w:rsidRPr="003935C5">
        <w:rPr>
          <w:lang w:eastAsia="en-US"/>
        </w:rPr>
        <w:t xml:space="preserve"> druh pavúkov, ich sfarbenie a podobne.</w:t>
      </w:r>
    </w:p>
    <w:p w14:paraId="47E2C138" w14:textId="77777777" w:rsidR="00863850" w:rsidRPr="003935C5" w:rsidRDefault="00863850" w:rsidP="00A447D5">
      <w:pPr>
        <w:pStyle w:val="Nadpis2"/>
      </w:pPr>
      <w:bookmarkStart w:id="47" w:name="_Toc37194761"/>
      <w:bookmarkStart w:id="48" w:name="_Toc53749944"/>
      <w:r w:rsidRPr="003935C5">
        <w:lastRenderedPageBreak/>
        <w:t>Implementácia riešenia</w:t>
      </w:r>
      <w:bookmarkEnd w:id="47"/>
      <w:bookmarkEnd w:id="48"/>
    </w:p>
    <w:p w14:paraId="611B6333" w14:textId="77777777" w:rsidR="00EF6C26" w:rsidRPr="003935C5" w:rsidRDefault="0068025E" w:rsidP="009267D2">
      <w:pPr>
        <w:rPr>
          <w:strike/>
        </w:rPr>
      </w:pPr>
      <w:r w:rsidRPr="003935C5">
        <w:t xml:space="preserve">Pri realizácii praktickej časti </w:t>
      </w:r>
      <w:r w:rsidR="00815220" w:rsidRPr="003935C5">
        <w:t xml:space="preserve">práce </w:t>
      </w:r>
      <w:r w:rsidRPr="003935C5">
        <w:t>sme vychádzali</w:t>
      </w:r>
      <w:r w:rsidR="000F6BD4" w:rsidRPr="003935C5">
        <w:t xml:space="preserve"> z poznatkov opísaných v predchádzajúcich kapitolách, najmä z návrhu riešenia, ktorý zachytáva kapitola 3.3.</w:t>
      </w:r>
      <w:r w:rsidR="00086AAE" w:rsidRPr="003935C5">
        <w:t xml:space="preserve"> Implementácia riešenia poskytuje podrobný</w:t>
      </w:r>
      <w:r w:rsidR="00957445" w:rsidRPr="003935C5">
        <w:t xml:space="preserve"> pohľad na vývoj hlavných funkcionalít VR aplikácie Arachnofóbia</w:t>
      </w:r>
      <w:r w:rsidR="0007645C" w:rsidRPr="003935C5">
        <w:t xml:space="preserve">, ktorej </w:t>
      </w:r>
      <w:r w:rsidR="002A5246" w:rsidRPr="003935C5">
        <w:t>finálna verzia pozostáva z 3 scén</w:t>
      </w:r>
      <w:r w:rsidR="008806CC" w:rsidRPr="003935C5">
        <w:t>. Prv</w:t>
      </w:r>
      <w:r w:rsidR="00562207" w:rsidRPr="003935C5">
        <w:t>á</w:t>
      </w:r>
      <w:r w:rsidR="008806CC" w:rsidRPr="003935C5">
        <w:t xml:space="preserve"> scén</w:t>
      </w:r>
      <w:r w:rsidR="00562207" w:rsidRPr="003935C5">
        <w:t>a</w:t>
      </w:r>
      <w:r w:rsidR="008806CC" w:rsidRPr="003935C5">
        <w:t xml:space="preserve"> tvorí hlavné menu aplikácie, druhá predstavuje pánsku</w:t>
      </w:r>
      <w:r w:rsidR="006137B6" w:rsidRPr="003935C5">
        <w:t xml:space="preserve"> </w:t>
      </w:r>
      <w:r w:rsidR="008806CC" w:rsidRPr="003935C5">
        <w:t>a tretia dámsku</w:t>
      </w:r>
      <w:r w:rsidR="006137B6" w:rsidRPr="003935C5">
        <w:t xml:space="preserve"> verziu</w:t>
      </w:r>
      <w:r w:rsidR="008806CC" w:rsidRPr="003935C5">
        <w:t>.</w:t>
      </w:r>
      <w:r w:rsidR="00EF2FF2" w:rsidRPr="003935C5">
        <w:t xml:space="preserve"> Jednotliv</w:t>
      </w:r>
      <w:r w:rsidR="00A15912" w:rsidRPr="003935C5">
        <w:t xml:space="preserve">é </w:t>
      </w:r>
      <w:r w:rsidR="00EF2FF2" w:rsidRPr="003935C5">
        <w:t xml:space="preserve">verzie sa </w:t>
      </w:r>
      <w:r w:rsidR="005460ED" w:rsidRPr="003935C5">
        <w:t xml:space="preserve">od seba </w:t>
      </w:r>
      <w:r w:rsidR="00EF2FF2" w:rsidRPr="003935C5">
        <w:t>odlišujú len vizuálnou reprezentáciou rúk.</w:t>
      </w:r>
      <w:r w:rsidR="00BC3E3C" w:rsidRPr="003935C5">
        <w:t xml:space="preserve"> </w:t>
      </w:r>
      <w:r w:rsidR="0083643B" w:rsidRPr="003935C5">
        <w:t>Počas</w:t>
      </w:r>
      <w:r w:rsidR="00BC3E3C" w:rsidRPr="003935C5">
        <w:t xml:space="preserve"> </w:t>
      </w:r>
      <w:r w:rsidR="0083643B" w:rsidRPr="003935C5">
        <w:t xml:space="preserve">tvorby </w:t>
      </w:r>
      <w:r w:rsidR="00BC3E3C" w:rsidRPr="003935C5">
        <w:t xml:space="preserve">aplikácie </w:t>
      </w:r>
      <w:r w:rsidR="0083643B" w:rsidRPr="003935C5">
        <w:t>sme využili viacero softvérových produktov, avšak</w:t>
      </w:r>
      <w:r w:rsidR="00B37B97" w:rsidRPr="003935C5">
        <w:t xml:space="preserve"> jej</w:t>
      </w:r>
      <w:r w:rsidR="0083643B" w:rsidRPr="003935C5">
        <w:t xml:space="preserve"> jadro</w:t>
      </w:r>
      <w:r w:rsidR="00B37B97" w:rsidRPr="003935C5">
        <w:t xml:space="preserve"> </w:t>
      </w:r>
      <w:r w:rsidR="0083643B" w:rsidRPr="003935C5">
        <w:t>beží na hernom engine Unity 3D</w:t>
      </w:r>
      <w:r w:rsidR="00A8125F" w:rsidRPr="003935C5">
        <w:t xml:space="preserve"> vo verzii </w:t>
      </w:r>
      <w:r w:rsidR="00A8125F" w:rsidRPr="003935C5">
        <w:rPr>
          <w:lang w:eastAsia="en-US"/>
        </w:rPr>
        <w:t>2019.1.14f1</w:t>
      </w:r>
      <w:r w:rsidR="00187EA8" w:rsidRPr="003935C5">
        <w:rPr>
          <w:lang w:eastAsia="en-US"/>
        </w:rPr>
        <w:t xml:space="preserve"> </w:t>
      </w:r>
      <w:r w:rsidR="00E1398B" w:rsidRPr="003935C5">
        <w:rPr>
          <w:lang w:eastAsia="en-US"/>
        </w:rPr>
        <w:t xml:space="preserve">(64-bit) </w:t>
      </w:r>
      <w:r w:rsidR="0083643B" w:rsidRPr="003935C5">
        <w:t>s využitím knižnice</w:t>
      </w:r>
      <w:r w:rsidR="00EF4901" w:rsidRPr="003935C5">
        <w:t xml:space="preserve"> VIVE Input Utility</w:t>
      </w:r>
      <w:r w:rsidR="00173EB4" w:rsidRPr="003935C5">
        <w:t>.</w:t>
      </w:r>
      <w:r w:rsidR="00771936" w:rsidRPr="003935C5">
        <w:t xml:space="preserve"> Modelovanie doplnkových 3D modelov prebehlo v softvéri Blender 2.80,</w:t>
      </w:r>
      <w:r w:rsidR="006E459E" w:rsidRPr="003935C5">
        <w:t xml:space="preserve"> úprava textúr</w:t>
      </w:r>
      <w:r w:rsidR="00E72547" w:rsidRPr="003935C5">
        <w:t xml:space="preserve"> sa realizovala </w:t>
      </w:r>
      <w:r w:rsidR="006E459E" w:rsidRPr="003935C5">
        <w:t xml:space="preserve">v </w:t>
      </w:r>
      <w:r w:rsidR="006E459E" w:rsidRPr="003935C5">
        <w:rPr>
          <w:lang w:eastAsia="en-US"/>
        </w:rPr>
        <w:t>Adobe Photoshop CC 2019</w:t>
      </w:r>
      <w:r w:rsidR="00150FFA" w:rsidRPr="003935C5">
        <w:rPr>
          <w:lang w:eastAsia="en-US"/>
        </w:rPr>
        <w:t>, tvorba grafiky</w:t>
      </w:r>
      <w:r w:rsidR="00EC7C2A" w:rsidRPr="003935C5">
        <w:rPr>
          <w:lang w:eastAsia="en-US"/>
        </w:rPr>
        <w:t xml:space="preserve">, </w:t>
      </w:r>
      <w:r w:rsidR="00605657" w:rsidRPr="003935C5">
        <w:rPr>
          <w:lang w:eastAsia="en-US"/>
        </w:rPr>
        <w:t xml:space="preserve">tlačidiel v </w:t>
      </w:r>
      <w:r w:rsidR="00605657" w:rsidRPr="003935C5">
        <w:t>Adobe Illustrator CC 2019 a </w:t>
      </w:r>
      <w:r w:rsidR="00C74C65" w:rsidRPr="003935C5">
        <w:t>editácia</w:t>
      </w:r>
      <w:r w:rsidR="00390FDF" w:rsidRPr="003935C5">
        <w:t xml:space="preserve">, či </w:t>
      </w:r>
      <w:r w:rsidR="00605657" w:rsidRPr="003935C5">
        <w:t>strih zvuku v Audacity 2.3.2.</w:t>
      </w:r>
      <w:r w:rsidR="00112B4C" w:rsidRPr="003935C5">
        <w:t xml:space="preserve"> Na programovanie aplikačnej logiky sme zvolili objektovo orientovaný jazyk C# a vývojové prostredie Microsoft Visual Studio 2019.</w:t>
      </w:r>
      <w:r w:rsidR="00456CE2" w:rsidRPr="003935C5">
        <w:t xml:space="preserve"> Celkovú logiku projektu riadi 16</w:t>
      </w:r>
      <w:r w:rsidR="00795DBA" w:rsidRPr="003935C5">
        <w:t xml:space="preserve"> </w:t>
      </w:r>
      <w:r w:rsidR="00C176EA" w:rsidRPr="003935C5">
        <w:t>vzájomne prepojených</w:t>
      </w:r>
      <w:r w:rsidR="00456CE2" w:rsidRPr="003935C5">
        <w:t xml:space="preserve"> skriptov</w:t>
      </w:r>
      <w:r w:rsidR="00C176EA" w:rsidRPr="003935C5">
        <w:t>, ktoré sú priradené</w:t>
      </w:r>
      <w:r w:rsidR="00B767F5" w:rsidRPr="003935C5">
        <w:t xml:space="preserve"> </w:t>
      </w:r>
      <w:r w:rsidR="00EF2FF2" w:rsidRPr="003935C5">
        <w:t>určitým</w:t>
      </w:r>
      <w:r w:rsidR="00B767F5" w:rsidRPr="003935C5">
        <w:t xml:space="preserve"> objektom v scéne.</w:t>
      </w:r>
      <w:r w:rsidR="001916F6" w:rsidRPr="003935C5">
        <w:t xml:space="preserve"> Ide o skripty na náhodný pohyb pavúka, vyhýbanie sa prekážkam, riadenie animácií, </w:t>
      </w:r>
      <w:r w:rsidR="005E1427" w:rsidRPr="003935C5">
        <w:t>interakciu s objektmi</w:t>
      </w:r>
      <w:r w:rsidR="001916F6" w:rsidRPr="003935C5">
        <w:t xml:space="preserve">, zobrazovanie času stráveného vo virtuálnom prostredí, </w:t>
      </w:r>
      <w:r w:rsidR="005E1427" w:rsidRPr="003935C5">
        <w:t xml:space="preserve">ovládanie prvkov </w:t>
      </w:r>
      <w:r w:rsidR="001916F6" w:rsidRPr="003935C5">
        <w:t>GUI</w:t>
      </w:r>
      <w:r w:rsidR="007909B3" w:rsidRPr="003935C5">
        <w:t xml:space="preserve"> a</w:t>
      </w:r>
      <w:r w:rsidR="001A1A93" w:rsidRPr="003935C5">
        <w:t> </w:t>
      </w:r>
      <w:r w:rsidR="007909B3" w:rsidRPr="003935C5">
        <w:t>podobne</w:t>
      </w:r>
      <w:r w:rsidR="001A1A93" w:rsidRPr="003935C5">
        <w:t>. Pre niektoré z nich uvádzame aj ukážky kódov, ktoré</w:t>
      </w:r>
      <w:r w:rsidR="00C708FA" w:rsidRPr="003935C5">
        <w:t xml:space="preserve"> </w:t>
      </w:r>
      <w:r w:rsidR="00202F77" w:rsidRPr="003935C5">
        <w:t>boli pre jednoduchšiu čitateľnosť upravené.</w:t>
      </w:r>
      <w:r w:rsidR="00971AD6" w:rsidRPr="003935C5">
        <w:t xml:space="preserve"> Výslednú </w:t>
      </w:r>
      <w:r w:rsidR="009E066B" w:rsidRPr="003935C5">
        <w:t xml:space="preserve">VR </w:t>
      </w:r>
      <w:r w:rsidR="00971AD6" w:rsidRPr="003935C5">
        <w:t xml:space="preserve">aplikáciu sme zostavili do spustiteľného </w:t>
      </w:r>
      <w:r w:rsidR="00363714" w:rsidRPr="003935C5">
        <w:t>*</w:t>
      </w:r>
      <w:r w:rsidR="00971AD6" w:rsidRPr="003935C5">
        <w:t>.exe súboru pre operačný systém Windows, ale rovnako</w:t>
      </w:r>
      <w:r w:rsidR="009B1379" w:rsidRPr="003935C5">
        <w:t xml:space="preserve"> je ju možné vybudovať </w:t>
      </w:r>
      <w:r w:rsidR="00971AD6" w:rsidRPr="003935C5">
        <w:t>aj pre platformu Windows Mixed Reality (Universal Windows Platform).</w:t>
      </w:r>
      <w:r w:rsidR="00BD448F" w:rsidRPr="003935C5">
        <w:t xml:space="preserve"> Vytváranie a testovanie aplikácie prebiehalo na výkonnom počítači s </w:t>
      </w:r>
      <w:r w:rsidR="00AF297A" w:rsidRPr="003935C5">
        <w:t>pripojenou</w:t>
      </w:r>
      <w:r w:rsidR="00BD448F" w:rsidRPr="003935C5">
        <w:t xml:space="preserve"> sadou HTC Vive.</w:t>
      </w:r>
    </w:p>
    <w:p w14:paraId="72B97DE8" w14:textId="77777777" w:rsidR="00FE1F5F" w:rsidRPr="003935C5" w:rsidRDefault="003379F5" w:rsidP="00067E1C">
      <w:pPr>
        <w:pStyle w:val="Nadpis3"/>
      </w:pPr>
      <w:bookmarkStart w:id="49" w:name="_Toc37194762"/>
      <w:bookmarkStart w:id="50" w:name="_Toc53749945"/>
      <w:r w:rsidRPr="003935C5">
        <w:t>Zoznámenie sa s prostredím Unity 3D</w:t>
      </w:r>
      <w:bookmarkEnd w:id="49"/>
      <w:bookmarkEnd w:id="50"/>
    </w:p>
    <w:p w14:paraId="51201A14" w14:textId="77777777" w:rsidR="00F05558" w:rsidRPr="003935C5" w:rsidRDefault="00BD5CB4" w:rsidP="00BD5CB4">
      <w:pPr>
        <w:rPr>
          <w:lang w:eastAsia="en-US"/>
        </w:rPr>
      </w:pPr>
      <w:r w:rsidRPr="003935C5">
        <w:rPr>
          <w:lang w:eastAsia="en-US"/>
        </w:rPr>
        <w:t>Prostredníctvom nástroja na správu</w:t>
      </w:r>
      <w:r w:rsidR="00901047" w:rsidRPr="003935C5">
        <w:rPr>
          <w:lang w:eastAsia="en-US"/>
        </w:rPr>
        <w:t xml:space="preserve"> jednotlivých</w:t>
      </w:r>
      <w:r w:rsidRPr="003935C5">
        <w:rPr>
          <w:lang w:eastAsia="en-US"/>
        </w:rPr>
        <w:t xml:space="preserve"> Unity projektov a</w:t>
      </w:r>
      <w:r w:rsidR="001264C1" w:rsidRPr="003935C5">
        <w:rPr>
          <w:lang w:eastAsia="en-US"/>
        </w:rPr>
        <w:t> </w:t>
      </w:r>
      <w:r w:rsidRPr="003935C5">
        <w:rPr>
          <w:lang w:eastAsia="en-US"/>
        </w:rPr>
        <w:t>inštalácií</w:t>
      </w:r>
      <w:r w:rsidR="001264C1" w:rsidRPr="003935C5">
        <w:rPr>
          <w:lang w:eastAsia="en-US"/>
        </w:rPr>
        <w:t xml:space="preserve"> – </w:t>
      </w:r>
      <w:r w:rsidRPr="003935C5">
        <w:rPr>
          <w:b/>
          <w:bCs/>
          <w:lang w:eastAsia="en-US"/>
        </w:rPr>
        <w:t>Unity Hub</w:t>
      </w:r>
      <w:r w:rsidRPr="003935C5">
        <w:rPr>
          <w:lang w:eastAsia="en-US"/>
        </w:rPr>
        <w:t xml:space="preserve"> vytvoríme nový projekt tlačidlom </w:t>
      </w:r>
      <w:r w:rsidRPr="003935C5">
        <w:rPr>
          <w:i/>
          <w:iCs/>
          <w:lang w:eastAsia="en-US"/>
        </w:rPr>
        <w:t>New</w:t>
      </w:r>
      <w:r w:rsidR="003D5C1C" w:rsidRPr="003935C5">
        <w:rPr>
          <w:lang w:eastAsia="en-US"/>
        </w:rPr>
        <w:t xml:space="preserve">, kde </w:t>
      </w:r>
      <w:r w:rsidR="00EC39C7" w:rsidRPr="003935C5">
        <w:rPr>
          <w:lang w:eastAsia="en-US"/>
        </w:rPr>
        <w:t>z</w:t>
      </w:r>
      <w:r w:rsidRPr="003935C5">
        <w:rPr>
          <w:lang w:eastAsia="en-US"/>
        </w:rPr>
        <w:t>volíme</w:t>
      </w:r>
      <w:r w:rsidR="00F05558" w:rsidRPr="003935C5">
        <w:rPr>
          <w:lang w:eastAsia="en-US"/>
        </w:rPr>
        <w:t xml:space="preserve"> 3D </w:t>
      </w:r>
      <w:r w:rsidRPr="003935C5">
        <w:rPr>
          <w:lang w:eastAsia="en-US"/>
        </w:rPr>
        <w:t>šablónu</w:t>
      </w:r>
      <w:r w:rsidR="00EC39C7" w:rsidRPr="003935C5">
        <w:rPr>
          <w:lang w:eastAsia="en-US"/>
        </w:rPr>
        <w:t>, názov projektu a umiestnenie projektu na disku.</w:t>
      </w:r>
    </w:p>
    <w:p w14:paraId="57954137" w14:textId="77777777" w:rsidR="00BD2AB7" w:rsidRPr="003935C5" w:rsidRDefault="00F05558" w:rsidP="00BD2AB7">
      <w:pPr>
        <w:rPr>
          <w:lang w:eastAsia="en-US"/>
        </w:rPr>
      </w:pPr>
      <w:r w:rsidRPr="003935C5">
        <w:rPr>
          <w:lang w:eastAsia="en-US"/>
        </w:rPr>
        <w:t xml:space="preserve">Po kliknutí na </w:t>
      </w:r>
      <w:r w:rsidRPr="003935C5">
        <w:rPr>
          <w:i/>
          <w:iCs/>
          <w:lang w:eastAsia="en-US"/>
        </w:rPr>
        <w:t>Create</w:t>
      </w:r>
      <w:r w:rsidRPr="003935C5">
        <w:rPr>
          <w:lang w:eastAsia="en-US"/>
        </w:rPr>
        <w:t xml:space="preserve"> sa </w:t>
      </w:r>
      <w:r w:rsidR="00A75330" w:rsidRPr="003935C5">
        <w:rPr>
          <w:lang w:eastAsia="en-US"/>
        </w:rPr>
        <w:t>zobrazí</w:t>
      </w:r>
      <w:r w:rsidRPr="003935C5">
        <w:rPr>
          <w:lang w:eastAsia="en-US"/>
        </w:rPr>
        <w:t xml:space="preserve"> prostredie herného enginu Unity 3D</w:t>
      </w:r>
      <w:r w:rsidR="00A75330" w:rsidRPr="003935C5">
        <w:rPr>
          <w:lang w:eastAsia="en-US"/>
        </w:rPr>
        <w:t xml:space="preserve">, ktoré </w:t>
      </w:r>
      <w:r w:rsidR="00EE5392" w:rsidRPr="003935C5">
        <w:rPr>
          <w:lang w:eastAsia="en-US"/>
        </w:rPr>
        <w:t>sa volá</w:t>
      </w:r>
      <w:r w:rsidR="00A75330" w:rsidRPr="003935C5">
        <w:rPr>
          <w:lang w:eastAsia="en-US"/>
        </w:rPr>
        <w:t xml:space="preserve"> </w:t>
      </w:r>
      <w:r w:rsidR="00A75330" w:rsidRPr="003935C5">
        <w:rPr>
          <w:b/>
          <w:bCs/>
          <w:lang w:eastAsia="en-US"/>
        </w:rPr>
        <w:t>Unity editor</w:t>
      </w:r>
      <w:r w:rsidR="0055310D" w:rsidRPr="003935C5">
        <w:rPr>
          <w:lang w:eastAsia="en-US"/>
        </w:rPr>
        <w:t>.</w:t>
      </w:r>
      <w:r w:rsidR="001264C1" w:rsidRPr="003935C5">
        <w:rPr>
          <w:lang w:eastAsia="en-US"/>
        </w:rPr>
        <w:t xml:space="preserve"> Tento editor slúži na vývoj aplikácií a hier pomocou grafických prvkov.</w:t>
      </w:r>
      <w:r w:rsidR="00BD2AB7" w:rsidRPr="003935C5">
        <w:rPr>
          <w:lang w:eastAsia="en-US"/>
        </w:rPr>
        <w:t xml:space="preserve"> Ako môžeme vidieť na obrázku</w:t>
      </w:r>
      <w:r w:rsidR="001B5AD3" w:rsidRPr="003935C5">
        <w:rPr>
          <w:lang w:eastAsia="en-US"/>
        </w:rPr>
        <w:t xml:space="preserve"> </w:t>
      </w:r>
      <w:r w:rsidR="00FF77C6" w:rsidRPr="003935C5">
        <w:rPr>
          <w:lang w:eastAsia="en-US"/>
        </w:rPr>
        <w:t>9</w:t>
      </w:r>
      <w:r w:rsidR="00BD2AB7" w:rsidRPr="003935C5">
        <w:rPr>
          <w:lang w:eastAsia="en-US"/>
        </w:rPr>
        <w:t>, Unity editor pozostáva z niekoľkých hlavných častí, resp</w:t>
      </w:r>
      <w:r w:rsidR="00FC3360" w:rsidRPr="003935C5">
        <w:rPr>
          <w:lang w:eastAsia="en-US"/>
        </w:rPr>
        <w:t>ektíve</w:t>
      </w:r>
      <w:r w:rsidR="00BD2AB7" w:rsidRPr="003935C5">
        <w:rPr>
          <w:lang w:eastAsia="en-US"/>
        </w:rPr>
        <w:t xml:space="preserve"> okien, pričom každé okno slúži na </w:t>
      </w:r>
      <w:r w:rsidR="00315220" w:rsidRPr="003935C5">
        <w:rPr>
          <w:lang w:eastAsia="en-US"/>
        </w:rPr>
        <w:t xml:space="preserve">nejaký </w:t>
      </w:r>
      <w:r w:rsidR="00BD2AB7" w:rsidRPr="003935C5">
        <w:rPr>
          <w:lang w:eastAsia="en-US"/>
        </w:rPr>
        <w:t>konkrétny účel.</w:t>
      </w:r>
    </w:p>
    <w:p w14:paraId="13F3AD8E" w14:textId="77777777" w:rsidR="00AB7D85" w:rsidRPr="003935C5" w:rsidRDefault="00FA58B0" w:rsidP="00C91B34">
      <w:pPr>
        <w:keepNext/>
        <w:jc w:val="center"/>
      </w:pPr>
      <w:bookmarkStart w:id="51" w:name="_Toc37194788"/>
      <w:r w:rsidRPr="003935C5">
        <w:rPr>
          <w:noProof/>
          <w:lang w:eastAsia="sk-SK"/>
        </w:rPr>
        <w:lastRenderedPageBreak/>
        <w:drawing>
          <wp:anchor distT="0" distB="0" distL="114300" distR="114300" simplePos="0" relativeHeight="251664384" behindDoc="1" locked="0" layoutInCell="1" allowOverlap="1" wp14:anchorId="1D7539D7" wp14:editId="3538B44A">
            <wp:simplePos x="0" y="0"/>
            <wp:positionH relativeFrom="column">
              <wp:posOffset>-1669</wp:posOffset>
            </wp:positionH>
            <wp:positionV relativeFrom="paragraph">
              <wp:posOffset>354</wp:posOffset>
            </wp:positionV>
            <wp:extent cx="5271770" cy="2894330"/>
            <wp:effectExtent l="0" t="0" r="5080" b="1270"/>
            <wp:wrapTight wrapText="bothSides">
              <wp:wrapPolygon edited="0">
                <wp:start x="0" y="0"/>
                <wp:lineTo x="0" y="21467"/>
                <wp:lineTo x="21543" y="21467"/>
                <wp:lineTo x="21543"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1770" cy="2894330"/>
                    </a:xfrm>
                    <a:prstGeom prst="rect">
                      <a:avLst/>
                    </a:prstGeom>
                    <a:noFill/>
                    <a:ln>
                      <a:noFill/>
                    </a:ln>
                  </pic:spPr>
                </pic:pic>
              </a:graphicData>
            </a:graphic>
          </wp:anchor>
        </w:drawing>
      </w:r>
      <w:r w:rsidRPr="003935C5">
        <w:t xml:space="preserve">Obrázok </w:t>
      </w:r>
      <w:r w:rsidR="00F522B4">
        <w:fldChar w:fldCharType="begin"/>
      </w:r>
      <w:r w:rsidR="00F522B4">
        <w:instrText xml:space="preserve"> SEQ Obrázok \* ARABIC </w:instrText>
      </w:r>
      <w:r w:rsidR="00F522B4">
        <w:fldChar w:fldCharType="separate"/>
      </w:r>
      <w:r w:rsidR="00E14CD3">
        <w:rPr>
          <w:noProof/>
        </w:rPr>
        <w:t>9</w:t>
      </w:r>
      <w:r w:rsidR="00F522B4">
        <w:rPr>
          <w:noProof/>
        </w:rPr>
        <w:fldChar w:fldCharType="end"/>
      </w:r>
      <w:r w:rsidRPr="003935C5">
        <w:t>: Rozloženie prvkov GUI herného enginu Unity 3D</w:t>
      </w:r>
      <w:bookmarkEnd w:id="51"/>
    </w:p>
    <w:p w14:paraId="0655DA82" w14:textId="77777777" w:rsidR="00D91B49" w:rsidRPr="003935C5" w:rsidRDefault="00BD2AB7" w:rsidP="004A03A3">
      <w:pPr>
        <w:pStyle w:val="Odsekzoznamu"/>
        <w:numPr>
          <w:ilvl w:val="0"/>
          <w:numId w:val="8"/>
        </w:numPr>
        <w:rPr>
          <w:lang w:eastAsia="en-US"/>
        </w:rPr>
      </w:pPr>
      <w:r w:rsidRPr="003935C5">
        <w:rPr>
          <w:b/>
          <w:bCs/>
          <w:lang w:eastAsia="en-US"/>
        </w:rPr>
        <w:t>Hlavné menu</w:t>
      </w:r>
      <w:r w:rsidR="0010236A" w:rsidRPr="003935C5">
        <w:rPr>
          <w:lang w:eastAsia="en-US"/>
        </w:rPr>
        <w:t xml:space="preserve"> –</w:t>
      </w:r>
      <w:r w:rsidR="001C629A" w:rsidRPr="003935C5">
        <w:rPr>
          <w:lang w:eastAsia="en-US"/>
        </w:rPr>
        <w:t xml:space="preserve"> ponúka niekoľko položiek, ktoré slúžia ako rýchly prístup k základným operáciám</w:t>
      </w:r>
      <w:r w:rsidR="00D40D1A" w:rsidRPr="003935C5">
        <w:rPr>
          <w:lang w:eastAsia="en-US"/>
        </w:rPr>
        <w:t xml:space="preserve"> vykonávaným v programe</w:t>
      </w:r>
      <w:r w:rsidR="00A8659B" w:rsidRPr="003935C5">
        <w:rPr>
          <w:lang w:eastAsia="en-US"/>
        </w:rPr>
        <w:t>.</w:t>
      </w:r>
      <w:r w:rsidR="00D91B49" w:rsidRPr="003935C5">
        <w:rPr>
          <w:lang w:eastAsia="en-US"/>
        </w:rPr>
        <w:t xml:space="preserve"> Najčastejšie používané</w:t>
      </w:r>
      <w:r w:rsidR="00352D1D" w:rsidRPr="003935C5">
        <w:rPr>
          <w:lang w:eastAsia="en-US"/>
        </w:rPr>
        <w:t xml:space="preserve"> operácie</w:t>
      </w:r>
      <w:r w:rsidR="00D91B49" w:rsidRPr="003935C5">
        <w:rPr>
          <w:lang w:eastAsia="en-US"/>
        </w:rPr>
        <w:t xml:space="preserve"> však vieme ovládať </w:t>
      </w:r>
      <w:r w:rsidR="00182E91" w:rsidRPr="003935C5">
        <w:rPr>
          <w:lang w:eastAsia="en-US"/>
        </w:rPr>
        <w:t xml:space="preserve">aj </w:t>
      </w:r>
      <w:r w:rsidR="00D91B49" w:rsidRPr="003935C5">
        <w:rPr>
          <w:lang w:eastAsia="en-US"/>
        </w:rPr>
        <w:t>pomocou klávesových skratiek.</w:t>
      </w:r>
    </w:p>
    <w:p w14:paraId="26AC705D" w14:textId="77777777" w:rsidR="00BD2AB7" w:rsidRPr="003935C5" w:rsidRDefault="00BD2AB7" w:rsidP="004A03A3">
      <w:pPr>
        <w:pStyle w:val="Odsekzoznamu"/>
        <w:numPr>
          <w:ilvl w:val="0"/>
          <w:numId w:val="8"/>
        </w:numPr>
        <w:rPr>
          <w:lang w:eastAsia="en-US"/>
        </w:rPr>
      </w:pPr>
      <w:r w:rsidRPr="003935C5">
        <w:rPr>
          <w:b/>
          <w:bCs/>
          <w:lang w:eastAsia="en-US"/>
        </w:rPr>
        <w:t>Panel nástrojov</w:t>
      </w:r>
      <w:r w:rsidR="0010236A" w:rsidRPr="003935C5">
        <w:rPr>
          <w:lang w:eastAsia="en-US"/>
        </w:rPr>
        <w:t xml:space="preserve"> –</w:t>
      </w:r>
      <w:r w:rsidR="00B859E5" w:rsidRPr="003935C5">
        <w:rPr>
          <w:lang w:eastAsia="en-US"/>
        </w:rPr>
        <w:t xml:space="preserve"> poskytuje nástroje na presúvanie, otáčanie a </w:t>
      </w:r>
      <w:r w:rsidR="007F0C62" w:rsidRPr="003935C5">
        <w:rPr>
          <w:lang w:eastAsia="en-US"/>
        </w:rPr>
        <w:t>zmenu</w:t>
      </w:r>
      <w:r w:rsidR="00B859E5" w:rsidRPr="003935C5">
        <w:rPr>
          <w:lang w:eastAsia="en-US"/>
        </w:rPr>
        <w:t xml:space="preserve"> mierky objektov.</w:t>
      </w:r>
      <w:r w:rsidR="007F5626" w:rsidRPr="003935C5">
        <w:rPr>
          <w:lang w:eastAsia="en-US"/>
        </w:rPr>
        <w:t xml:space="preserve"> V tejto časti sa nachádza aj ikona šípky </w:t>
      </w:r>
      <w:r w:rsidR="007F5626" w:rsidRPr="003935C5">
        <w:rPr>
          <w:i/>
          <w:iCs/>
          <w:lang w:eastAsia="en-US"/>
        </w:rPr>
        <w:t>Play</w:t>
      </w:r>
      <w:r w:rsidR="007F5626" w:rsidRPr="003935C5">
        <w:rPr>
          <w:lang w:eastAsia="en-US"/>
        </w:rPr>
        <w:t>, ktorou vieme spustiť aplikáciu</w:t>
      </w:r>
      <w:r w:rsidR="005C5817" w:rsidRPr="003935C5">
        <w:rPr>
          <w:lang w:eastAsia="en-US"/>
        </w:rPr>
        <w:t xml:space="preserve"> alebo </w:t>
      </w:r>
      <w:r w:rsidR="00176649" w:rsidRPr="003935C5">
        <w:rPr>
          <w:lang w:eastAsia="en-US"/>
        </w:rPr>
        <w:t>hru</w:t>
      </w:r>
      <w:r w:rsidR="007F5626" w:rsidRPr="003935C5">
        <w:rPr>
          <w:lang w:eastAsia="en-US"/>
        </w:rPr>
        <w:t xml:space="preserve"> priamo v Unity editore.</w:t>
      </w:r>
    </w:p>
    <w:p w14:paraId="405F7009" w14:textId="77777777" w:rsidR="00BD2AB7" w:rsidRPr="003935C5" w:rsidRDefault="00BD2AB7" w:rsidP="004A03A3">
      <w:pPr>
        <w:pStyle w:val="Odsekzoznamu"/>
        <w:numPr>
          <w:ilvl w:val="0"/>
          <w:numId w:val="8"/>
        </w:numPr>
        <w:rPr>
          <w:lang w:eastAsia="en-US"/>
        </w:rPr>
      </w:pPr>
      <w:r w:rsidRPr="003935C5">
        <w:rPr>
          <w:b/>
          <w:bCs/>
          <w:lang w:eastAsia="en-US"/>
        </w:rPr>
        <w:t>Okno hierarchia</w:t>
      </w:r>
      <w:r w:rsidR="0010236A" w:rsidRPr="003935C5">
        <w:rPr>
          <w:lang w:eastAsia="en-US"/>
        </w:rPr>
        <w:t xml:space="preserve"> –</w:t>
      </w:r>
      <w:r w:rsidR="007A7388" w:rsidRPr="003935C5">
        <w:rPr>
          <w:lang w:eastAsia="en-US"/>
        </w:rPr>
        <w:t xml:space="preserve"> obsahuje zoznam všetkých</w:t>
      </w:r>
      <w:r w:rsidR="00FE01B5" w:rsidRPr="003935C5">
        <w:rPr>
          <w:lang w:eastAsia="en-US"/>
        </w:rPr>
        <w:t xml:space="preserve"> objektov nachádzajúcich sa v scéne. </w:t>
      </w:r>
      <w:r w:rsidR="00E50921" w:rsidRPr="003935C5">
        <w:rPr>
          <w:lang w:eastAsia="en-US"/>
        </w:rPr>
        <w:t>Po kliknutí na ľubovoľný objekt sa daný</w:t>
      </w:r>
      <w:r w:rsidR="00CF3E31" w:rsidRPr="003935C5">
        <w:rPr>
          <w:lang w:eastAsia="en-US"/>
        </w:rPr>
        <w:t xml:space="preserve"> objekt</w:t>
      </w:r>
      <w:r w:rsidR="00FE01B5" w:rsidRPr="003935C5">
        <w:rPr>
          <w:lang w:eastAsia="en-US"/>
        </w:rPr>
        <w:t xml:space="preserve"> zvýrazní</w:t>
      </w:r>
      <w:r w:rsidR="00E50921" w:rsidRPr="003935C5">
        <w:rPr>
          <w:lang w:eastAsia="en-US"/>
        </w:rPr>
        <w:t xml:space="preserve"> </w:t>
      </w:r>
      <w:r w:rsidR="00FE01B5" w:rsidRPr="003935C5">
        <w:rPr>
          <w:lang w:eastAsia="en-US"/>
        </w:rPr>
        <w:t>v pohľade scény.</w:t>
      </w:r>
    </w:p>
    <w:p w14:paraId="2859D15A" w14:textId="77777777" w:rsidR="00635861" w:rsidRPr="003935C5" w:rsidRDefault="00546A0B" w:rsidP="004A03A3">
      <w:pPr>
        <w:pStyle w:val="Odsekzoznamu"/>
        <w:numPr>
          <w:ilvl w:val="0"/>
          <w:numId w:val="8"/>
        </w:numPr>
        <w:rPr>
          <w:lang w:eastAsia="en-US"/>
        </w:rPr>
      </w:pPr>
      <w:r w:rsidRPr="003935C5">
        <w:rPr>
          <w:b/>
          <w:bCs/>
          <w:lang w:eastAsia="en-US"/>
        </w:rPr>
        <w:t xml:space="preserve">Pohľad </w:t>
      </w:r>
      <w:r w:rsidR="00363F05" w:rsidRPr="003935C5">
        <w:rPr>
          <w:b/>
          <w:bCs/>
          <w:lang w:eastAsia="en-US"/>
        </w:rPr>
        <w:t>scény</w:t>
      </w:r>
      <w:r w:rsidR="0010236A" w:rsidRPr="003935C5">
        <w:rPr>
          <w:lang w:eastAsia="en-US"/>
        </w:rPr>
        <w:t xml:space="preserve"> –</w:t>
      </w:r>
      <w:r w:rsidR="00E41C0D" w:rsidRPr="003935C5">
        <w:rPr>
          <w:lang w:eastAsia="en-US"/>
        </w:rPr>
        <w:t xml:space="preserve"> </w:t>
      </w:r>
      <w:r w:rsidR="00F5214B" w:rsidRPr="003935C5">
        <w:rPr>
          <w:lang w:eastAsia="en-US"/>
        </w:rPr>
        <w:t>je</w:t>
      </w:r>
      <w:r w:rsidR="0027477C" w:rsidRPr="003935C5">
        <w:rPr>
          <w:lang w:eastAsia="en-US"/>
        </w:rPr>
        <w:t xml:space="preserve"> </w:t>
      </w:r>
      <w:r w:rsidR="00691C31" w:rsidRPr="003935C5">
        <w:rPr>
          <w:lang w:eastAsia="en-US"/>
        </w:rPr>
        <w:t>trojrozmerný priestor</w:t>
      </w:r>
      <w:r w:rsidR="00442DC9" w:rsidRPr="003935C5">
        <w:rPr>
          <w:rStyle w:val="Odkaznapoznmkupodiarou"/>
          <w:lang w:eastAsia="en-US"/>
        </w:rPr>
        <w:footnoteReference w:id="1"/>
      </w:r>
      <w:r w:rsidR="00F5214B" w:rsidRPr="003935C5">
        <w:rPr>
          <w:lang w:eastAsia="en-US"/>
        </w:rPr>
        <w:t>, v ktorom sa</w:t>
      </w:r>
      <w:r w:rsidR="005459EA" w:rsidRPr="003935C5">
        <w:rPr>
          <w:lang w:eastAsia="en-US"/>
        </w:rPr>
        <w:t xml:space="preserve"> </w:t>
      </w:r>
      <w:r w:rsidR="00723656" w:rsidRPr="003935C5">
        <w:rPr>
          <w:lang w:eastAsia="en-US"/>
        </w:rPr>
        <w:t xml:space="preserve">nachádza </w:t>
      </w:r>
      <w:r w:rsidR="005459EA" w:rsidRPr="003935C5">
        <w:rPr>
          <w:lang w:eastAsia="en-US"/>
        </w:rPr>
        <w:t>grafická reprezentácia objektov z okna hierarchie</w:t>
      </w:r>
      <w:r w:rsidR="000B2A73" w:rsidRPr="003935C5">
        <w:rPr>
          <w:lang w:eastAsia="en-US"/>
        </w:rPr>
        <w:t xml:space="preserve"> (ich pozícia, rotácia a veľkosť)</w:t>
      </w:r>
      <w:r w:rsidR="005459EA" w:rsidRPr="003935C5">
        <w:rPr>
          <w:lang w:eastAsia="en-US"/>
        </w:rPr>
        <w:t>.</w:t>
      </w:r>
      <w:r w:rsidR="00831E13" w:rsidRPr="003935C5">
        <w:rPr>
          <w:lang w:eastAsia="en-US"/>
        </w:rPr>
        <w:t xml:space="preserve"> Scéna vždy obsahuje </w:t>
      </w:r>
      <w:r w:rsidR="00C82A27" w:rsidRPr="003935C5">
        <w:rPr>
          <w:lang w:eastAsia="en-US"/>
        </w:rPr>
        <w:t>minimálne</w:t>
      </w:r>
      <w:r w:rsidR="00831E13" w:rsidRPr="003935C5">
        <w:rPr>
          <w:lang w:eastAsia="en-US"/>
        </w:rPr>
        <w:t xml:space="preserve"> jednu kameru a osvetlenie. Ostatné objekty</w:t>
      </w:r>
      <w:r w:rsidR="002104E8" w:rsidRPr="003935C5">
        <w:rPr>
          <w:lang w:eastAsia="en-US"/>
        </w:rPr>
        <w:t xml:space="preserve"> ako napríklad 3D modely,</w:t>
      </w:r>
      <w:r w:rsidR="00B21872" w:rsidRPr="003935C5">
        <w:rPr>
          <w:lang w:eastAsia="en-US"/>
        </w:rPr>
        <w:t xml:space="preserve"> časticové systémy,</w:t>
      </w:r>
      <w:r w:rsidR="002104E8" w:rsidRPr="003935C5">
        <w:rPr>
          <w:lang w:eastAsia="en-US"/>
        </w:rPr>
        <w:t xml:space="preserve"> plátna a podobn</w:t>
      </w:r>
      <w:r w:rsidR="000B1568" w:rsidRPr="003935C5">
        <w:rPr>
          <w:lang w:eastAsia="en-US"/>
        </w:rPr>
        <w:t>e</w:t>
      </w:r>
      <w:r w:rsidR="002104E8" w:rsidRPr="003935C5">
        <w:rPr>
          <w:lang w:eastAsia="en-US"/>
        </w:rPr>
        <w:t xml:space="preserve"> sú dobrovoľné.</w:t>
      </w:r>
      <w:r w:rsidR="000B2A73" w:rsidRPr="003935C5">
        <w:rPr>
          <w:lang w:eastAsia="en-US"/>
        </w:rPr>
        <w:t xml:space="preserve"> V scéne dokážeme taktiež </w:t>
      </w:r>
      <w:r w:rsidR="005B29A8" w:rsidRPr="003935C5">
        <w:rPr>
          <w:lang w:eastAsia="en-US"/>
        </w:rPr>
        <w:t>vy</w:t>
      </w:r>
      <w:r w:rsidR="000B2A73" w:rsidRPr="003935C5">
        <w:rPr>
          <w:lang w:eastAsia="en-US"/>
        </w:rPr>
        <w:t xml:space="preserve">modelovať jednoduché 3D modely alebo terén. Výhodou tohto pohľadu je </w:t>
      </w:r>
      <w:r w:rsidR="00442DC9" w:rsidRPr="003935C5">
        <w:rPr>
          <w:lang w:eastAsia="en-US"/>
        </w:rPr>
        <w:t>jednoduchá orientácia</w:t>
      </w:r>
      <w:r w:rsidR="00483FA4" w:rsidRPr="003935C5">
        <w:rPr>
          <w:lang w:eastAsia="en-US"/>
        </w:rPr>
        <w:t xml:space="preserve"> v scéne</w:t>
      </w:r>
      <w:r w:rsidR="00442DC9" w:rsidRPr="003935C5">
        <w:rPr>
          <w:lang w:eastAsia="en-US"/>
        </w:rPr>
        <w:t xml:space="preserve"> </w:t>
      </w:r>
      <w:r w:rsidR="00635861" w:rsidRPr="003935C5">
        <w:rPr>
          <w:lang w:eastAsia="en-US"/>
        </w:rPr>
        <w:t>a</w:t>
      </w:r>
      <w:r w:rsidR="00C556B5" w:rsidRPr="003935C5">
        <w:rPr>
          <w:lang w:eastAsia="en-US"/>
        </w:rPr>
        <w:t xml:space="preserve"> možnosť </w:t>
      </w:r>
      <w:r w:rsidR="00635861" w:rsidRPr="003935C5">
        <w:rPr>
          <w:lang w:eastAsia="en-US"/>
        </w:rPr>
        <w:t>vnímani</w:t>
      </w:r>
      <w:r w:rsidR="00C556B5" w:rsidRPr="003935C5">
        <w:rPr>
          <w:lang w:eastAsia="en-US"/>
        </w:rPr>
        <w:t>a</w:t>
      </w:r>
      <w:r w:rsidR="00635861" w:rsidRPr="003935C5">
        <w:rPr>
          <w:lang w:eastAsia="en-US"/>
        </w:rPr>
        <w:t xml:space="preserve"> priestorových vzťahov objektov.</w:t>
      </w:r>
    </w:p>
    <w:p w14:paraId="18C1397F" w14:textId="77777777" w:rsidR="00C11266" w:rsidRPr="003935C5" w:rsidRDefault="003F28DC" w:rsidP="004A03A3">
      <w:pPr>
        <w:pStyle w:val="Odsekzoznamu"/>
        <w:numPr>
          <w:ilvl w:val="0"/>
          <w:numId w:val="8"/>
        </w:numPr>
        <w:rPr>
          <w:lang w:eastAsia="en-US"/>
        </w:rPr>
      </w:pPr>
      <w:r w:rsidRPr="003935C5">
        <w:rPr>
          <w:b/>
          <w:bCs/>
          <w:lang w:eastAsia="en-US"/>
        </w:rPr>
        <w:lastRenderedPageBreak/>
        <w:t xml:space="preserve">Pohľad </w:t>
      </w:r>
      <w:r w:rsidR="00363F05" w:rsidRPr="003935C5">
        <w:rPr>
          <w:b/>
          <w:bCs/>
          <w:lang w:eastAsia="en-US"/>
        </w:rPr>
        <w:t>hry</w:t>
      </w:r>
      <w:r w:rsidR="0010236A" w:rsidRPr="003935C5">
        <w:rPr>
          <w:lang w:eastAsia="en-US"/>
        </w:rPr>
        <w:t xml:space="preserve"> –</w:t>
      </w:r>
      <w:r w:rsidR="00C11266" w:rsidRPr="003935C5">
        <w:rPr>
          <w:lang w:eastAsia="en-US"/>
        </w:rPr>
        <w:t xml:space="preserve"> ide o záber, ktorý </w:t>
      </w:r>
      <w:r w:rsidR="002A49A2" w:rsidRPr="003935C5">
        <w:rPr>
          <w:lang w:eastAsia="en-US"/>
        </w:rPr>
        <w:t xml:space="preserve">v reálnom čase </w:t>
      </w:r>
      <w:r w:rsidR="00C11266" w:rsidRPr="003935C5">
        <w:rPr>
          <w:lang w:eastAsia="en-US"/>
        </w:rPr>
        <w:t xml:space="preserve">zachytáva kamera. Kliknutím na ikonu </w:t>
      </w:r>
      <w:r w:rsidR="00675CAB" w:rsidRPr="003935C5">
        <w:rPr>
          <w:i/>
          <w:iCs/>
          <w:lang w:eastAsia="en-US"/>
        </w:rPr>
        <w:t>Play</w:t>
      </w:r>
      <w:r w:rsidR="00675CAB" w:rsidRPr="003935C5">
        <w:rPr>
          <w:lang w:eastAsia="en-US"/>
        </w:rPr>
        <w:t xml:space="preserve"> </w:t>
      </w:r>
      <w:r w:rsidR="009E3568" w:rsidRPr="003935C5">
        <w:rPr>
          <w:lang w:eastAsia="en-US"/>
        </w:rPr>
        <w:t>v panel</w:t>
      </w:r>
      <w:r w:rsidR="00033AA9" w:rsidRPr="003935C5">
        <w:rPr>
          <w:lang w:eastAsia="en-US"/>
        </w:rPr>
        <w:t>i</w:t>
      </w:r>
      <w:r w:rsidR="009E3568" w:rsidRPr="003935C5">
        <w:rPr>
          <w:lang w:eastAsia="en-US"/>
        </w:rPr>
        <w:t xml:space="preserve"> nástrojov</w:t>
      </w:r>
      <w:r w:rsidR="00C11266" w:rsidRPr="003935C5">
        <w:rPr>
          <w:lang w:eastAsia="en-US"/>
        </w:rPr>
        <w:t xml:space="preserve"> sa aplikácia spustí v tomto pohľade. Takýmto spôsobom môžeme testovať funkčnosť našej aplikácie ešte pred jej exportom na konkrétnu platformu.</w:t>
      </w:r>
    </w:p>
    <w:p w14:paraId="47C781C5" w14:textId="77777777" w:rsidR="00EE5392" w:rsidRPr="003935C5" w:rsidRDefault="00546A0B" w:rsidP="004A03A3">
      <w:pPr>
        <w:pStyle w:val="Odsekzoznamu"/>
        <w:numPr>
          <w:ilvl w:val="0"/>
          <w:numId w:val="8"/>
        </w:numPr>
        <w:rPr>
          <w:lang w:eastAsia="en-US"/>
        </w:rPr>
      </w:pPr>
      <w:r w:rsidRPr="003935C5">
        <w:rPr>
          <w:b/>
          <w:bCs/>
          <w:lang w:eastAsia="en-US"/>
        </w:rPr>
        <w:t>Okno inšpektor</w:t>
      </w:r>
      <w:r w:rsidR="0010236A" w:rsidRPr="003935C5">
        <w:rPr>
          <w:lang w:eastAsia="en-US"/>
        </w:rPr>
        <w:t xml:space="preserve"> –</w:t>
      </w:r>
      <w:r w:rsidR="002A49A2" w:rsidRPr="003935C5">
        <w:rPr>
          <w:lang w:eastAsia="en-US"/>
        </w:rPr>
        <w:t xml:space="preserve"> ak označíme niektorý z objektov (v hierarchii alebo v pohľade scény) zobrazí sa nám </w:t>
      </w:r>
      <w:r w:rsidR="003575A1" w:rsidRPr="003935C5">
        <w:rPr>
          <w:lang w:eastAsia="en-US"/>
        </w:rPr>
        <w:t xml:space="preserve">tu </w:t>
      </w:r>
      <w:r w:rsidR="002A49A2" w:rsidRPr="003935C5">
        <w:rPr>
          <w:lang w:eastAsia="en-US"/>
        </w:rPr>
        <w:t>množstvo informácií</w:t>
      </w:r>
      <w:r w:rsidR="00800441" w:rsidRPr="003935C5">
        <w:rPr>
          <w:lang w:eastAsia="en-US"/>
        </w:rPr>
        <w:t xml:space="preserve"> </w:t>
      </w:r>
      <w:r w:rsidR="00AD42DF" w:rsidRPr="003935C5">
        <w:rPr>
          <w:lang w:eastAsia="en-US"/>
        </w:rPr>
        <w:t>– jeho názov, tag</w:t>
      </w:r>
      <w:r w:rsidR="0018435C" w:rsidRPr="003935C5">
        <w:rPr>
          <w:lang w:eastAsia="en-US"/>
        </w:rPr>
        <w:t>,</w:t>
      </w:r>
      <w:r w:rsidR="00EE5392" w:rsidRPr="003935C5">
        <w:rPr>
          <w:lang w:eastAsia="en-US"/>
        </w:rPr>
        <w:t xml:space="preserve"> vrstva, v ktorej sa nachádza a</w:t>
      </w:r>
      <w:r w:rsidR="00A81200" w:rsidRPr="003935C5">
        <w:rPr>
          <w:lang w:eastAsia="en-US"/>
        </w:rPr>
        <w:t> </w:t>
      </w:r>
      <w:r w:rsidR="00EE5392" w:rsidRPr="003935C5">
        <w:rPr>
          <w:lang w:eastAsia="en-US"/>
        </w:rPr>
        <w:t>statickosť</w:t>
      </w:r>
      <w:r w:rsidR="00A81200" w:rsidRPr="003935C5">
        <w:rPr>
          <w:lang w:eastAsia="en-US"/>
        </w:rPr>
        <w:t xml:space="preserve"> objektu</w:t>
      </w:r>
      <w:r w:rsidR="00EE5392" w:rsidRPr="003935C5">
        <w:rPr>
          <w:lang w:eastAsia="en-US"/>
        </w:rPr>
        <w:t xml:space="preserve">. </w:t>
      </w:r>
      <w:r w:rsidR="00AD42DF" w:rsidRPr="003935C5">
        <w:rPr>
          <w:lang w:eastAsia="en-US"/>
        </w:rPr>
        <w:t>Nižšie je uvedený zoznam všetkých</w:t>
      </w:r>
      <w:r w:rsidR="00CD3030" w:rsidRPr="003935C5">
        <w:rPr>
          <w:lang w:eastAsia="en-US"/>
        </w:rPr>
        <w:t xml:space="preserve"> jeho</w:t>
      </w:r>
      <w:r w:rsidR="00AD42DF" w:rsidRPr="003935C5">
        <w:rPr>
          <w:lang w:eastAsia="en-US"/>
        </w:rPr>
        <w:t xml:space="preserve"> komponentov a</w:t>
      </w:r>
      <w:r w:rsidR="00EE5392" w:rsidRPr="003935C5">
        <w:rPr>
          <w:lang w:eastAsia="en-US"/>
        </w:rPr>
        <w:t> </w:t>
      </w:r>
      <w:r w:rsidR="00AD42DF" w:rsidRPr="003935C5">
        <w:rPr>
          <w:lang w:eastAsia="en-US"/>
        </w:rPr>
        <w:t>vlastností</w:t>
      </w:r>
      <w:r w:rsidR="00EE5392" w:rsidRPr="003935C5">
        <w:rPr>
          <w:lang w:eastAsia="en-US"/>
        </w:rPr>
        <w:t>, pričom každý komponent slúži na niečo iné.</w:t>
      </w:r>
      <w:r w:rsidR="008E116C" w:rsidRPr="003935C5">
        <w:rPr>
          <w:lang w:eastAsia="en-US"/>
        </w:rPr>
        <w:t xml:space="preserve"> Každý objekt </w:t>
      </w:r>
      <w:r w:rsidR="00E55003" w:rsidRPr="003935C5">
        <w:rPr>
          <w:lang w:eastAsia="en-US"/>
        </w:rPr>
        <w:t>musí mať</w:t>
      </w:r>
      <w:r w:rsidR="008E116C" w:rsidRPr="003935C5">
        <w:rPr>
          <w:lang w:eastAsia="en-US"/>
        </w:rPr>
        <w:t xml:space="preserve"> minimálne jeden komponent a tým je </w:t>
      </w:r>
      <w:r w:rsidR="008E116C" w:rsidRPr="003935C5">
        <w:rPr>
          <w:rFonts w:ascii="Courier New" w:hAnsi="Courier New" w:cs="Courier New"/>
          <w:lang w:eastAsia="en-US"/>
        </w:rPr>
        <w:t>Transform</w:t>
      </w:r>
      <w:r w:rsidR="008E116C" w:rsidRPr="003935C5">
        <w:rPr>
          <w:lang w:eastAsia="en-US"/>
        </w:rPr>
        <w:t>, ktorý definuje jeho pozíciu, rotáciu a veľkosť v priestore.</w:t>
      </w:r>
    </w:p>
    <w:p w14:paraId="4BCA4B17" w14:textId="77777777" w:rsidR="00BD2AB7" w:rsidRPr="003935C5" w:rsidRDefault="00546A0B" w:rsidP="004A03A3">
      <w:pPr>
        <w:pStyle w:val="Odsekzoznamu"/>
        <w:numPr>
          <w:ilvl w:val="0"/>
          <w:numId w:val="8"/>
        </w:numPr>
        <w:rPr>
          <w:lang w:eastAsia="en-US"/>
        </w:rPr>
      </w:pPr>
      <w:r w:rsidRPr="003935C5">
        <w:rPr>
          <w:b/>
          <w:bCs/>
          <w:lang w:eastAsia="en-US"/>
        </w:rPr>
        <w:t xml:space="preserve">Okno </w:t>
      </w:r>
      <w:r w:rsidR="003F28DC" w:rsidRPr="003935C5">
        <w:rPr>
          <w:b/>
          <w:bCs/>
          <w:lang w:eastAsia="en-US"/>
        </w:rPr>
        <w:t>projekt</w:t>
      </w:r>
      <w:r w:rsidR="0010236A" w:rsidRPr="003935C5">
        <w:rPr>
          <w:lang w:eastAsia="en-US"/>
        </w:rPr>
        <w:t xml:space="preserve"> –</w:t>
      </w:r>
      <w:r w:rsidR="00E361D0" w:rsidRPr="003935C5">
        <w:rPr>
          <w:lang w:eastAsia="en-US"/>
        </w:rPr>
        <w:t xml:space="preserve"> zobrazuje adresárovú štruktúru celého projektu, v ktorej sa nachádzajú všetky potrebné súbory pre našu aplikáciu – takzvané assety.</w:t>
      </w:r>
      <w:r w:rsidR="00E74061" w:rsidRPr="003935C5">
        <w:rPr>
          <w:lang w:eastAsia="en-US"/>
        </w:rPr>
        <w:t xml:space="preserve"> </w:t>
      </w:r>
      <w:r w:rsidR="001D4333" w:rsidRPr="003935C5">
        <w:rPr>
          <w:lang w:eastAsia="en-US"/>
        </w:rPr>
        <w:t>Slovo asset predstavuje súbory ako</w:t>
      </w:r>
      <w:r w:rsidR="000442C1" w:rsidRPr="003935C5">
        <w:rPr>
          <w:lang w:eastAsia="en-US"/>
        </w:rPr>
        <w:t xml:space="preserve"> sú</w:t>
      </w:r>
      <w:r w:rsidR="001D4333" w:rsidRPr="003935C5">
        <w:rPr>
          <w:lang w:eastAsia="en-US"/>
        </w:rPr>
        <w:t xml:space="preserve"> </w:t>
      </w:r>
      <w:r w:rsidR="00E74061" w:rsidRPr="003935C5">
        <w:rPr>
          <w:lang w:eastAsia="en-US"/>
        </w:rPr>
        <w:t>3D modely, materiály, textúry, skripty, audio súbory, animácie</w:t>
      </w:r>
      <w:r w:rsidR="00182890" w:rsidRPr="003935C5">
        <w:rPr>
          <w:lang w:eastAsia="en-US"/>
        </w:rPr>
        <w:t xml:space="preserve"> a iné</w:t>
      </w:r>
      <w:r w:rsidR="00E74061" w:rsidRPr="003935C5">
        <w:rPr>
          <w:lang w:eastAsia="en-US"/>
        </w:rPr>
        <w:t>.</w:t>
      </w:r>
      <w:r w:rsidR="00FF20FF" w:rsidRPr="003935C5">
        <w:rPr>
          <w:lang w:eastAsia="en-US"/>
        </w:rPr>
        <w:t xml:space="preserve"> V okne projektu môžeme kliknutím pravým tlačidlom myši vytvárať </w:t>
      </w:r>
      <w:r w:rsidR="007F002C" w:rsidRPr="003935C5">
        <w:rPr>
          <w:lang w:eastAsia="en-US"/>
        </w:rPr>
        <w:t xml:space="preserve">nové </w:t>
      </w:r>
      <w:r w:rsidR="00DA3E6D" w:rsidRPr="003935C5">
        <w:rPr>
          <w:lang w:eastAsia="en-US"/>
        </w:rPr>
        <w:t>adresáre a</w:t>
      </w:r>
      <w:r w:rsidR="003B17C7" w:rsidRPr="003935C5">
        <w:rPr>
          <w:lang w:eastAsia="en-US"/>
        </w:rPr>
        <w:t>lebo</w:t>
      </w:r>
      <w:r w:rsidR="00DA3E6D" w:rsidRPr="003935C5">
        <w:rPr>
          <w:lang w:eastAsia="en-US"/>
        </w:rPr>
        <w:t> assety.</w:t>
      </w:r>
      <w:r w:rsidR="00D95EBF" w:rsidRPr="003935C5">
        <w:rPr>
          <w:lang w:eastAsia="en-US"/>
        </w:rPr>
        <w:t xml:space="preserve"> Taktiež máme možnosť premiestňovať </w:t>
      </w:r>
      <w:r w:rsidR="00D76638" w:rsidRPr="003935C5">
        <w:rPr>
          <w:lang w:eastAsia="en-US"/>
        </w:rPr>
        <w:t xml:space="preserve">sem </w:t>
      </w:r>
      <w:r w:rsidR="00D95EBF" w:rsidRPr="003935C5">
        <w:rPr>
          <w:lang w:eastAsia="en-US"/>
        </w:rPr>
        <w:t xml:space="preserve">súbory z disku metódou </w:t>
      </w:r>
      <w:r w:rsidR="00D95EBF" w:rsidRPr="003935C5">
        <w:rPr>
          <w:i/>
          <w:iCs/>
          <w:lang w:eastAsia="en-US"/>
        </w:rPr>
        <w:t>drag and drop</w:t>
      </w:r>
      <w:r w:rsidR="002D2E58" w:rsidRPr="003935C5">
        <w:rPr>
          <w:lang w:eastAsia="en-US"/>
        </w:rPr>
        <w:t>.</w:t>
      </w:r>
    </w:p>
    <w:p w14:paraId="2AAF9A1B" w14:textId="77777777" w:rsidR="003379F5" w:rsidRPr="003935C5" w:rsidRDefault="003379F5" w:rsidP="00067E1C">
      <w:pPr>
        <w:pStyle w:val="Nadpis3"/>
      </w:pPr>
      <w:bookmarkStart w:id="52" w:name="_Toc37194763"/>
      <w:bookmarkStart w:id="53" w:name="_Toc53749946"/>
      <w:r w:rsidRPr="003935C5">
        <w:t>Prvotné nastavenie projektu</w:t>
      </w:r>
      <w:bookmarkEnd w:id="52"/>
      <w:bookmarkEnd w:id="53"/>
    </w:p>
    <w:p w14:paraId="2DB7D51A" w14:textId="77777777" w:rsidR="00CE5DC5" w:rsidRPr="003935C5" w:rsidRDefault="00AE0712" w:rsidP="00650E56">
      <w:pPr>
        <w:rPr>
          <w:lang w:eastAsia="en-US"/>
        </w:rPr>
      </w:pPr>
      <w:r w:rsidRPr="003935C5">
        <w:rPr>
          <w:lang w:eastAsia="en-US"/>
        </w:rPr>
        <w:t xml:space="preserve">V počiatočnej fáze vývoja </w:t>
      </w:r>
      <w:r w:rsidR="00C4040E" w:rsidRPr="003935C5">
        <w:rPr>
          <w:lang w:eastAsia="en-US"/>
        </w:rPr>
        <w:t xml:space="preserve">interaktívnej </w:t>
      </w:r>
      <w:r w:rsidRPr="003935C5">
        <w:rPr>
          <w:lang w:eastAsia="en-US"/>
        </w:rPr>
        <w:t>aplikácie</w:t>
      </w:r>
      <w:r w:rsidR="00C4040E" w:rsidRPr="003935C5">
        <w:rPr>
          <w:lang w:eastAsia="en-US"/>
        </w:rPr>
        <w:t xml:space="preserve"> pre platformu HTC Vive, ale</w:t>
      </w:r>
      <w:r w:rsidR="00C102BF" w:rsidRPr="003935C5">
        <w:rPr>
          <w:lang w:eastAsia="en-US"/>
        </w:rPr>
        <w:t xml:space="preserve"> </w:t>
      </w:r>
      <w:r w:rsidR="00EB21B4" w:rsidRPr="003935C5">
        <w:rPr>
          <w:lang w:eastAsia="en-US"/>
        </w:rPr>
        <w:t>podobne</w:t>
      </w:r>
      <w:r w:rsidR="00C4040E" w:rsidRPr="003935C5">
        <w:rPr>
          <w:lang w:eastAsia="en-US"/>
        </w:rPr>
        <w:t xml:space="preserve"> aj </w:t>
      </w:r>
      <w:r w:rsidR="00C102BF" w:rsidRPr="003935C5">
        <w:rPr>
          <w:lang w:eastAsia="en-US"/>
        </w:rPr>
        <w:t xml:space="preserve">pri </w:t>
      </w:r>
      <w:r w:rsidR="00C4040E" w:rsidRPr="003935C5">
        <w:rPr>
          <w:lang w:eastAsia="en-US"/>
        </w:rPr>
        <w:t>iných VR platfor</w:t>
      </w:r>
      <w:r w:rsidR="00376D81" w:rsidRPr="003935C5">
        <w:rPr>
          <w:lang w:eastAsia="en-US"/>
        </w:rPr>
        <w:t>mách</w:t>
      </w:r>
      <w:r w:rsidR="00C4040E" w:rsidRPr="003935C5">
        <w:rPr>
          <w:lang w:eastAsia="en-US"/>
        </w:rPr>
        <w:t>, musíme vykonať niekoľko</w:t>
      </w:r>
      <w:r w:rsidR="00E53025" w:rsidRPr="003935C5">
        <w:rPr>
          <w:lang w:eastAsia="en-US"/>
        </w:rPr>
        <w:t xml:space="preserve"> </w:t>
      </w:r>
      <w:r w:rsidR="006F5CDD" w:rsidRPr="003935C5">
        <w:rPr>
          <w:lang w:eastAsia="en-US"/>
        </w:rPr>
        <w:t>základných nastavení</w:t>
      </w:r>
      <w:r w:rsidR="000109A5" w:rsidRPr="003935C5">
        <w:rPr>
          <w:lang w:eastAsia="en-US"/>
        </w:rPr>
        <w:t xml:space="preserve">, ktoré sú </w:t>
      </w:r>
      <w:r w:rsidR="00D701F4" w:rsidRPr="003935C5">
        <w:rPr>
          <w:lang w:eastAsia="en-US"/>
        </w:rPr>
        <w:t>špecifické</w:t>
      </w:r>
      <w:r w:rsidR="000109A5" w:rsidRPr="003935C5">
        <w:rPr>
          <w:lang w:eastAsia="en-US"/>
        </w:rPr>
        <w:t xml:space="preserve"> </w:t>
      </w:r>
      <w:r w:rsidR="00AF0B9B" w:rsidRPr="003935C5">
        <w:rPr>
          <w:lang w:eastAsia="en-US"/>
        </w:rPr>
        <w:t>práve</w:t>
      </w:r>
      <w:r w:rsidR="000109A5" w:rsidRPr="003935C5">
        <w:rPr>
          <w:lang w:eastAsia="en-US"/>
        </w:rPr>
        <w:t xml:space="preserve"> pre</w:t>
      </w:r>
      <w:r w:rsidR="00AF0B9B" w:rsidRPr="003935C5">
        <w:rPr>
          <w:lang w:eastAsia="en-US"/>
        </w:rPr>
        <w:t xml:space="preserve"> </w:t>
      </w:r>
      <w:r w:rsidR="00471248" w:rsidRPr="003935C5">
        <w:rPr>
          <w:lang w:eastAsia="en-US"/>
        </w:rPr>
        <w:t>virtuálno-realitné systémy</w:t>
      </w:r>
      <w:r w:rsidR="000109A5" w:rsidRPr="003935C5">
        <w:rPr>
          <w:lang w:eastAsia="en-US"/>
        </w:rPr>
        <w:t>.</w:t>
      </w:r>
      <w:r w:rsidR="00CE5DC5" w:rsidRPr="003935C5">
        <w:rPr>
          <w:lang w:eastAsia="en-US"/>
        </w:rPr>
        <w:t xml:space="preserve"> Presunieme sa preto do nastavení projektu</w:t>
      </w:r>
      <w:r w:rsidR="00780349" w:rsidRPr="003935C5">
        <w:rPr>
          <w:lang w:eastAsia="en-US"/>
        </w:rPr>
        <w:t xml:space="preserve"> </w:t>
      </w:r>
      <w:r w:rsidR="00363652" w:rsidRPr="003935C5">
        <w:rPr>
          <w:lang w:eastAsia="en-US"/>
        </w:rPr>
        <w:t>cez</w:t>
      </w:r>
      <w:r w:rsidR="00BC20D9" w:rsidRPr="003935C5">
        <w:rPr>
          <w:lang w:eastAsia="en-US"/>
        </w:rPr>
        <w:t xml:space="preserve"> položku</w:t>
      </w:r>
      <w:r w:rsidR="00D308B1" w:rsidRPr="003935C5">
        <w:rPr>
          <w:lang w:eastAsia="en-US"/>
        </w:rPr>
        <w:t xml:space="preserve"> hlavného menu</w:t>
      </w:r>
      <w:r w:rsidR="00363652" w:rsidRPr="003935C5">
        <w:rPr>
          <w:lang w:eastAsia="en-US"/>
        </w:rPr>
        <w:t xml:space="preserve"> </w:t>
      </w:r>
      <w:r w:rsidR="003C636D" w:rsidRPr="003935C5">
        <w:rPr>
          <w:i/>
          <w:iCs/>
          <w:lang w:eastAsia="en-US"/>
        </w:rPr>
        <w:t>Edit</w:t>
      </w:r>
      <w:r w:rsidR="00780349" w:rsidRPr="003935C5">
        <w:rPr>
          <w:lang w:eastAsia="en-US"/>
        </w:rPr>
        <w:t xml:space="preserve"> &gt;</w:t>
      </w:r>
      <w:r w:rsidR="00363652" w:rsidRPr="003935C5">
        <w:rPr>
          <w:lang w:eastAsia="en-US"/>
        </w:rPr>
        <w:t xml:space="preserve"> </w:t>
      </w:r>
      <w:r w:rsidR="003C636D" w:rsidRPr="003935C5">
        <w:rPr>
          <w:i/>
          <w:iCs/>
          <w:lang w:eastAsia="en-US"/>
        </w:rPr>
        <w:t>Project</w:t>
      </w:r>
      <w:r w:rsidR="00363652" w:rsidRPr="003935C5">
        <w:rPr>
          <w:i/>
          <w:iCs/>
          <w:lang w:eastAsia="en-US"/>
        </w:rPr>
        <w:t xml:space="preserve"> Settings</w:t>
      </w:r>
      <w:r w:rsidR="00DD6676" w:rsidRPr="003935C5">
        <w:rPr>
          <w:lang w:eastAsia="en-US"/>
        </w:rPr>
        <w:t>,</w:t>
      </w:r>
      <w:r w:rsidR="003C636D" w:rsidRPr="003935C5">
        <w:rPr>
          <w:lang w:eastAsia="en-US"/>
        </w:rPr>
        <w:t xml:space="preserve"> </w:t>
      </w:r>
      <w:r w:rsidR="00E073C6" w:rsidRPr="003935C5">
        <w:rPr>
          <w:lang w:eastAsia="en-US"/>
        </w:rPr>
        <w:t xml:space="preserve">kde </w:t>
      </w:r>
      <w:r w:rsidR="003C636D" w:rsidRPr="003935C5">
        <w:rPr>
          <w:lang w:eastAsia="en-US"/>
        </w:rPr>
        <w:t xml:space="preserve">zvolíme kategóriu </w:t>
      </w:r>
      <w:r w:rsidR="003C636D" w:rsidRPr="003935C5">
        <w:rPr>
          <w:i/>
          <w:iCs/>
          <w:lang w:eastAsia="en-US"/>
        </w:rPr>
        <w:t>Player</w:t>
      </w:r>
      <w:r w:rsidR="00DD6676" w:rsidRPr="003935C5">
        <w:rPr>
          <w:lang w:eastAsia="en-US"/>
        </w:rPr>
        <w:t xml:space="preserve"> a</w:t>
      </w:r>
      <w:r w:rsidR="003C636D" w:rsidRPr="003935C5">
        <w:rPr>
          <w:lang w:eastAsia="en-US"/>
        </w:rPr>
        <w:t xml:space="preserve"> v panel</w:t>
      </w:r>
      <w:r w:rsidR="00033AA9" w:rsidRPr="003935C5">
        <w:rPr>
          <w:lang w:eastAsia="en-US"/>
        </w:rPr>
        <w:t>i</w:t>
      </w:r>
      <w:r w:rsidR="003C636D" w:rsidRPr="003935C5">
        <w:rPr>
          <w:lang w:eastAsia="en-US"/>
        </w:rPr>
        <w:t xml:space="preserve"> </w:t>
      </w:r>
      <w:r w:rsidR="003C636D" w:rsidRPr="003935C5">
        <w:rPr>
          <w:i/>
          <w:iCs/>
          <w:lang w:eastAsia="en-US"/>
        </w:rPr>
        <w:t>XR Settings</w:t>
      </w:r>
      <w:r w:rsidR="003C636D" w:rsidRPr="003935C5">
        <w:rPr>
          <w:lang w:eastAsia="en-US"/>
        </w:rPr>
        <w:t xml:space="preserve"> aktivujeme podporu pre virtuálnu realitu. Následne </w:t>
      </w:r>
      <w:r w:rsidR="003C636D" w:rsidRPr="003935C5">
        <w:rPr>
          <w:rFonts w:ascii="Courier New" w:hAnsi="Courier New" w:cs="Courier New"/>
          <w:lang w:eastAsia="en-US"/>
        </w:rPr>
        <w:t>OpenVR</w:t>
      </w:r>
      <w:r w:rsidR="00876CF8" w:rsidRPr="003935C5">
        <w:rPr>
          <w:rFonts w:ascii="Courier New" w:hAnsi="Courier New" w:cs="Courier New"/>
          <w:lang w:eastAsia="en-US"/>
        </w:rPr>
        <w:t xml:space="preserve"> </w:t>
      </w:r>
      <w:r w:rsidR="00876CF8" w:rsidRPr="003935C5">
        <w:rPr>
          <w:lang w:eastAsia="en-US"/>
        </w:rPr>
        <w:t>SDK</w:t>
      </w:r>
      <w:r w:rsidR="003C636D" w:rsidRPr="003935C5">
        <w:rPr>
          <w:lang w:eastAsia="en-US"/>
        </w:rPr>
        <w:t xml:space="preserve"> prehodíme na začiatok zoznamu a </w:t>
      </w:r>
      <w:r w:rsidR="003C636D" w:rsidRPr="003935C5">
        <w:rPr>
          <w:i/>
          <w:iCs/>
          <w:lang w:eastAsia="en-US"/>
        </w:rPr>
        <w:t>Stereo Rendering Mode</w:t>
      </w:r>
      <w:r w:rsidR="003C636D" w:rsidRPr="003935C5">
        <w:rPr>
          <w:lang w:eastAsia="en-US"/>
        </w:rPr>
        <w:t xml:space="preserve"> zmeníme na</w:t>
      </w:r>
      <w:r w:rsidR="00260F27" w:rsidRPr="003935C5">
        <w:rPr>
          <w:lang w:eastAsia="en-US"/>
        </w:rPr>
        <w:t xml:space="preserve"> možnosť</w:t>
      </w:r>
      <w:r w:rsidR="003C636D" w:rsidRPr="003935C5">
        <w:rPr>
          <w:lang w:eastAsia="en-US"/>
        </w:rPr>
        <w:t xml:space="preserve"> </w:t>
      </w:r>
      <w:r w:rsidR="003C636D" w:rsidRPr="003935C5">
        <w:rPr>
          <w:rFonts w:ascii="Courier New" w:hAnsi="Courier New" w:cs="Courier New"/>
          <w:lang w:eastAsia="en-US"/>
        </w:rPr>
        <w:t>Single Pass</w:t>
      </w:r>
      <w:r w:rsidR="00260F27" w:rsidRPr="003935C5">
        <w:rPr>
          <w:lang w:eastAsia="en-US"/>
        </w:rPr>
        <w:t>, k</w:t>
      </w:r>
      <w:r w:rsidR="00260F27" w:rsidRPr="003935C5">
        <w:t>torá poskytuje súčasné vykresľovanie obrazu pre ľavé i pravé oko a tým pádom aj kvalitnejší výsledok.</w:t>
      </w:r>
    </w:p>
    <w:p w14:paraId="00771161" w14:textId="77777777" w:rsidR="00A06AE4" w:rsidRPr="003935C5" w:rsidRDefault="009608D1" w:rsidP="00025B86">
      <w:pPr>
        <w:rPr>
          <w:lang w:eastAsia="en-US"/>
        </w:rPr>
      </w:pPr>
      <w:r w:rsidRPr="003935C5">
        <w:rPr>
          <w:lang w:eastAsia="en-US"/>
        </w:rPr>
        <w:t>Integráciu</w:t>
      </w:r>
      <w:r w:rsidR="002B772F" w:rsidRPr="003935C5">
        <w:rPr>
          <w:lang w:eastAsia="en-US"/>
        </w:rPr>
        <w:t xml:space="preserve"> zostavy HTC Vive do prostredia Unity nám nezabezpečuje SteamVR SDK, ale namiesto neho sme sa rozhodli použiť knižnicu </w:t>
      </w:r>
      <w:r w:rsidR="002B772F" w:rsidRPr="003935C5">
        <w:rPr>
          <w:b/>
          <w:bCs/>
          <w:lang w:eastAsia="en-US"/>
        </w:rPr>
        <w:t>VIVE Input Utility</w:t>
      </w:r>
      <w:r w:rsidR="002B772F" w:rsidRPr="003935C5">
        <w:rPr>
          <w:i/>
          <w:iCs/>
          <w:lang w:eastAsia="en-US"/>
        </w:rPr>
        <w:t xml:space="preserve"> </w:t>
      </w:r>
      <w:r w:rsidR="002B772F" w:rsidRPr="003935C5">
        <w:rPr>
          <w:lang w:eastAsia="en-US"/>
        </w:rPr>
        <w:t>(ďalej len VIU)</w:t>
      </w:r>
      <w:r w:rsidR="006C2341" w:rsidRPr="003935C5">
        <w:rPr>
          <w:lang w:eastAsia="en-US"/>
        </w:rPr>
        <w:t>,</w:t>
      </w:r>
      <w:r w:rsidR="002F05F6" w:rsidRPr="003935C5">
        <w:rPr>
          <w:lang w:eastAsia="en-US"/>
        </w:rPr>
        <w:t xml:space="preserve"> ktorú vytvorila spoločnosť ViveSoftware.</w:t>
      </w:r>
      <w:r w:rsidR="008F6DF0" w:rsidRPr="003935C5">
        <w:rPr>
          <w:lang w:eastAsia="en-US"/>
        </w:rPr>
        <w:t xml:space="preserve"> Cieľom tejto knižnice je urýchliť a uľahčiť vývoj </w:t>
      </w:r>
      <w:r w:rsidR="004D04C7" w:rsidRPr="003935C5">
        <w:rPr>
          <w:lang w:eastAsia="en-US"/>
        </w:rPr>
        <w:t>programátorom</w:t>
      </w:r>
      <w:r w:rsidR="008F6DF0" w:rsidRPr="003935C5">
        <w:rPr>
          <w:lang w:eastAsia="en-US"/>
        </w:rPr>
        <w:t xml:space="preserve"> pomocou predpripravených </w:t>
      </w:r>
      <w:r w:rsidR="00B97C46" w:rsidRPr="003935C5">
        <w:rPr>
          <w:lang w:eastAsia="en-US"/>
        </w:rPr>
        <w:t>nástrojov</w:t>
      </w:r>
      <w:r w:rsidR="008F6DF0" w:rsidRPr="003935C5">
        <w:rPr>
          <w:lang w:eastAsia="en-US"/>
        </w:rPr>
        <w:t xml:space="preserve">, ktoré stačí jednoducho </w:t>
      </w:r>
      <w:r w:rsidR="005210F6" w:rsidRPr="003935C5">
        <w:rPr>
          <w:lang w:eastAsia="en-US"/>
        </w:rPr>
        <w:t>importovať</w:t>
      </w:r>
      <w:r w:rsidR="001B5C30" w:rsidRPr="003935C5">
        <w:rPr>
          <w:lang w:eastAsia="en-US"/>
        </w:rPr>
        <w:t xml:space="preserve"> a </w:t>
      </w:r>
      <w:r w:rsidR="008F6DF0" w:rsidRPr="003935C5">
        <w:rPr>
          <w:lang w:eastAsia="en-US"/>
        </w:rPr>
        <w:t>použiť</w:t>
      </w:r>
      <w:r w:rsidR="001B5C30" w:rsidRPr="003935C5">
        <w:rPr>
          <w:lang w:eastAsia="en-US"/>
        </w:rPr>
        <w:t xml:space="preserve">. </w:t>
      </w:r>
      <w:r w:rsidR="00972290" w:rsidRPr="003935C5">
        <w:rPr>
          <w:lang w:eastAsia="en-US"/>
        </w:rPr>
        <w:t>Tým pádom n</w:t>
      </w:r>
      <w:r w:rsidR="001B5C30" w:rsidRPr="003935C5">
        <w:rPr>
          <w:lang w:eastAsia="en-US"/>
        </w:rPr>
        <w:t>emusíme strácať čas písaním redundantného kódu</w:t>
      </w:r>
      <w:r w:rsidR="00025B86" w:rsidRPr="003935C5">
        <w:rPr>
          <w:lang w:eastAsia="en-US"/>
        </w:rPr>
        <w:t>,</w:t>
      </w:r>
      <w:r w:rsidR="00DC3E37" w:rsidRPr="003935C5">
        <w:rPr>
          <w:lang w:eastAsia="en-US"/>
        </w:rPr>
        <w:t xml:space="preserve"> napríklad na správu vstupných zariadení</w:t>
      </w:r>
      <w:r w:rsidR="00631386" w:rsidRPr="003935C5">
        <w:rPr>
          <w:lang w:eastAsia="en-US"/>
        </w:rPr>
        <w:t>,</w:t>
      </w:r>
      <w:r w:rsidR="00C5388F" w:rsidRPr="003935C5">
        <w:rPr>
          <w:lang w:eastAsia="en-US"/>
        </w:rPr>
        <w:t xml:space="preserve"> a</w:t>
      </w:r>
      <w:r w:rsidR="00631386" w:rsidRPr="003935C5">
        <w:rPr>
          <w:lang w:eastAsia="en-US"/>
        </w:rPr>
        <w:t>le</w:t>
      </w:r>
      <w:r w:rsidR="00C5388F" w:rsidRPr="003935C5">
        <w:rPr>
          <w:lang w:eastAsia="en-US"/>
        </w:rPr>
        <w:t xml:space="preserve"> môžeme sa naplno </w:t>
      </w:r>
      <w:r w:rsidR="00C5388F" w:rsidRPr="003935C5">
        <w:rPr>
          <w:lang w:eastAsia="en-US"/>
        </w:rPr>
        <w:lastRenderedPageBreak/>
        <w:t>venovať hlavným funkcionalitám aplikácie.</w:t>
      </w:r>
      <w:r w:rsidR="002513BC" w:rsidRPr="003935C5">
        <w:rPr>
          <w:lang w:eastAsia="en-US"/>
        </w:rPr>
        <w:t xml:space="preserve"> VI</w:t>
      </w:r>
      <w:r w:rsidR="00926837" w:rsidRPr="003935C5">
        <w:rPr>
          <w:lang w:eastAsia="en-US"/>
        </w:rPr>
        <w:t>U</w:t>
      </w:r>
      <w:r w:rsidR="005E4815" w:rsidRPr="003935C5">
        <w:rPr>
          <w:lang w:eastAsia="en-US"/>
        </w:rPr>
        <w:t xml:space="preserve"> navyše</w:t>
      </w:r>
      <w:r w:rsidR="002513BC" w:rsidRPr="003935C5">
        <w:rPr>
          <w:lang w:eastAsia="en-US"/>
        </w:rPr>
        <w:t xml:space="preserve"> poskytuje implementáciu ovládania kamery, pohybu v</w:t>
      </w:r>
      <w:r w:rsidR="000D7D3E" w:rsidRPr="003935C5">
        <w:rPr>
          <w:lang w:eastAsia="en-US"/>
        </w:rPr>
        <w:t> </w:t>
      </w:r>
      <w:r w:rsidR="002513BC" w:rsidRPr="003935C5">
        <w:rPr>
          <w:lang w:eastAsia="en-US"/>
        </w:rPr>
        <w:t>priestore</w:t>
      </w:r>
      <w:r w:rsidR="000D7D3E" w:rsidRPr="003935C5">
        <w:rPr>
          <w:lang w:eastAsia="en-US"/>
        </w:rPr>
        <w:t xml:space="preserve">, </w:t>
      </w:r>
      <w:r w:rsidR="001E0AAC" w:rsidRPr="003935C5">
        <w:rPr>
          <w:lang w:eastAsia="en-US"/>
        </w:rPr>
        <w:t>laserového ukazovátka</w:t>
      </w:r>
      <w:r w:rsidR="00025B86" w:rsidRPr="003935C5">
        <w:rPr>
          <w:lang w:eastAsia="en-US"/>
        </w:rPr>
        <w:t xml:space="preserve">, rozširuje systém používateľského rozhrania v Unity a mnoho iného. </w:t>
      </w:r>
      <w:r w:rsidR="005A5408" w:rsidRPr="003935C5">
        <w:rPr>
          <w:lang w:eastAsia="en-US"/>
        </w:rPr>
        <w:t>Hlavnou z výhod knižnice je podpora viacerých SDK</w:t>
      </w:r>
      <w:r w:rsidR="00A164AD" w:rsidRPr="003935C5">
        <w:rPr>
          <w:lang w:eastAsia="en-US"/>
        </w:rPr>
        <w:t xml:space="preserve"> (vrátane SteamVR, Oculus) alebo inak povedané</w:t>
      </w:r>
      <w:r w:rsidR="000471AF" w:rsidRPr="003935C5">
        <w:rPr>
          <w:lang w:eastAsia="en-US"/>
        </w:rPr>
        <w:t xml:space="preserve"> podpora</w:t>
      </w:r>
      <w:r w:rsidR="00A164AD" w:rsidRPr="003935C5">
        <w:rPr>
          <w:lang w:eastAsia="en-US"/>
        </w:rPr>
        <w:t xml:space="preserve"> viacerých VR, ale aj MR </w:t>
      </w:r>
      <w:r w:rsidR="00D402C1" w:rsidRPr="003935C5">
        <w:rPr>
          <w:lang w:eastAsia="en-US"/>
        </w:rPr>
        <w:t>platforiem</w:t>
      </w:r>
      <w:r w:rsidR="00A06AE4" w:rsidRPr="003935C5">
        <w:rPr>
          <w:lang w:eastAsia="en-US"/>
        </w:rPr>
        <w:t xml:space="preserve"> ako napríklad:</w:t>
      </w:r>
    </w:p>
    <w:p w14:paraId="72E25BED" w14:textId="77777777" w:rsidR="00A164AD" w:rsidRPr="003935C5" w:rsidRDefault="008D3E0B" w:rsidP="004A03A3">
      <w:pPr>
        <w:pStyle w:val="Odsekzoznamu"/>
        <w:numPr>
          <w:ilvl w:val="0"/>
          <w:numId w:val="9"/>
        </w:numPr>
        <w:rPr>
          <w:lang w:eastAsia="en-US"/>
        </w:rPr>
      </w:pPr>
      <w:r w:rsidRPr="003935C5">
        <w:rPr>
          <w:lang w:eastAsia="en-US"/>
        </w:rPr>
        <w:t xml:space="preserve">HTC </w:t>
      </w:r>
      <w:r w:rsidR="00A06AE4" w:rsidRPr="003935C5">
        <w:rPr>
          <w:lang w:eastAsia="en-US"/>
        </w:rPr>
        <w:t>V</w:t>
      </w:r>
      <w:r w:rsidRPr="003935C5">
        <w:rPr>
          <w:lang w:eastAsia="en-US"/>
        </w:rPr>
        <w:t>ive</w:t>
      </w:r>
      <w:r w:rsidR="00A06AE4" w:rsidRPr="003935C5">
        <w:rPr>
          <w:lang w:eastAsia="en-US"/>
        </w:rPr>
        <w:t>,</w:t>
      </w:r>
      <w:r w:rsidR="00AF3BE1" w:rsidRPr="003935C5">
        <w:rPr>
          <w:lang w:eastAsia="en-US"/>
        </w:rPr>
        <w:t xml:space="preserve"> </w:t>
      </w:r>
      <w:r w:rsidR="00A06AE4" w:rsidRPr="003935C5">
        <w:rPr>
          <w:lang w:eastAsia="en-US"/>
        </w:rPr>
        <w:t>V</w:t>
      </w:r>
      <w:r w:rsidRPr="003935C5">
        <w:rPr>
          <w:lang w:eastAsia="en-US"/>
        </w:rPr>
        <w:t>ive</w:t>
      </w:r>
      <w:r w:rsidR="00A06AE4" w:rsidRPr="003935C5">
        <w:rPr>
          <w:lang w:eastAsia="en-US"/>
        </w:rPr>
        <w:t xml:space="preserve"> Pro</w:t>
      </w:r>
      <w:r w:rsidR="00AF3BE1" w:rsidRPr="003935C5">
        <w:rPr>
          <w:lang w:eastAsia="en-US"/>
        </w:rPr>
        <w:t>, Vive Cosmos</w:t>
      </w:r>
      <w:r w:rsidR="00A06AE4" w:rsidRPr="003935C5">
        <w:rPr>
          <w:lang w:eastAsia="en-US"/>
        </w:rPr>
        <w:t xml:space="preserve"> (zariadenia kompatibilné s OpenVR SDK)</w:t>
      </w:r>
      <w:r w:rsidR="00EB41A2" w:rsidRPr="003935C5">
        <w:rPr>
          <w:lang w:eastAsia="en-US"/>
        </w:rPr>
        <w:t>,</w:t>
      </w:r>
    </w:p>
    <w:p w14:paraId="70ED7AF2" w14:textId="77777777" w:rsidR="008D3E0B" w:rsidRPr="003935C5" w:rsidRDefault="008D3E0B" w:rsidP="004A03A3">
      <w:pPr>
        <w:pStyle w:val="Odsekzoznamu"/>
        <w:numPr>
          <w:ilvl w:val="0"/>
          <w:numId w:val="9"/>
        </w:numPr>
        <w:rPr>
          <w:lang w:eastAsia="en-US"/>
        </w:rPr>
      </w:pPr>
      <w:r w:rsidRPr="003935C5">
        <w:rPr>
          <w:lang w:eastAsia="en-US"/>
        </w:rPr>
        <w:t xml:space="preserve">HTC </w:t>
      </w:r>
      <w:r w:rsidR="00FE2873" w:rsidRPr="003935C5">
        <w:rPr>
          <w:lang w:eastAsia="en-US"/>
        </w:rPr>
        <w:t xml:space="preserve">Vive </w:t>
      </w:r>
      <w:r w:rsidRPr="003935C5">
        <w:rPr>
          <w:lang w:eastAsia="en-US"/>
        </w:rPr>
        <w:t>Focus</w:t>
      </w:r>
      <w:r w:rsidR="00AF3BE1" w:rsidRPr="003935C5">
        <w:rPr>
          <w:lang w:eastAsia="en-US"/>
        </w:rPr>
        <w:t>, Focus Plus</w:t>
      </w:r>
      <w:r w:rsidRPr="003935C5">
        <w:rPr>
          <w:lang w:eastAsia="en-US"/>
        </w:rPr>
        <w:t xml:space="preserve"> (zariadenia kompatibilné s WaveVR SDK)</w:t>
      </w:r>
      <w:r w:rsidR="00EB41A2" w:rsidRPr="003935C5">
        <w:rPr>
          <w:lang w:eastAsia="en-US"/>
        </w:rPr>
        <w:t>,</w:t>
      </w:r>
    </w:p>
    <w:p w14:paraId="61929836" w14:textId="77777777" w:rsidR="00A06AE4" w:rsidRPr="003935C5" w:rsidRDefault="00A06AE4" w:rsidP="004A03A3">
      <w:pPr>
        <w:pStyle w:val="Odsekzoznamu"/>
        <w:numPr>
          <w:ilvl w:val="0"/>
          <w:numId w:val="9"/>
        </w:numPr>
        <w:rPr>
          <w:lang w:eastAsia="en-US"/>
        </w:rPr>
      </w:pPr>
      <w:r w:rsidRPr="003935C5">
        <w:rPr>
          <w:lang w:eastAsia="en-US"/>
        </w:rPr>
        <w:t xml:space="preserve">Oculus Rift, </w:t>
      </w:r>
      <w:r w:rsidR="00906EAC" w:rsidRPr="003935C5">
        <w:rPr>
          <w:lang w:eastAsia="en-US"/>
        </w:rPr>
        <w:t xml:space="preserve">Oculus </w:t>
      </w:r>
      <w:r w:rsidRPr="003935C5">
        <w:rPr>
          <w:lang w:eastAsia="en-US"/>
        </w:rPr>
        <w:t>Touch,</w:t>
      </w:r>
      <w:r w:rsidR="00BB79D1" w:rsidRPr="003935C5">
        <w:rPr>
          <w:lang w:eastAsia="en-US"/>
        </w:rPr>
        <w:t xml:space="preserve"> Oculus Rift S,</w:t>
      </w:r>
      <w:r w:rsidRPr="003935C5">
        <w:rPr>
          <w:lang w:eastAsia="en-US"/>
        </w:rPr>
        <w:t xml:space="preserve"> </w:t>
      </w:r>
      <w:r w:rsidR="00906EAC" w:rsidRPr="003935C5">
        <w:rPr>
          <w:lang w:eastAsia="en-US"/>
        </w:rPr>
        <w:t xml:space="preserve">Oculus </w:t>
      </w:r>
      <w:r w:rsidRPr="003935C5">
        <w:rPr>
          <w:lang w:eastAsia="en-US"/>
        </w:rPr>
        <w:t>Go</w:t>
      </w:r>
      <w:r w:rsidR="00BB79D1" w:rsidRPr="003935C5">
        <w:rPr>
          <w:lang w:eastAsia="en-US"/>
        </w:rPr>
        <w:t>, Oculus Quest</w:t>
      </w:r>
      <w:r w:rsidR="00EB41A2" w:rsidRPr="003935C5">
        <w:rPr>
          <w:lang w:eastAsia="en-US"/>
        </w:rPr>
        <w:t>,</w:t>
      </w:r>
    </w:p>
    <w:p w14:paraId="4FE64B06" w14:textId="77777777" w:rsidR="00A06AE4" w:rsidRPr="003935C5" w:rsidRDefault="00A06AE4" w:rsidP="004A03A3">
      <w:pPr>
        <w:pStyle w:val="Odsekzoznamu"/>
        <w:numPr>
          <w:ilvl w:val="0"/>
          <w:numId w:val="9"/>
        </w:numPr>
        <w:rPr>
          <w:lang w:eastAsia="en-US"/>
        </w:rPr>
      </w:pPr>
      <w:r w:rsidRPr="003935C5">
        <w:rPr>
          <w:lang w:eastAsia="en-US"/>
        </w:rPr>
        <w:t>Daydream</w:t>
      </w:r>
      <w:r w:rsidR="00EB41A2" w:rsidRPr="003935C5">
        <w:rPr>
          <w:lang w:eastAsia="en-US"/>
        </w:rPr>
        <w:t>,</w:t>
      </w:r>
    </w:p>
    <w:p w14:paraId="50D9053D" w14:textId="77777777" w:rsidR="00547BB2" w:rsidRPr="003935C5" w:rsidRDefault="007823B5" w:rsidP="004A03A3">
      <w:pPr>
        <w:pStyle w:val="Odsekzoznamu"/>
        <w:numPr>
          <w:ilvl w:val="0"/>
          <w:numId w:val="9"/>
        </w:numPr>
        <w:rPr>
          <w:lang w:eastAsia="en-US"/>
        </w:rPr>
      </w:pPr>
      <w:r w:rsidRPr="003935C5">
        <w:rPr>
          <w:lang w:eastAsia="en-US"/>
        </w:rPr>
        <w:t>MR z</w:t>
      </w:r>
      <w:r w:rsidR="001F08A4" w:rsidRPr="003935C5">
        <w:rPr>
          <w:lang w:eastAsia="en-US"/>
        </w:rPr>
        <w:t>ariadenia</w:t>
      </w:r>
      <w:r w:rsidRPr="003935C5">
        <w:rPr>
          <w:lang w:eastAsia="en-US"/>
        </w:rPr>
        <w:t xml:space="preserve"> od spoločnosti</w:t>
      </w:r>
      <w:r w:rsidR="001F08A4" w:rsidRPr="003935C5">
        <w:rPr>
          <w:lang w:eastAsia="en-US"/>
        </w:rPr>
        <w:t xml:space="preserve"> </w:t>
      </w:r>
      <w:r w:rsidR="00925C9B" w:rsidRPr="003935C5">
        <w:rPr>
          <w:lang w:eastAsia="en-US"/>
        </w:rPr>
        <w:t>Microsoft</w:t>
      </w:r>
      <w:r w:rsidR="00EB41A2" w:rsidRPr="003935C5">
        <w:rPr>
          <w:lang w:eastAsia="en-US"/>
        </w:rPr>
        <w:t>.</w:t>
      </w:r>
    </w:p>
    <w:p w14:paraId="30AAC9C1" w14:textId="77777777" w:rsidR="008576EC" w:rsidRPr="003935C5" w:rsidRDefault="00A3174D" w:rsidP="008576EC">
      <w:pPr>
        <w:rPr>
          <w:lang w:eastAsia="en-US"/>
        </w:rPr>
      </w:pPr>
      <w:r w:rsidRPr="003935C5">
        <w:rPr>
          <w:lang w:eastAsia="en-US"/>
        </w:rPr>
        <w:t>Obsahuje taktiež VR simulátor</w:t>
      </w:r>
      <w:r w:rsidR="00F45F17" w:rsidRPr="003935C5">
        <w:rPr>
          <w:lang w:eastAsia="en-US"/>
        </w:rPr>
        <w:t>,</w:t>
      </w:r>
      <w:r w:rsidR="00F30105" w:rsidRPr="003935C5">
        <w:rPr>
          <w:lang w:eastAsia="en-US"/>
        </w:rPr>
        <w:t xml:space="preserve"> </w:t>
      </w:r>
      <w:r w:rsidR="00D46A78" w:rsidRPr="003935C5">
        <w:rPr>
          <w:lang w:eastAsia="en-US"/>
        </w:rPr>
        <w:t xml:space="preserve">s ktorým dokážeme v obmedzenej miere ovládať našu aplikáciu bez </w:t>
      </w:r>
      <w:r w:rsidR="00CD1CEA" w:rsidRPr="003935C5">
        <w:rPr>
          <w:lang w:eastAsia="en-US"/>
        </w:rPr>
        <w:t>použitia</w:t>
      </w:r>
      <w:r w:rsidR="00F30105" w:rsidRPr="003935C5">
        <w:rPr>
          <w:lang w:eastAsia="en-US"/>
        </w:rPr>
        <w:t xml:space="preserve"> </w:t>
      </w:r>
      <w:r w:rsidR="005D1C74" w:rsidRPr="003935C5">
        <w:rPr>
          <w:lang w:eastAsia="en-US"/>
        </w:rPr>
        <w:t xml:space="preserve">VR </w:t>
      </w:r>
      <w:r w:rsidR="00A3542A" w:rsidRPr="003935C5">
        <w:rPr>
          <w:lang w:eastAsia="en-US"/>
        </w:rPr>
        <w:t>headsetu</w:t>
      </w:r>
      <w:r w:rsidR="00DE679F" w:rsidRPr="003935C5">
        <w:rPr>
          <w:lang w:eastAsia="en-US"/>
        </w:rPr>
        <w:t xml:space="preserve"> a ovládačov</w:t>
      </w:r>
      <w:r w:rsidR="000144EA" w:rsidRPr="003935C5">
        <w:rPr>
          <w:lang w:eastAsia="en-US"/>
        </w:rPr>
        <w:t>,</w:t>
      </w:r>
      <w:r w:rsidR="00F30105" w:rsidRPr="003935C5">
        <w:rPr>
          <w:lang w:eastAsia="en-US"/>
        </w:rPr>
        <w:t xml:space="preserve"> iba </w:t>
      </w:r>
      <w:r w:rsidR="00945B4C" w:rsidRPr="003935C5">
        <w:rPr>
          <w:lang w:eastAsia="en-US"/>
        </w:rPr>
        <w:t>prostredníctvom</w:t>
      </w:r>
      <w:r w:rsidR="00F30105" w:rsidRPr="003935C5">
        <w:rPr>
          <w:lang w:eastAsia="en-US"/>
        </w:rPr>
        <w:t xml:space="preserve"> klávesnice a myši.</w:t>
      </w:r>
      <w:r w:rsidR="00D638B4" w:rsidRPr="003935C5">
        <w:rPr>
          <w:lang w:eastAsia="en-US"/>
        </w:rPr>
        <w:t xml:space="preserve"> </w:t>
      </w:r>
      <w:r w:rsidR="005210F6" w:rsidRPr="003935C5">
        <w:rPr>
          <w:lang w:eastAsia="en-US"/>
        </w:rPr>
        <w:t xml:space="preserve">Vďaka týmto </w:t>
      </w:r>
      <w:r w:rsidR="003542BD" w:rsidRPr="003935C5">
        <w:rPr>
          <w:lang w:eastAsia="en-US"/>
        </w:rPr>
        <w:t>predpokladom zabezpečíme multiplatformovosť aplikácie, na</w:t>
      </w:r>
      <w:r w:rsidR="001334EC" w:rsidRPr="003935C5">
        <w:rPr>
          <w:lang w:eastAsia="en-US"/>
        </w:rPr>
        <w:t>príklad ak</w:t>
      </w:r>
      <w:r w:rsidR="00D638B4" w:rsidRPr="003935C5">
        <w:rPr>
          <w:lang w:eastAsia="en-US"/>
        </w:rPr>
        <w:t xml:space="preserve"> by sme sa v budúcnosti rozhodli zacieliť aj na iné platformy.</w:t>
      </w:r>
    </w:p>
    <w:p w14:paraId="230ACDBA" w14:textId="77777777" w:rsidR="001F2679" w:rsidRPr="003935C5" w:rsidRDefault="00411D97" w:rsidP="00C23FE3">
      <w:pPr>
        <w:rPr>
          <w:lang w:eastAsia="en-US"/>
        </w:rPr>
      </w:pPr>
      <w:r w:rsidRPr="003935C5">
        <w:rPr>
          <w:lang w:eastAsia="en-US"/>
        </w:rPr>
        <w:t>Knižnicu V</w:t>
      </w:r>
      <w:r w:rsidR="00926837" w:rsidRPr="003935C5">
        <w:rPr>
          <w:lang w:eastAsia="en-US"/>
        </w:rPr>
        <w:t>IU</w:t>
      </w:r>
      <w:r w:rsidRPr="003935C5">
        <w:rPr>
          <w:lang w:eastAsia="en-US"/>
        </w:rPr>
        <w:t xml:space="preserve"> </w:t>
      </w:r>
      <w:r w:rsidR="001F2679" w:rsidRPr="003935C5">
        <w:rPr>
          <w:lang w:eastAsia="en-US"/>
        </w:rPr>
        <w:t>môžeme získať dvom</w:t>
      </w:r>
      <w:r w:rsidR="00ED2797" w:rsidRPr="003935C5">
        <w:rPr>
          <w:lang w:eastAsia="en-US"/>
        </w:rPr>
        <w:t>a</w:t>
      </w:r>
      <w:r w:rsidR="001F2679" w:rsidRPr="003935C5">
        <w:rPr>
          <w:lang w:eastAsia="en-US"/>
        </w:rPr>
        <w:t xml:space="preserve"> spôsobmi. Prvý spôsob, ten jednoduchší je prostredníctvom vstavaného obchodu s assetmi, ktorý sa nachádza priamo v Unity editore – </w:t>
      </w:r>
      <w:r w:rsidR="001F2679" w:rsidRPr="003935C5">
        <w:rPr>
          <w:i/>
          <w:iCs/>
          <w:lang w:eastAsia="en-US"/>
        </w:rPr>
        <w:t>Asset Store</w:t>
      </w:r>
      <w:r w:rsidR="001F2679" w:rsidRPr="003935C5">
        <w:rPr>
          <w:lang w:eastAsia="en-US"/>
        </w:rPr>
        <w:t xml:space="preserve"> [</w:t>
      </w:r>
      <w:r w:rsidR="00971F8F" w:rsidRPr="003935C5">
        <w:t>26</w:t>
      </w:r>
      <w:r w:rsidR="001F2679" w:rsidRPr="003935C5">
        <w:rPr>
          <w:lang w:eastAsia="en-US"/>
        </w:rPr>
        <w:t>].</w:t>
      </w:r>
      <w:r w:rsidR="00AA7797" w:rsidRPr="003935C5">
        <w:rPr>
          <w:lang w:eastAsia="en-US"/>
        </w:rPr>
        <w:t xml:space="preserve"> Druhým spôsobom je stiahnutie </w:t>
      </w:r>
      <w:r w:rsidR="001F2679" w:rsidRPr="003935C5">
        <w:rPr>
          <w:lang w:eastAsia="en-US"/>
        </w:rPr>
        <w:t>najnovšej verzie pomocou repozitára z GitHub servera [2</w:t>
      </w:r>
      <w:r w:rsidR="00971F8F" w:rsidRPr="003935C5">
        <w:rPr>
          <w:lang w:eastAsia="en-US"/>
        </w:rPr>
        <w:t>7</w:t>
      </w:r>
      <w:r w:rsidR="001F2679" w:rsidRPr="003935C5">
        <w:rPr>
          <w:lang w:eastAsia="en-US"/>
        </w:rPr>
        <w:t>].</w:t>
      </w:r>
    </w:p>
    <w:p w14:paraId="70831F86" w14:textId="77777777" w:rsidR="00F32BD8" w:rsidRPr="003935C5" w:rsidRDefault="00501335" w:rsidP="00C23FE3">
      <w:r w:rsidRPr="003935C5">
        <w:rPr>
          <w:lang w:eastAsia="en-US"/>
        </w:rPr>
        <w:t>Po importovaní knižnice z</w:t>
      </w:r>
      <w:r w:rsidR="00A9557A" w:rsidRPr="003935C5">
        <w:rPr>
          <w:lang w:eastAsia="en-US"/>
        </w:rPr>
        <w:t xml:space="preserve"> adresára </w:t>
      </w:r>
      <w:r w:rsidR="00A9557A" w:rsidRPr="003935C5">
        <w:rPr>
          <w:i/>
          <w:iCs/>
        </w:rPr>
        <w:t>HTC.UnityPlugin/ViveInputUtility/Prefabs</w:t>
      </w:r>
      <w:r w:rsidR="00822F9E" w:rsidRPr="003935C5">
        <w:t xml:space="preserve"> </w:t>
      </w:r>
      <w:r w:rsidR="00215058" w:rsidRPr="003935C5">
        <w:t xml:space="preserve">presunieme prefabrikát </w:t>
      </w:r>
      <w:r w:rsidR="00215058" w:rsidRPr="003935C5">
        <w:rPr>
          <w:i/>
          <w:iCs/>
        </w:rPr>
        <w:t>ViveRig</w:t>
      </w:r>
      <w:r w:rsidR="00215058" w:rsidRPr="003935C5">
        <w:t xml:space="preserve"> do okna hierarchie.</w:t>
      </w:r>
      <w:r w:rsidR="001C4C10" w:rsidRPr="003935C5">
        <w:t xml:space="preserve"> Keďže prefabrikát </w:t>
      </w:r>
      <w:r w:rsidR="001C4C10" w:rsidRPr="003935C5">
        <w:rPr>
          <w:i/>
          <w:iCs/>
        </w:rPr>
        <w:t>ViveRig</w:t>
      </w:r>
      <w:r w:rsidR="001C4C10" w:rsidRPr="003935C5">
        <w:t xml:space="preserve"> bude slúžiť na ovládanie pohľadu kamery</w:t>
      </w:r>
      <w:r w:rsidR="00B30338" w:rsidRPr="003935C5">
        <w:t xml:space="preserve"> musíme pôvodný objekt </w:t>
      </w:r>
      <w:r w:rsidR="00B30338" w:rsidRPr="003935C5">
        <w:rPr>
          <w:i/>
          <w:iCs/>
        </w:rPr>
        <w:t>Main Camera</w:t>
      </w:r>
      <w:r w:rsidR="00B30338" w:rsidRPr="003935C5">
        <w:t xml:space="preserve"> odstrániť</w:t>
      </w:r>
      <w:r w:rsidR="0072346F" w:rsidRPr="003935C5">
        <w:t xml:space="preserve">, nakoľko v scéne sa nemôžu nachádzať </w:t>
      </w:r>
      <w:r w:rsidR="00B41694" w:rsidRPr="003935C5">
        <w:t>viaceré</w:t>
      </w:r>
      <w:r w:rsidR="0072346F" w:rsidRPr="003935C5">
        <w:t xml:space="preserve"> aktívne komponenty kamery. Unity editor v takejto situácii </w:t>
      </w:r>
      <w:r w:rsidR="00D925B3" w:rsidRPr="003935C5">
        <w:t xml:space="preserve">nedokáže </w:t>
      </w:r>
      <w:r w:rsidR="007B63A9" w:rsidRPr="003935C5">
        <w:t>rozoznať</w:t>
      </w:r>
      <w:r w:rsidR="00D925B3" w:rsidRPr="003935C5">
        <w:t>, ktorý z obrazov má byť na výstupe</w:t>
      </w:r>
      <w:r w:rsidR="00564557" w:rsidRPr="003935C5">
        <w:t>.</w:t>
      </w:r>
    </w:p>
    <w:p w14:paraId="715D5867" w14:textId="77777777" w:rsidR="00D11D9C" w:rsidRPr="003935C5" w:rsidRDefault="00F32BD8" w:rsidP="00AE438A">
      <w:r w:rsidRPr="003935C5">
        <w:t xml:space="preserve">Následne je potrebné vykonať pár zmien v nastaveniach prefabrikátu </w:t>
      </w:r>
      <w:r w:rsidRPr="003935C5">
        <w:rPr>
          <w:i/>
          <w:iCs/>
        </w:rPr>
        <w:t>ViveRig</w:t>
      </w:r>
      <w:r w:rsidRPr="003935C5">
        <w:t xml:space="preserve"> pre naše účely.</w:t>
      </w:r>
      <w:r w:rsidR="006070EF" w:rsidRPr="003935C5">
        <w:t xml:space="preserve"> Začneme s jeho detským objektom </w:t>
      </w:r>
      <w:r w:rsidR="006070EF" w:rsidRPr="003935C5">
        <w:rPr>
          <w:i/>
          <w:iCs/>
        </w:rPr>
        <w:t>Camera</w:t>
      </w:r>
      <w:r w:rsidR="006070EF" w:rsidRPr="003935C5">
        <w:t xml:space="preserve"> a jeho komponentom </w:t>
      </w:r>
      <w:r w:rsidR="006070EF" w:rsidRPr="003935C5">
        <w:rPr>
          <w:rFonts w:ascii="Courier New" w:hAnsi="Courier New" w:cs="Courier New"/>
        </w:rPr>
        <w:t>Camera</w:t>
      </w:r>
      <w:r w:rsidR="006070EF" w:rsidRPr="003935C5">
        <w:t xml:space="preserve">, kde hodnotu </w:t>
      </w:r>
      <w:r w:rsidR="006070EF" w:rsidRPr="003935C5">
        <w:rPr>
          <w:rFonts w:ascii="Courier New" w:hAnsi="Courier New" w:cs="Courier New"/>
        </w:rPr>
        <w:t>Clipping Planes Near</w:t>
      </w:r>
      <w:r w:rsidR="006070EF" w:rsidRPr="003935C5">
        <w:t xml:space="preserve"> znížime na</w:t>
      </w:r>
      <w:r w:rsidR="00EE13E0" w:rsidRPr="003935C5">
        <w:t xml:space="preserve"> </w:t>
      </w:r>
      <w:r w:rsidR="006070EF" w:rsidRPr="003935C5">
        <w:t>minimum</w:t>
      </w:r>
      <w:r w:rsidR="00917BD2" w:rsidRPr="003935C5">
        <w:t>, teda na</w:t>
      </w:r>
      <w:r w:rsidR="00F62FD9" w:rsidRPr="003935C5">
        <w:t xml:space="preserve"> </w:t>
      </w:r>
      <w:r w:rsidR="00083972" w:rsidRPr="003935C5">
        <w:t>0</w:t>
      </w:r>
      <w:r w:rsidR="001619C8" w:rsidRPr="003935C5">
        <w:t>.</w:t>
      </w:r>
      <w:r w:rsidR="00083972" w:rsidRPr="003935C5">
        <w:t>01</w:t>
      </w:r>
      <w:r w:rsidR="006070EF" w:rsidRPr="003935C5">
        <w:t>.</w:t>
      </w:r>
      <w:r w:rsidR="00DB219E" w:rsidRPr="003935C5">
        <w:t xml:space="preserve"> Taktiež tomuto objektu musíme pridať nový komponent </w:t>
      </w:r>
      <w:r w:rsidR="00DB219E" w:rsidRPr="003935C5">
        <w:rPr>
          <w:rFonts w:ascii="Courier New" w:hAnsi="Courier New" w:cs="Courier New"/>
        </w:rPr>
        <w:t>Audio Listener</w:t>
      </w:r>
      <w:r w:rsidR="00DB219E" w:rsidRPr="003935C5">
        <w:t xml:space="preserve">, aby sme </w:t>
      </w:r>
      <w:r w:rsidR="007E160C" w:rsidRPr="003935C5">
        <w:t>na výstupe počuli zvuk nachádzajúci sa v scéne.</w:t>
      </w:r>
      <w:r w:rsidR="00744A80" w:rsidRPr="003935C5">
        <w:t xml:space="preserve"> </w:t>
      </w:r>
      <w:r w:rsidR="00FD4C14" w:rsidRPr="003935C5">
        <w:t xml:space="preserve">Keďže v našej aplikácii nebudeme </w:t>
      </w:r>
      <w:r w:rsidR="00FD4C14" w:rsidRPr="003935C5">
        <w:lastRenderedPageBreak/>
        <w:t>používať žiadne dodatočné trackery</w:t>
      </w:r>
      <w:r w:rsidR="00FD4C14" w:rsidRPr="003935C5">
        <w:rPr>
          <w:rStyle w:val="Odkaznapoznmkupodiarou"/>
        </w:rPr>
        <w:footnoteReference w:id="2"/>
      </w:r>
      <w:r w:rsidR="00FD4C14" w:rsidRPr="003935C5">
        <w:t xml:space="preserve"> </w:t>
      </w:r>
      <w:r w:rsidR="00FE09C9" w:rsidRPr="003935C5">
        <w:t xml:space="preserve">môžeme </w:t>
      </w:r>
      <w:r w:rsidR="00FF1422" w:rsidRPr="003935C5">
        <w:t>objekt</w:t>
      </w:r>
      <w:r w:rsidR="00FE09C9" w:rsidRPr="003935C5">
        <w:t xml:space="preserve"> </w:t>
      </w:r>
      <w:r w:rsidR="00FE09C9" w:rsidRPr="003935C5">
        <w:rPr>
          <w:i/>
          <w:iCs/>
        </w:rPr>
        <w:t>ViveTrackers</w:t>
      </w:r>
      <w:r w:rsidR="00FE09C9" w:rsidRPr="003935C5">
        <w:t xml:space="preserve"> kompletne odstrániť.</w:t>
      </w:r>
      <w:r w:rsidR="003A70C6" w:rsidRPr="003935C5">
        <w:t xml:space="preserve"> Po rozkliknutí </w:t>
      </w:r>
      <w:r w:rsidR="003A70C6" w:rsidRPr="003935C5">
        <w:rPr>
          <w:i/>
          <w:iCs/>
        </w:rPr>
        <w:t>ViveControllers</w:t>
      </w:r>
      <w:r w:rsidR="003A70C6" w:rsidRPr="003935C5">
        <w:t xml:space="preserve"> sa nám objavia objekty </w:t>
      </w:r>
      <w:r w:rsidR="006E3F3A" w:rsidRPr="003935C5">
        <w:rPr>
          <w:i/>
          <w:iCs/>
        </w:rPr>
        <w:t>Left</w:t>
      </w:r>
      <w:r w:rsidR="006E3F3A" w:rsidRPr="003935C5">
        <w:t xml:space="preserve"> a </w:t>
      </w:r>
      <w:r w:rsidR="006E3F3A" w:rsidRPr="003935C5">
        <w:rPr>
          <w:i/>
          <w:iCs/>
        </w:rPr>
        <w:t>Right</w:t>
      </w:r>
      <w:r w:rsidR="003A70C6" w:rsidRPr="003935C5">
        <w:t>, ktoré taktiež obsahujú vlastné</w:t>
      </w:r>
      <w:r w:rsidR="0019135A" w:rsidRPr="003935C5">
        <w:t xml:space="preserve"> </w:t>
      </w:r>
      <w:r w:rsidR="003A70C6" w:rsidRPr="003935C5">
        <w:t xml:space="preserve">podobjekty. Z týchto podobjektov ponecháme iba </w:t>
      </w:r>
      <w:r w:rsidR="003A70C6" w:rsidRPr="003935C5">
        <w:rPr>
          <w:i/>
          <w:iCs/>
        </w:rPr>
        <w:t>LaserPointer</w:t>
      </w:r>
      <w:r w:rsidR="003A70C6" w:rsidRPr="003935C5">
        <w:t xml:space="preserve"> a ostatné odstránime, nakoľko</w:t>
      </w:r>
      <w:r w:rsidR="00655863" w:rsidRPr="003935C5">
        <w:t xml:space="preserve"> v našom interiérovom virtuálnom prostredí nebudeme využívať</w:t>
      </w:r>
      <w:r w:rsidR="00C40E63" w:rsidRPr="003935C5">
        <w:t xml:space="preserve"> </w:t>
      </w:r>
      <w:r w:rsidR="00655863" w:rsidRPr="003935C5">
        <w:t>modely ovládačov</w:t>
      </w:r>
      <w:r w:rsidR="00F313D5" w:rsidRPr="003935C5">
        <w:t>,</w:t>
      </w:r>
      <w:r w:rsidR="00BF14FD" w:rsidRPr="003935C5">
        <w:t xml:space="preserve"> predpripravený systém chytania objektov</w:t>
      </w:r>
      <w:r w:rsidR="009D3D36" w:rsidRPr="003935C5">
        <w:t>,</w:t>
      </w:r>
      <w:r w:rsidR="00474435" w:rsidRPr="003935C5">
        <w:t xml:space="preserve"> </w:t>
      </w:r>
      <w:r w:rsidR="00BF14FD" w:rsidRPr="003935C5">
        <w:t xml:space="preserve">ani možnosť pohybu </w:t>
      </w:r>
      <w:r w:rsidR="00817A41" w:rsidRPr="003935C5">
        <w:t>prostredníctvom</w:t>
      </w:r>
      <w:r w:rsidR="00BF14FD" w:rsidRPr="003935C5">
        <w:t xml:space="preserve"> teleportovania, ktor</w:t>
      </w:r>
      <w:r w:rsidR="00B65361" w:rsidRPr="003935C5">
        <w:t>é</w:t>
      </w:r>
      <w:r w:rsidR="006432CF" w:rsidRPr="003935C5">
        <w:t xml:space="preserve"> </w:t>
      </w:r>
      <w:r w:rsidR="00D11D9C" w:rsidRPr="003935C5">
        <w:t xml:space="preserve">so sebou </w:t>
      </w:r>
      <w:r w:rsidR="00193CBF" w:rsidRPr="003935C5">
        <w:t xml:space="preserve">knižnica VIU </w:t>
      </w:r>
      <w:r w:rsidR="00D11D9C" w:rsidRPr="003935C5">
        <w:t>prináša</w:t>
      </w:r>
      <w:r w:rsidR="000F3671" w:rsidRPr="003935C5">
        <w:t>.</w:t>
      </w:r>
    </w:p>
    <w:p w14:paraId="25156A05" w14:textId="77777777" w:rsidR="00F61787" w:rsidRPr="003935C5" w:rsidRDefault="00364AEA" w:rsidP="00067E1C">
      <w:pPr>
        <w:pStyle w:val="Nadpis3"/>
      </w:pPr>
      <w:bookmarkStart w:id="54" w:name="_Toc37194764"/>
      <w:bookmarkStart w:id="55" w:name="_Toc53749947"/>
      <w:r w:rsidRPr="003935C5">
        <w:t>3D m</w:t>
      </w:r>
      <w:r w:rsidR="00F61787" w:rsidRPr="003935C5">
        <w:t>odely rúk</w:t>
      </w:r>
      <w:bookmarkEnd w:id="54"/>
      <w:bookmarkEnd w:id="55"/>
    </w:p>
    <w:p w14:paraId="41910C5F" w14:textId="77777777" w:rsidR="00C21981" w:rsidRPr="003935C5" w:rsidRDefault="006E52A0" w:rsidP="008576EC">
      <w:pPr>
        <w:rPr>
          <w:lang w:eastAsia="en-US"/>
        </w:rPr>
      </w:pPr>
      <w:r w:rsidRPr="003935C5">
        <w:rPr>
          <w:lang w:eastAsia="en-US"/>
        </w:rPr>
        <w:t>Pre väčší pocit vnorenia pacienta do umelo vytvoreného prostredia sme sa rozhodli namiesto</w:t>
      </w:r>
      <w:r w:rsidR="00E520C3" w:rsidRPr="003935C5">
        <w:rPr>
          <w:lang w:eastAsia="en-US"/>
        </w:rPr>
        <w:t xml:space="preserve"> pôvodných</w:t>
      </w:r>
      <w:r w:rsidRPr="003935C5">
        <w:rPr>
          <w:lang w:eastAsia="en-US"/>
        </w:rPr>
        <w:t xml:space="preserve"> virtuálnych modelov ovládačov použiť realisticky vyzerajúce 3D modely rúk z </w:t>
      </w:r>
      <w:r w:rsidRPr="003935C5">
        <w:rPr>
          <w:i/>
          <w:iCs/>
          <w:lang w:eastAsia="en-US"/>
        </w:rPr>
        <w:t>Asset Store</w:t>
      </w:r>
      <w:r w:rsidRPr="003935C5">
        <w:rPr>
          <w:lang w:eastAsia="en-US"/>
        </w:rPr>
        <w:t xml:space="preserve"> [</w:t>
      </w:r>
      <w:r w:rsidR="00E1207B" w:rsidRPr="003935C5">
        <w:rPr>
          <w:lang w:eastAsia="en-US"/>
        </w:rPr>
        <w:t>28</w:t>
      </w:r>
      <w:r w:rsidRPr="003935C5">
        <w:rPr>
          <w:lang w:eastAsia="en-US"/>
        </w:rPr>
        <w:t xml:space="preserve">]. Tieto 3D modely zahŕňajú kompletný kostrový systém </w:t>
      </w:r>
      <w:r w:rsidR="00C21981" w:rsidRPr="003935C5">
        <w:rPr>
          <w:lang w:eastAsia="en-US"/>
        </w:rPr>
        <w:t xml:space="preserve">mužských a ženských horných končatín, rôzne druhy animácií, </w:t>
      </w:r>
      <w:r w:rsidR="00B7528F" w:rsidRPr="003935C5">
        <w:rPr>
          <w:lang w:eastAsia="en-US"/>
        </w:rPr>
        <w:t>textúr, shaderov</w:t>
      </w:r>
      <w:r w:rsidR="00D63AB5" w:rsidRPr="003935C5">
        <w:rPr>
          <w:lang w:eastAsia="en-US"/>
        </w:rPr>
        <w:t xml:space="preserve"> a</w:t>
      </w:r>
      <w:r w:rsidR="00EF0967" w:rsidRPr="003935C5">
        <w:rPr>
          <w:lang w:eastAsia="en-US"/>
        </w:rPr>
        <w:t xml:space="preserve"> </w:t>
      </w:r>
      <w:r w:rsidR="002941FC" w:rsidRPr="003935C5">
        <w:rPr>
          <w:lang w:eastAsia="en-US"/>
        </w:rPr>
        <w:t>pod</w:t>
      </w:r>
      <w:r w:rsidR="00D63AB5" w:rsidRPr="003935C5">
        <w:rPr>
          <w:lang w:eastAsia="en-US"/>
        </w:rPr>
        <w:t>obne</w:t>
      </w:r>
      <w:r w:rsidR="00EF0967" w:rsidRPr="003935C5">
        <w:rPr>
          <w:lang w:eastAsia="en-US"/>
        </w:rPr>
        <w:t>.</w:t>
      </w:r>
    </w:p>
    <w:p w14:paraId="74946815" w14:textId="77777777" w:rsidR="00807BC5" w:rsidRPr="003935C5" w:rsidRDefault="00CA0396" w:rsidP="003C41F6">
      <w:pPr>
        <w:rPr>
          <w:lang w:eastAsia="en-US"/>
        </w:rPr>
      </w:pPr>
      <w:r w:rsidRPr="003935C5">
        <w:rPr>
          <w:lang w:eastAsia="en-US"/>
        </w:rPr>
        <w:t>V okne hierarchi</w:t>
      </w:r>
      <w:r w:rsidR="00C53CA2" w:rsidRPr="003935C5">
        <w:rPr>
          <w:lang w:eastAsia="en-US"/>
        </w:rPr>
        <w:t>e</w:t>
      </w:r>
      <w:r w:rsidRPr="003935C5">
        <w:rPr>
          <w:lang w:eastAsia="en-US"/>
        </w:rPr>
        <w:t xml:space="preserve"> pod objekt</w:t>
      </w:r>
      <w:r w:rsidR="003C41F6" w:rsidRPr="003935C5">
        <w:rPr>
          <w:lang w:eastAsia="en-US"/>
        </w:rPr>
        <w:t>mi</w:t>
      </w:r>
      <w:r w:rsidRPr="003935C5">
        <w:rPr>
          <w:lang w:eastAsia="en-US"/>
        </w:rPr>
        <w:t xml:space="preserve"> </w:t>
      </w:r>
      <w:r w:rsidR="006E3F3A" w:rsidRPr="003935C5">
        <w:rPr>
          <w:i/>
          <w:iCs/>
          <w:lang w:eastAsia="en-US"/>
        </w:rPr>
        <w:t>Left</w:t>
      </w:r>
      <w:r w:rsidR="006E3F3A" w:rsidRPr="003935C5">
        <w:rPr>
          <w:lang w:eastAsia="en-US"/>
        </w:rPr>
        <w:t xml:space="preserve"> </w:t>
      </w:r>
      <w:r w:rsidRPr="003935C5">
        <w:rPr>
          <w:lang w:eastAsia="en-US"/>
        </w:rPr>
        <w:t>a </w:t>
      </w:r>
      <w:r w:rsidR="006E3F3A" w:rsidRPr="003935C5">
        <w:rPr>
          <w:i/>
          <w:iCs/>
        </w:rPr>
        <w:t>Right</w:t>
      </w:r>
      <w:r w:rsidR="006E3F3A" w:rsidRPr="003935C5">
        <w:rPr>
          <w:lang w:eastAsia="en-US"/>
        </w:rPr>
        <w:t xml:space="preserve"> </w:t>
      </w:r>
      <w:r w:rsidRPr="003935C5">
        <w:rPr>
          <w:lang w:eastAsia="en-US"/>
        </w:rPr>
        <w:t>vytvoríme nové objekty</w:t>
      </w:r>
      <w:r w:rsidR="000B1FA0" w:rsidRPr="003935C5">
        <w:rPr>
          <w:rStyle w:val="Odkaznapoznmkupodiarou"/>
          <w:lang w:eastAsia="en-US"/>
        </w:rPr>
        <w:footnoteReference w:id="3"/>
      </w:r>
      <w:r w:rsidR="004D6636" w:rsidRPr="003935C5">
        <w:rPr>
          <w:lang w:eastAsia="en-US"/>
        </w:rPr>
        <w:t xml:space="preserve"> s názvom </w:t>
      </w:r>
      <w:r w:rsidR="006E3F3A" w:rsidRPr="003935C5">
        <w:rPr>
          <w:i/>
          <w:iCs/>
          <w:lang w:eastAsia="en-US"/>
        </w:rPr>
        <w:t>LeftHand</w:t>
      </w:r>
      <w:r w:rsidR="006E3F3A" w:rsidRPr="003935C5">
        <w:rPr>
          <w:lang w:eastAsia="en-US"/>
        </w:rPr>
        <w:t xml:space="preserve"> </w:t>
      </w:r>
      <w:r w:rsidR="004D6636" w:rsidRPr="003935C5">
        <w:rPr>
          <w:lang w:eastAsia="en-US"/>
        </w:rPr>
        <w:t>a </w:t>
      </w:r>
      <w:r w:rsidR="006E3F3A" w:rsidRPr="003935C5">
        <w:rPr>
          <w:i/>
          <w:iCs/>
          <w:lang w:eastAsia="en-US"/>
        </w:rPr>
        <w:t>Right</w:t>
      </w:r>
      <w:r w:rsidR="004D6636" w:rsidRPr="003935C5">
        <w:rPr>
          <w:i/>
          <w:iCs/>
          <w:lang w:eastAsia="en-US"/>
        </w:rPr>
        <w:t>Hand</w:t>
      </w:r>
      <w:r w:rsidR="004D6636" w:rsidRPr="003935C5">
        <w:rPr>
          <w:lang w:eastAsia="en-US"/>
        </w:rPr>
        <w:t>.</w:t>
      </w:r>
      <w:r w:rsidR="00C35617" w:rsidRPr="003935C5">
        <w:rPr>
          <w:lang w:eastAsia="en-US"/>
        </w:rPr>
        <w:t xml:space="preserve"> Do príslušných prázdnych objektov vložíme prevzaté modely rúk</w:t>
      </w:r>
      <w:r w:rsidR="0077009F" w:rsidRPr="003935C5">
        <w:rPr>
          <w:lang w:eastAsia="en-US"/>
        </w:rPr>
        <w:t xml:space="preserve"> </w:t>
      </w:r>
      <w:r w:rsidR="0077009F" w:rsidRPr="003935C5">
        <w:rPr>
          <w:i/>
          <w:iCs/>
          <w:lang w:eastAsia="en-US"/>
        </w:rPr>
        <w:t>SteamVR_male_hand_</w:t>
      </w:r>
      <w:r w:rsidR="006E3F3A" w:rsidRPr="003935C5">
        <w:rPr>
          <w:i/>
          <w:iCs/>
          <w:lang w:eastAsia="en-US"/>
        </w:rPr>
        <w:t>left</w:t>
      </w:r>
      <w:r w:rsidR="0077009F" w:rsidRPr="003935C5">
        <w:rPr>
          <w:lang w:eastAsia="en-US"/>
        </w:rPr>
        <w:t xml:space="preserve"> a </w:t>
      </w:r>
      <w:r w:rsidR="0077009F" w:rsidRPr="003935C5">
        <w:rPr>
          <w:i/>
          <w:iCs/>
          <w:lang w:eastAsia="en-US"/>
        </w:rPr>
        <w:t>SteamVR_male_hand_</w:t>
      </w:r>
      <w:r w:rsidR="006E3F3A" w:rsidRPr="003935C5">
        <w:rPr>
          <w:i/>
          <w:iCs/>
          <w:lang w:eastAsia="en-US"/>
        </w:rPr>
        <w:t>right</w:t>
      </w:r>
      <w:r w:rsidR="004E0A87" w:rsidRPr="003935C5">
        <w:rPr>
          <w:lang w:eastAsia="en-US"/>
        </w:rPr>
        <w:t xml:space="preserve"> z adresára </w:t>
      </w:r>
      <w:r w:rsidR="004E0A87" w:rsidRPr="003935C5">
        <w:rPr>
          <w:i/>
          <w:iCs/>
          <w:lang w:eastAsia="en-US"/>
        </w:rPr>
        <w:t>VR Hands FP</w:t>
      </w:r>
      <w:r w:rsidR="00D2667B" w:rsidRPr="003935C5">
        <w:rPr>
          <w:i/>
          <w:iCs/>
          <w:lang w:eastAsia="en-US"/>
        </w:rPr>
        <w:t xml:space="preserve"> </w:t>
      </w:r>
      <w:r w:rsidR="004E0A87" w:rsidRPr="003935C5">
        <w:rPr>
          <w:i/>
          <w:iCs/>
          <w:lang w:eastAsia="en-US"/>
        </w:rPr>
        <w:t>Arms/Prefabs</w:t>
      </w:r>
      <w:r w:rsidR="004E0A87" w:rsidRPr="003935C5">
        <w:rPr>
          <w:lang w:eastAsia="en-US"/>
        </w:rPr>
        <w:t>.</w:t>
      </w:r>
      <w:r w:rsidR="00B93DAF" w:rsidRPr="003935C5">
        <w:rPr>
          <w:lang w:eastAsia="en-US"/>
        </w:rPr>
        <w:t xml:space="preserve"> Daným modelom odoberieme skripty slúžiace na ovládanie animácií</w:t>
      </w:r>
      <w:r w:rsidR="00807BC5" w:rsidRPr="003935C5">
        <w:rPr>
          <w:lang w:eastAsia="en-US"/>
        </w:rPr>
        <w:t>, pretože po prvé</w:t>
      </w:r>
      <w:r w:rsidR="003C41F6" w:rsidRPr="003935C5">
        <w:rPr>
          <w:lang w:eastAsia="en-US"/>
        </w:rPr>
        <w:t xml:space="preserve"> budeme používať iné tlačidlá ovládačov na spúšťanie príslušných animácií a po druhé nebudeme využívať všetky animácie, ktoré tento balíček ponúka</w:t>
      </w:r>
      <w:r w:rsidR="00D2218B" w:rsidRPr="003935C5">
        <w:rPr>
          <w:lang w:eastAsia="en-US"/>
        </w:rPr>
        <w:t>.</w:t>
      </w:r>
    </w:p>
    <w:p w14:paraId="7C69EA15" w14:textId="77777777" w:rsidR="0006111A" w:rsidRPr="003935C5" w:rsidRDefault="00796462" w:rsidP="008576EC">
      <w:pPr>
        <w:rPr>
          <w:lang w:eastAsia="en-US"/>
        </w:rPr>
      </w:pPr>
      <w:r w:rsidRPr="003935C5">
        <w:rPr>
          <w:lang w:eastAsia="en-US"/>
        </w:rPr>
        <w:t>Predvolená veľkosť modelov rúk je príliš veľká, preto je potrebné ich veľkosť prispôsobiť</w:t>
      </w:r>
      <w:r w:rsidR="00A9189D" w:rsidRPr="003935C5">
        <w:rPr>
          <w:lang w:eastAsia="en-US"/>
        </w:rPr>
        <w:t xml:space="preserve"> približne</w:t>
      </w:r>
      <w:r w:rsidRPr="003935C5">
        <w:rPr>
          <w:lang w:eastAsia="en-US"/>
        </w:rPr>
        <w:t xml:space="preserve"> podľa veľkosti vlastných rúk</w:t>
      </w:r>
      <w:r w:rsidR="00A9189D" w:rsidRPr="003935C5">
        <w:rPr>
          <w:lang w:eastAsia="en-US"/>
        </w:rPr>
        <w:t>.</w:t>
      </w:r>
      <w:r w:rsidR="00270B5C" w:rsidRPr="003935C5">
        <w:rPr>
          <w:lang w:eastAsia="en-US"/>
        </w:rPr>
        <w:t xml:space="preserve"> Urobíme to tak, že sa pozrieme na svoje ruky a vzápätí </w:t>
      </w:r>
      <w:r w:rsidR="00A7465E" w:rsidRPr="003935C5">
        <w:rPr>
          <w:lang w:eastAsia="en-US"/>
        </w:rPr>
        <w:t>na</w:t>
      </w:r>
      <w:r w:rsidR="00270B5C" w:rsidRPr="003935C5">
        <w:rPr>
          <w:lang w:eastAsia="en-US"/>
        </w:rPr>
        <w:t xml:space="preserve"> ruky virtuálne</w:t>
      </w:r>
      <w:r w:rsidR="000F0BEF" w:rsidRPr="003935C5">
        <w:rPr>
          <w:lang w:eastAsia="en-US"/>
        </w:rPr>
        <w:t>. Takýmto spôsobom prispôsobujeme parametre</w:t>
      </w:r>
      <w:r w:rsidR="000F6B71" w:rsidRPr="003935C5">
        <w:rPr>
          <w:lang w:eastAsia="en-US"/>
        </w:rPr>
        <w:t xml:space="preserve"> dovtedy, kým nie sme s výsledkom spokojn</w:t>
      </w:r>
      <w:r w:rsidR="00033AA9" w:rsidRPr="003935C5">
        <w:rPr>
          <w:lang w:eastAsia="en-US"/>
        </w:rPr>
        <w:t>í</w:t>
      </w:r>
      <w:r w:rsidR="000F6B71" w:rsidRPr="003935C5">
        <w:rPr>
          <w:lang w:eastAsia="en-US"/>
        </w:rPr>
        <w:t>.</w:t>
      </w:r>
      <w:r w:rsidR="0006111A" w:rsidRPr="003935C5">
        <w:rPr>
          <w:lang w:eastAsia="en-US"/>
        </w:rPr>
        <w:t xml:space="preserve"> Potrebné je aj mierne vycentrovanie </w:t>
      </w:r>
      <w:r w:rsidR="00034E09" w:rsidRPr="003935C5">
        <w:rPr>
          <w:lang w:eastAsia="en-US"/>
        </w:rPr>
        <w:t>pozície</w:t>
      </w:r>
      <w:r w:rsidR="0006111A" w:rsidRPr="003935C5">
        <w:rPr>
          <w:lang w:eastAsia="en-US"/>
        </w:rPr>
        <w:t xml:space="preserve"> modelov rúk voči pozícii ovládačov.</w:t>
      </w:r>
    </w:p>
    <w:p w14:paraId="06461C99" w14:textId="77777777" w:rsidR="008D611F" w:rsidRPr="003935C5" w:rsidRDefault="00D73DC0" w:rsidP="00067E1C">
      <w:pPr>
        <w:pStyle w:val="Nadpis3"/>
      </w:pPr>
      <w:bookmarkStart w:id="56" w:name="_Toc37194765"/>
      <w:bookmarkStart w:id="57" w:name="_Toc53749948"/>
      <w:r w:rsidRPr="003935C5">
        <w:lastRenderedPageBreak/>
        <w:t xml:space="preserve">Rozpoznanie </w:t>
      </w:r>
      <w:r w:rsidR="00FA12B8" w:rsidRPr="003935C5">
        <w:t>vstupných zariadení v scéne</w:t>
      </w:r>
      <w:bookmarkEnd w:id="56"/>
      <w:bookmarkEnd w:id="57"/>
    </w:p>
    <w:p w14:paraId="4AC3BB86" w14:textId="77777777" w:rsidR="006F35EE" w:rsidRPr="003935C5" w:rsidRDefault="004E4A65" w:rsidP="006F35EE">
      <w:pPr>
        <w:rPr>
          <w:lang w:eastAsia="en-US"/>
        </w:rPr>
      </w:pPr>
      <w:r w:rsidRPr="003935C5">
        <w:rPr>
          <w:lang w:eastAsia="en-US"/>
        </w:rPr>
        <w:t>Aby trackovací respektíve sledovací systém pozostávajúci z </w:t>
      </w:r>
      <w:r w:rsidR="003C1B26" w:rsidRPr="003935C5">
        <w:rPr>
          <w:lang w:eastAsia="en-US"/>
        </w:rPr>
        <w:t>dvoch</w:t>
      </w:r>
      <w:r w:rsidRPr="003935C5">
        <w:rPr>
          <w:lang w:eastAsia="en-US"/>
        </w:rPr>
        <w:t xml:space="preserve"> senzorov (v našom prípade </w:t>
      </w:r>
      <w:r w:rsidR="003C1B26" w:rsidRPr="003935C5">
        <w:rPr>
          <w:lang w:eastAsia="en-US"/>
        </w:rPr>
        <w:t xml:space="preserve">pri zariadení HTC Vive </w:t>
      </w:r>
      <w:r w:rsidRPr="003935C5">
        <w:rPr>
          <w:lang w:eastAsia="en-US"/>
        </w:rPr>
        <w:t>ide o</w:t>
      </w:r>
      <w:r w:rsidR="005C75FA" w:rsidRPr="003935C5">
        <w:rPr>
          <w:lang w:eastAsia="en-US"/>
        </w:rPr>
        <w:t> </w:t>
      </w:r>
      <w:r w:rsidRPr="003935C5">
        <w:rPr>
          <w:lang w:eastAsia="en-US"/>
        </w:rPr>
        <w:t>systém</w:t>
      </w:r>
      <w:r w:rsidR="005C75FA" w:rsidRPr="003935C5">
        <w:rPr>
          <w:lang w:eastAsia="en-US"/>
        </w:rPr>
        <w:t xml:space="preserve"> s názvom</w:t>
      </w:r>
      <w:r w:rsidRPr="003935C5">
        <w:rPr>
          <w:lang w:eastAsia="en-US"/>
        </w:rPr>
        <w:t xml:space="preserve"> </w:t>
      </w:r>
      <w:r w:rsidRPr="003935C5">
        <w:rPr>
          <w:b/>
          <w:bCs/>
          <w:lang w:eastAsia="en-US"/>
        </w:rPr>
        <w:t>Lighthouse</w:t>
      </w:r>
      <w:r w:rsidRPr="003935C5">
        <w:rPr>
          <w:lang w:eastAsia="en-US"/>
        </w:rPr>
        <w:t xml:space="preserve">) dokázal </w:t>
      </w:r>
      <w:r w:rsidR="003C1B26" w:rsidRPr="003935C5">
        <w:rPr>
          <w:lang w:eastAsia="en-US"/>
        </w:rPr>
        <w:t xml:space="preserve">rozoznať ovládače, ktoré držíme v rukách je potrebné objektom </w:t>
      </w:r>
      <w:r w:rsidR="006E3F3A" w:rsidRPr="003935C5">
        <w:rPr>
          <w:i/>
          <w:iCs/>
          <w:lang w:eastAsia="en-US"/>
        </w:rPr>
        <w:t>LeftHand</w:t>
      </w:r>
      <w:r w:rsidR="006E3F3A" w:rsidRPr="003935C5">
        <w:rPr>
          <w:lang w:eastAsia="en-US"/>
        </w:rPr>
        <w:t xml:space="preserve"> </w:t>
      </w:r>
      <w:r w:rsidR="003C1B26" w:rsidRPr="003935C5">
        <w:rPr>
          <w:lang w:eastAsia="en-US"/>
        </w:rPr>
        <w:t>a </w:t>
      </w:r>
      <w:r w:rsidR="006E3F3A" w:rsidRPr="003935C5">
        <w:rPr>
          <w:i/>
          <w:iCs/>
          <w:lang w:eastAsia="en-US"/>
        </w:rPr>
        <w:t>Right</w:t>
      </w:r>
      <w:r w:rsidR="003C1B26" w:rsidRPr="003935C5">
        <w:rPr>
          <w:i/>
          <w:iCs/>
          <w:lang w:eastAsia="en-US"/>
        </w:rPr>
        <w:t>Hand</w:t>
      </w:r>
      <w:r w:rsidR="003C1B26" w:rsidRPr="003935C5">
        <w:rPr>
          <w:lang w:eastAsia="en-US"/>
        </w:rPr>
        <w:t xml:space="preserve"> priradiť skript </w:t>
      </w:r>
      <w:r w:rsidR="003C1B26" w:rsidRPr="003935C5">
        <w:rPr>
          <w:i/>
          <w:iCs/>
          <w:lang w:eastAsia="en-US"/>
        </w:rPr>
        <w:t>VivePoseTracker.cs</w:t>
      </w:r>
      <w:r w:rsidR="00833C9E" w:rsidRPr="003935C5">
        <w:rPr>
          <w:lang w:eastAsia="en-US"/>
        </w:rPr>
        <w:t>, ktorý je taktiež súčasťou knižnice VIU.</w:t>
      </w:r>
      <w:r w:rsidR="00560219" w:rsidRPr="003935C5">
        <w:rPr>
          <w:lang w:eastAsia="en-US"/>
        </w:rPr>
        <w:t xml:space="preserve"> Tento skript nám</w:t>
      </w:r>
      <w:r w:rsidR="006E3F3A" w:rsidRPr="003935C5">
        <w:rPr>
          <w:lang w:eastAsia="en-US"/>
        </w:rPr>
        <w:t xml:space="preserve"> umožňuje zvoliť o aký typ vstupného zariadenia </w:t>
      </w:r>
      <w:r w:rsidR="00DE272A" w:rsidRPr="003935C5">
        <w:rPr>
          <w:lang w:eastAsia="en-US"/>
        </w:rPr>
        <w:t>ide</w:t>
      </w:r>
      <w:r w:rsidR="004C39DC" w:rsidRPr="003935C5">
        <w:rPr>
          <w:lang w:eastAsia="en-US"/>
        </w:rPr>
        <w:t xml:space="preserve"> – ľavý ovládač</w:t>
      </w:r>
      <w:r w:rsidR="008960A9" w:rsidRPr="003935C5">
        <w:rPr>
          <w:lang w:eastAsia="en-US"/>
        </w:rPr>
        <w:t xml:space="preserve"> alebo </w:t>
      </w:r>
      <w:r w:rsidR="004C39DC" w:rsidRPr="003935C5">
        <w:rPr>
          <w:lang w:eastAsia="en-US"/>
        </w:rPr>
        <w:t>pravý ovládač.</w:t>
      </w:r>
      <w:r w:rsidR="005F64C3" w:rsidRPr="003935C5">
        <w:rPr>
          <w:lang w:eastAsia="en-US"/>
        </w:rPr>
        <w:t xml:space="preserve"> Prípadne by sme mohli mať k dispozícii aj viaceré ovládače alebo iné prídavné zariadenia ako napríklad trackery, ktoré je možné prostredníctvom systému sledovať a preniesť ich tak do virtuálneho sveta.</w:t>
      </w:r>
    </w:p>
    <w:p w14:paraId="51FDE862" w14:textId="77777777" w:rsidR="00B578F8" w:rsidRPr="003935C5" w:rsidRDefault="00017777" w:rsidP="006F35EE">
      <w:pPr>
        <w:rPr>
          <w:lang w:eastAsia="en-US"/>
        </w:rPr>
      </w:pPr>
      <w:r w:rsidRPr="003935C5">
        <w:rPr>
          <w:lang w:eastAsia="en-US"/>
        </w:rPr>
        <w:t>Ďalšou úlohou skriptu je zabránenie zobrazenia 3D modelu vypnutého ovládača</w:t>
      </w:r>
      <w:r w:rsidR="00582574" w:rsidRPr="003935C5">
        <w:rPr>
          <w:lang w:eastAsia="en-US"/>
        </w:rPr>
        <w:t xml:space="preserve"> v scéne. </w:t>
      </w:r>
      <w:r w:rsidR="00D5120C" w:rsidRPr="003935C5">
        <w:rPr>
          <w:lang w:eastAsia="en-US"/>
        </w:rPr>
        <w:t>Slúži na to udalosť</w:t>
      </w:r>
      <w:r w:rsidR="00582574" w:rsidRPr="003935C5">
        <w:rPr>
          <w:lang w:eastAsia="en-US"/>
        </w:rPr>
        <w:t xml:space="preserve"> (event) </w:t>
      </w:r>
      <w:r w:rsidR="00582574" w:rsidRPr="003935C5">
        <w:rPr>
          <w:rFonts w:ascii="Courier New" w:hAnsi="Courier New" w:cs="Courier New"/>
          <w:lang w:eastAsia="en-US"/>
        </w:rPr>
        <w:t>onIsValidChanged</w:t>
      </w:r>
      <w:r w:rsidR="00582574" w:rsidRPr="003935C5">
        <w:rPr>
          <w:lang w:eastAsia="en-US"/>
        </w:rPr>
        <w:t xml:space="preserve"> a</w:t>
      </w:r>
      <w:r w:rsidR="004316A4" w:rsidRPr="003935C5">
        <w:rPr>
          <w:lang w:eastAsia="en-US"/>
        </w:rPr>
        <w:t> </w:t>
      </w:r>
      <w:r w:rsidR="00442570" w:rsidRPr="003935C5">
        <w:rPr>
          <w:lang w:eastAsia="en-US"/>
        </w:rPr>
        <w:t>booleovská</w:t>
      </w:r>
      <w:r w:rsidR="004316A4" w:rsidRPr="003935C5">
        <w:rPr>
          <w:lang w:eastAsia="en-US"/>
        </w:rPr>
        <w:t xml:space="preserve"> </w:t>
      </w:r>
      <w:r w:rsidR="00582574" w:rsidRPr="003935C5">
        <w:rPr>
          <w:lang w:eastAsia="en-US"/>
        </w:rPr>
        <w:t>metóda</w:t>
      </w:r>
      <w:r w:rsidR="004316A4" w:rsidRPr="003935C5">
        <w:rPr>
          <w:lang w:eastAsia="en-US"/>
        </w:rPr>
        <w:t xml:space="preserve"> </w:t>
      </w:r>
      <w:r w:rsidR="004D1EC7" w:rsidRPr="003935C5">
        <w:rPr>
          <w:rFonts w:ascii="Courier New" w:hAnsi="Courier New" w:cs="Courier New"/>
          <w:lang w:eastAsia="en-US"/>
        </w:rPr>
        <w:t>GameObject.</w:t>
      </w:r>
      <w:r w:rsidR="004316A4" w:rsidRPr="003935C5">
        <w:rPr>
          <w:rFonts w:ascii="Courier New" w:hAnsi="Courier New" w:cs="Courier New"/>
          <w:lang w:eastAsia="en-US"/>
        </w:rPr>
        <w:t>SetActive</w:t>
      </w:r>
      <w:r w:rsidR="004316A4" w:rsidRPr="003935C5">
        <w:rPr>
          <w:lang w:eastAsia="en-US"/>
        </w:rPr>
        <w:t>.</w:t>
      </w:r>
      <w:r w:rsidR="00A83641" w:rsidRPr="003935C5">
        <w:rPr>
          <w:lang w:eastAsia="en-US"/>
        </w:rPr>
        <w:t xml:space="preserve"> Z tohto dôvodu vložíme do kolónky objekt </w:t>
      </w:r>
      <w:r w:rsidR="00A83641" w:rsidRPr="003935C5">
        <w:rPr>
          <w:i/>
          <w:iCs/>
          <w:lang w:eastAsia="en-US"/>
        </w:rPr>
        <w:t>SteamVR_male_hand_left</w:t>
      </w:r>
      <w:r w:rsidR="00A83641" w:rsidRPr="003935C5">
        <w:rPr>
          <w:lang w:eastAsia="en-US"/>
        </w:rPr>
        <w:t xml:space="preserve"> pre model ľavej ruky a</w:t>
      </w:r>
      <w:r w:rsidR="00B578F8" w:rsidRPr="003935C5">
        <w:rPr>
          <w:lang w:eastAsia="en-US"/>
        </w:rPr>
        <w:t xml:space="preserve"> objekt </w:t>
      </w:r>
      <w:r w:rsidR="00B578F8" w:rsidRPr="003935C5">
        <w:rPr>
          <w:i/>
          <w:iCs/>
          <w:lang w:eastAsia="en-US"/>
        </w:rPr>
        <w:t>SteamVR_male_hand_right</w:t>
      </w:r>
      <w:r w:rsidR="00B578F8" w:rsidRPr="003935C5">
        <w:rPr>
          <w:lang w:eastAsia="en-US"/>
        </w:rPr>
        <w:t xml:space="preserve"> pre model pravej ruky.</w:t>
      </w:r>
    </w:p>
    <w:p w14:paraId="14C8D63D" w14:textId="77777777" w:rsidR="002E4F23" w:rsidRPr="003935C5" w:rsidRDefault="002E4F23" w:rsidP="00067E1C">
      <w:pPr>
        <w:pStyle w:val="Nadpis3"/>
      </w:pPr>
      <w:bookmarkStart w:id="58" w:name="_Toc37194766"/>
      <w:bookmarkStart w:id="59" w:name="_Toc53749949"/>
      <w:r w:rsidRPr="003935C5">
        <w:t>Animácie modelov rúk</w:t>
      </w:r>
      <w:bookmarkEnd w:id="58"/>
      <w:bookmarkEnd w:id="59"/>
    </w:p>
    <w:p w14:paraId="77CFA571" w14:textId="77777777" w:rsidR="00187CC8" w:rsidRPr="003935C5" w:rsidRDefault="00AD00C0" w:rsidP="00187CC8">
      <w:pPr>
        <w:rPr>
          <w:lang w:eastAsia="en-US"/>
        </w:rPr>
      </w:pPr>
      <w:r w:rsidRPr="003935C5">
        <w:rPr>
          <w:lang w:eastAsia="en-US"/>
        </w:rPr>
        <w:t>Ako už bolo spomenuté vyššie</w:t>
      </w:r>
      <w:r w:rsidR="00A94286" w:rsidRPr="003935C5">
        <w:rPr>
          <w:lang w:eastAsia="en-US"/>
        </w:rPr>
        <w:t>,</w:t>
      </w:r>
      <w:r w:rsidRPr="003935C5">
        <w:rPr>
          <w:lang w:eastAsia="en-US"/>
        </w:rPr>
        <w:t xml:space="preserve"> balíček modelov rúk [</w:t>
      </w:r>
      <w:r w:rsidR="00E1207B" w:rsidRPr="003935C5">
        <w:rPr>
          <w:lang w:eastAsia="en-US"/>
        </w:rPr>
        <w:t>28</w:t>
      </w:r>
      <w:r w:rsidRPr="003935C5">
        <w:rPr>
          <w:lang w:eastAsia="en-US"/>
        </w:rPr>
        <w:t xml:space="preserve">] obsahuje niekoľko rôznych druhov animácií, avšak len tri druhy </w:t>
      </w:r>
      <w:r w:rsidR="00CC3D57" w:rsidRPr="003935C5">
        <w:rPr>
          <w:lang w:eastAsia="en-US"/>
        </w:rPr>
        <w:t>z nich</w:t>
      </w:r>
      <w:r w:rsidRPr="003935C5">
        <w:rPr>
          <w:lang w:eastAsia="en-US"/>
        </w:rPr>
        <w:t xml:space="preserve"> sú vhodné pre naše potreby</w:t>
      </w:r>
      <w:r w:rsidR="0010001E" w:rsidRPr="003935C5">
        <w:rPr>
          <w:lang w:eastAsia="en-US"/>
        </w:rPr>
        <w:t>. Konkrétne ide o animácie nečinnosti</w:t>
      </w:r>
      <w:r w:rsidR="00187CC8" w:rsidRPr="003935C5">
        <w:rPr>
          <w:lang w:eastAsia="en-US"/>
        </w:rPr>
        <w:t xml:space="preserve"> (angl. idle)</w:t>
      </w:r>
      <w:r w:rsidR="0010001E" w:rsidRPr="003935C5">
        <w:rPr>
          <w:lang w:eastAsia="en-US"/>
        </w:rPr>
        <w:t>, dotyku</w:t>
      </w:r>
      <w:r w:rsidR="00187CC8" w:rsidRPr="003935C5">
        <w:rPr>
          <w:lang w:eastAsia="en-US"/>
        </w:rPr>
        <w:t xml:space="preserve"> (angl. touch)</w:t>
      </w:r>
      <w:r w:rsidR="0010001E" w:rsidRPr="003935C5">
        <w:rPr>
          <w:lang w:eastAsia="en-US"/>
        </w:rPr>
        <w:t xml:space="preserve"> a zovretia ruky do päst</w:t>
      </w:r>
      <w:r w:rsidR="00033AA9" w:rsidRPr="003935C5">
        <w:rPr>
          <w:lang w:eastAsia="en-US"/>
        </w:rPr>
        <w:t>e</w:t>
      </w:r>
      <w:r w:rsidR="00187CC8" w:rsidRPr="003935C5">
        <w:rPr>
          <w:lang w:eastAsia="en-US"/>
        </w:rPr>
        <w:t xml:space="preserve"> (angl. fist)</w:t>
      </w:r>
      <w:r w:rsidR="0010001E" w:rsidRPr="003935C5">
        <w:rPr>
          <w:lang w:eastAsia="en-US"/>
        </w:rPr>
        <w:t>.</w:t>
      </w:r>
    </w:p>
    <w:p w14:paraId="740AE499" w14:textId="77777777" w:rsidR="003A28D1" w:rsidRPr="003935C5" w:rsidRDefault="00187CC8" w:rsidP="00187CC8">
      <w:pPr>
        <w:rPr>
          <w:lang w:eastAsia="en-US"/>
        </w:rPr>
      </w:pPr>
      <w:r w:rsidRPr="003935C5">
        <w:rPr>
          <w:lang w:eastAsia="en-US"/>
        </w:rPr>
        <w:t>Nakoľko animácia chytenia</w:t>
      </w:r>
      <w:r w:rsidR="0052108C" w:rsidRPr="003935C5">
        <w:rPr>
          <w:lang w:eastAsia="en-US"/>
        </w:rPr>
        <w:t xml:space="preserve"> respektíve uchopenia</w:t>
      </w:r>
      <w:r w:rsidR="00FC05E9" w:rsidRPr="003935C5">
        <w:rPr>
          <w:lang w:eastAsia="en-US"/>
        </w:rPr>
        <w:t xml:space="preserve"> (angl. grab)</w:t>
      </w:r>
      <w:r w:rsidRPr="003935C5">
        <w:rPr>
          <w:lang w:eastAsia="en-US"/>
        </w:rPr>
        <w:t>, ktorú poskytoval balíček nespĺňala nami požadované kritériá, rozhodli sme sa vytvoriť</w:t>
      </w:r>
      <w:r w:rsidR="00257229" w:rsidRPr="003935C5">
        <w:rPr>
          <w:lang w:eastAsia="en-US"/>
        </w:rPr>
        <w:t xml:space="preserve"> vlastnú takúto animáciu.</w:t>
      </w:r>
      <w:r w:rsidR="000F4CEF" w:rsidRPr="003935C5">
        <w:rPr>
          <w:lang w:eastAsia="en-US"/>
        </w:rPr>
        <w:t xml:space="preserve"> </w:t>
      </w:r>
      <w:r w:rsidR="003A28D1" w:rsidRPr="003935C5">
        <w:rPr>
          <w:lang w:eastAsia="en-US"/>
        </w:rPr>
        <w:t>Nemuseli sme na to využívať žiadny špeciálny animačný softvér tretej strany.</w:t>
      </w:r>
      <w:r w:rsidR="000F4CEF" w:rsidRPr="003935C5">
        <w:rPr>
          <w:lang w:eastAsia="en-US"/>
        </w:rPr>
        <w:t xml:space="preserve"> </w:t>
      </w:r>
      <w:r w:rsidR="003A28D1" w:rsidRPr="003935C5">
        <w:rPr>
          <w:lang w:eastAsia="en-US"/>
        </w:rPr>
        <w:t xml:space="preserve">Unity 3D totižto disponuje nástrojom na tvorbu </w:t>
      </w:r>
      <w:r w:rsidR="00857591" w:rsidRPr="003935C5">
        <w:rPr>
          <w:lang w:eastAsia="en-US"/>
        </w:rPr>
        <w:t xml:space="preserve">pomerne kvalitných </w:t>
      </w:r>
      <w:r w:rsidR="003A28D1" w:rsidRPr="003935C5">
        <w:rPr>
          <w:lang w:eastAsia="en-US"/>
        </w:rPr>
        <w:t>animácií priamo vo svojom prostredí</w:t>
      </w:r>
      <w:r w:rsidR="00857591" w:rsidRPr="003935C5">
        <w:rPr>
          <w:lang w:eastAsia="en-US"/>
        </w:rPr>
        <w:t>, čo považujeme za obrovské plus.</w:t>
      </w:r>
    </w:p>
    <w:p w14:paraId="60F0A7DC" w14:textId="77777777" w:rsidR="00C72F27" w:rsidRPr="003935C5" w:rsidRDefault="00323574" w:rsidP="003F0185">
      <w:pPr>
        <w:rPr>
          <w:lang w:eastAsia="en-US"/>
        </w:rPr>
      </w:pPr>
      <w:r w:rsidRPr="003935C5">
        <w:rPr>
          <w:noProof/>
          <w:lang w:eastAsia="sk-SK"/>
        </w:rPr>
        <w:lastRenderedPageBreak/>
        <w:drawing>
          <wp:anchor distT="0" distB="0" distL="114300" distR="114300" simplePos="0" relativeHeight="251704320" behindDoc="1" locked="0" layoutInCell="1" allowOverlap="1" wp14:anchorId="5B6943C9" wp14:editId="705A6C1B">
            <wp:simplePos x="0" y="0"/>
            <wp:positionH relativeFrom="column">
              <wp:posOffset>0</wp:posOffset>
            </wp:positionH>
            <wp:positionV relativeFrom="paragraph">
              <wp:posOffset>2531877</wp:posOffset>
            </wp:positionV>
            <wp:extent cx="5270500" cy="1975485"/>
            <wp:effectExtent l="0" t="0" r="6350" b="5715"/>
            <wp:wrapTight wrapText="bothSides">
              <wp:wrapPolygon edited="0">
                <wp:start x="0" y="0"/>
                <wp:lineTo x="0" y="21454"/>
                <wp:lineTo x="21548" y="21454"/>
                <wp:lineTo x="21548" y="0"/>
                <wp:lineTo x="0" y="0"/>
              </wp:wrapPolygon>
            </wp:wrapTight>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0500" cy="1975485"/>
                    </a:xfrm>
                    <a:prstGeom prst="rect">
                      <a:avLst/>
                    </a:prstGeom>
                    <a:noFill/>
                    <a:ln>
                      <a:noFill/>
                    </a:ln>
                  </pic:spPr>
                </pic:pic>
              </a:graphicData>
            </a:graphic>
          </wp:anchor>
        </w:drawing>
      </w:r>
      <w:r w:rsidR="00B329F8" w:rsidRPr="003935C5">
        <w:rPr>
          <w:lang w:eastAsia="en-US"/>
        </w:rPr>
        <w:t>V</w:t>
      </w:r>
      <w:r w:rsidR="00CE3FA2" w:rsidRPr="003935C5">
        <w:rPr>
          <w:lang w:eastAsia="en-US"/>
        </w:rPr>
        <w:t> </w:t>
      </w:r>
      <w:r w:rsidR="00B329F8" w:rsidRPr="003935C5">
        <w:rPr>
          <w:lang w:eastAsia="en-US"/>
        </w:rPr>
        <w:t>projekte</w:t>
      </w:r>
      <w:r w:rsidR="00CE3FA2" w:rsidRPr="003935C5">
        <w:rPr>
          <w:lang w:eastAsia="en-US"/>
        </w:rPr>
        <w:t xml:space="preserve"> </w:t>
      </w:r>
      <w:r w:rsidR="00690980" w:rsidRPr="003935C5">
        <w:rPr>
          <w:lang w:eastAsia="en-US"/>
        </w:rPr>
        <w:t>teda</w:t>
      </w:r>
      <w:r w:rsidR="00B329F8" w:rsidRPr="003935C5">
        <w:rPr>
          <w:lang w:eastAsia="en-US"/>
        </w:rPr>
        <w:t xml:space="preserve"> v</w:t>
      </w:r>
      <w:r w:rsidR="00595B77" w:rsidRPr="003935C5">
        <w:rPr>
          <w:lang w:eastAsia="en-US"/>
        </w:rPr>
        <w:t>ytvoríme nový adresár</w:t>
      </w:r>
      <w:r w:rsidR="00B329F8" w:rsidRPr="003935C5">
        <w:rPr>
          <w:lang w:eastAsia="en-US"/>
        </w:rPr>
        <w:t xml:space="preserve"> </w:t>
      </w:r>
      <w:r w:rsidR="00595B77" w:rsidRPr="003935C5">
        <w:rPr>
          <w:lang w:eastAsia="en-US"/>
        </w:rPr>
        <w:t xml:space="preserve">s názvom </w:t>
      </w:r>
      <w:r w:rsidR="00595B77" w:rsidRPr="003935C5">
        <w:rPr>
          <w:i/>
          <w:iCs/>
          <w:lang w:eastAsia="en-US"/>
        </w:rPr>
        <w:t>Animations</w:t>
      </w:r>
      <w:r w:rsidR="00595B77" w:rsidRPr="003935C5">
        <w:rPr>
          <w:lang w:eastAsia="en-US"/>
        </w:rPr>
        <w:t>, do ktorého budeme ukladať všetky nami vytvorené animácie.</w:t>
      </w:r>
      <w:r w:rsidR="006F533E" w:rsidRPr="003935C5">
        <w:rPr>
          <w:lang w:eastAsia="en-US"/>
        </w:rPr>
        <w:t xml:space="preserve"> Cez ponuku</w:t>
      </w:r>
      <w:r w:rsidR="00CE7225" w:rsidRPr="003935C5">
        <w:rPr>
          <w:lang w:eastAsia="en-US"/>
        </w:rPr>
        <w:t xml:space="preserve"> hlavného menu</w:t>
      </w:r>
      <w:r w:rsidR="006F533E" w:rsidRPr="003935C5">
        <w:rPr>
          <w:lang w:eastAsia="en-US"/>
        </w:rPr>
        <w:t xml:space="preserve"> </w:t>
      </w:r>
      <w:r w:rsidR="006F533E" w:rsidRPr="003935C5">
        <w:rPr>
          <w:i/>
          <w:iCs/>
          <w:lang w:eastAsia="en-US"/>
        </w:rPr>
        <w:t>Window</w:t>
      </w:r>
      <w:r w:rsidR="006F533E" w:rsidRPr="003935C5">
        <w:rPr>
          <w:lang w:eastAsia="en-US"/>
        </w:rPr>
        <w:t xml:space="preserve"> &gt; </w:t>
      </w:r>
      <w:r w:rsidR="006F533E" w:rsidRPr="003935C5">
        <w:rPr>
          <w:i/>
          <w:iCs/>
          <w:lang w:eastAsia="en-US"/>
        </w:rPr>
        <w:t>Animation</w:t>
      </w:r>
      <w:r w:rsidR="008D4547" w:rsidRPr="003935C5">
        <w:rPr>
          <w:lang w:eastAsia="en-US"/>
        </w:rPr>
        <w:t xml:space="preserve"> </w:t>
      </w:r>
      <w:r w:rsidR="00225539" w:rsidRPr="003935C5">
        <w:rPr>
          <w:lang w:eastAsia="en-US"/>
        </w:rPr>
        <w:t>zobrazíme</w:t>
      </w:r>
      <w:r w:rsidR="008D4547" w:rsidRPr="003935C5">
        <w:rPr>
          <w:lang w:eastAsia="en-US"/>
        </w:rPr>
        <w:t xml:space="preserve"> </w:t>
      </w:r>
      <w:r w:rsidR="00AA6ABE" w:rsidRPr="003935C5">
        <w:rPr>
          <w:lang w:eastAsia="en-US"/>
        </w:rPr>
        <w:t>časovú os</w:t>
      </w:r>
      <w:r w:rsidR="008D4547" w:rsidRPr="003935C5">
        <w:rPr>
          <w:lang w:eastAsia="en-US"/>
        </w:rPr>
        <w:t>, kto</w:t>
      </w:r>
      <w:r w:rsidR="00B329F8" w:rsidRPr="003935C5">
        <w:rPr>
          <w:lang w:eastAsia="en-US"/>
        </w:rPr>
        <w:t>r</w:t>
      </w:r>
      <w:r w:rsidR="00AA6ABE" w:rsidRPr="003935C5">
        <w:rPr>
          <w:lang w:eastAsia="en-US"/>
        </w:rPr>
        <w:t>á</w:t>
      </w:r>
      <w:r w:rsidR="00B329F8" w:rsidRPr="003935C5">
        <w:rPr>
          <w:lang w:eastAsia="en-US"/>
        </w:rPr>
        <w:t xml:space="preserve"> slúži na tvorbu animácií</w:t>
      </w:r>
      <w:r w:rsidR="00AA6ABE" w:rsidRPr="003935C5">
        <w:rPr>
          <w:lang w:eastAsia="en-US"/>
        </w:rPr>
        <w:t>.</w:t>
      </w:r>
      <w:r w:rsidR="00450860" w:rsidRPr="003935C5">
        <w:rPr>
          <w:lang w:eastAsia="en-US"/>
        </w:rPr>
        <w:t xml:space="preserve"> </w:t>
      </w:r>
      <w:r w:rsidR="003E2030" w:rsidRPr="003935C5">
        <w:rPr>
          <w:lang w:eastAsia="en-US"/>
        </w:rPr>
        <w:t xml:space="preserve">Označením modelu ruky v hierarchii vytvoríme v okne </w:t>
      </w:r>
      <w:r w:rsidR="003E2030" w:rsidRPr="003935C5">
        <w:rPr>
          <w:i/>
          <w:iCs/>
          <w:lang w:eastAsia="en-US"/>
        </w:rPr>
        <w:t>Animation</w:t>
      </w:r>
      <w:r w:rsidR="003E2030" w:rsidRPr="003935C5">
        <w:rPr>
          <w:lang w:eastAsia="en-US"/>
        </w:rPr>
        <w:t xml:space="preserve"> nový animačný klip </w:t>
      </w:r>
      <w:r w:rsidR="00F97B78" w:rsidRPr="003935C5">
        <w:rPr>
          <w:lang w:eastAsia="en-US"/>
        </w:rPr>
        <w:t>pre úchop</w:t>
      </w:r>
      <w:r w:rsidR="003E2030" w:rsidRPr="003935C5">
        <w:rPr>
          <w:lang w:eastAsia="en-US"/>
        </w:rPr>
        <w:t>.</w:t>
      </w:r>
      <w:r w:rsidR="002E0A44" w:rsidRPr="003935C5">
        <w:rPr>
          <w:lang w:eastAsia="en-US"/>
        </w:rPr>
        <w:t xml:space="preserve"> </w:t>
      </w:r>
      <w:r w:rsidR="008623B3" w:rsidRPr="003935C5">
        <w:rPr>
          <w:lang w:eastAsia="en-US"/>
        </w:rPr>
        <w:t xml:space="preserve">Tlačidlom </w:t>
      </w:r>
      <w:r w:rsidR="008623B3" w:rsidRPr="003935C5">
        <w:rPr>
          <w:i/>
          <w:iCs/>
          <w:lang w:eastAsia="en-US"/>
        </w:rPr>
        <w:t>Add Property</w:t>
      </w:r>
      <w:r w:rsidR="008623B3" w:rsidRPr="003935C5">
        <w:rPr>
          <w:lang w:eastAsia="en-US"/>
        </w:rPr>
        <w:t xml:space="preserve"> zvolíme ten podobjekt, v ktorom sú uložené všetky kosti </w:t>
      </w:r>
      <w:r w:rsidR="00725E49" w:rsidRPr="003935C5">
        <w:rPr>
          <w:lang w:eastAsia="en-US"/>
        </w:rPr>
        <w:t xml:space="preserve">modelu </w:t>
      </w:r>
      <w:r w:rsidR="008623B3" w:rsidRPr="003935C5">
        <w:rPr>
          <w:lang w:eastAsia="en-US"/>
        </w:rPr>
        <w:t>ruky a kĺby prstov.</w:t>
      </w:r>
      <w:r w:rsidR="00725E49" w:rsidRPr="003935C5">
        <w:rPr>
          <w:lang w:eastAsia="en-US"/>
        </w:rPr>
        <w:t xml:space="preserve"> Pomocou ikony </w:t>
      </w:r>
      <w:r w:rsidR="00725E49" w:rsidRPr="003935C5">
        <w:rPr>
          <w:i/>
          <w:iCs/>
          <w:lang w:eastAsia="en-US"/>
        </w:rPr>
        <w:t>+</w:t>
      </w:r>
      <w:r w:rsidR="00725E49" w:rsidRPr="003935C5">
        <w:rPr>
          <w:lang w:eastAsia="en-US"/>
        </w:rPr>
        <w:t xml:space="preserve"> pr</w:t>
      </w:r>
      <w:r w:rsidR="000E26FC" w:rsidRPr="003935C5">
        <w:rPr>
          <w:lang w:eastAsia="en-US"/>
        </w:rPr>
        <w:t>idáme jednotlivým podobjektom kľúčové snímky, ktoré nastavíme na jednu sekundu (snímka č. 60)</w:t>
      </w:r>
      <w:r w:rsidR="00AC055A" w:rsidRPr="003935C5">
        <w:rPr>
          <w:lang w:eastAsia="en-US"/>
        </w:rPr>
        <w:t xml:space="preserve"> a zapneme ich nahrávanie. </w:t>
      </w:r>
      <w:r w:rsidR="00BB0F8D" w:rsidRPr="003935C5">
        <w:rPr>
          <w:lang w:eastAsia="en-US"/>
        </w:rPr>
        <w:t xml:space="preserve">Následne v inšpektore </w:t>
      </w:r>
      <w:r w:rsidR="00B0688A" w:rsidRPr="003935C5">
        <w:rPr>
          <w:lang w:eastAsia="en-US"/>
        </w:rPr>
        <w:t>upravíme</w:t>
      </w:r>
      <w:r w:rsidR="00BB0F8D" w:rsidRPr="003935C5">
        <w:rPr>
          <w:lang w:eastAsia="en-US"/>
        </w:rPr>
        <w:t xml:space="preserve"> hodnoty rotácie na </w:t>
      </w:r>
      <w:r w:rsidR="00B0688A" w:rsidRPr="003935C5">
        <w:rPr>
          <w:lang w:eastAsia="en-US"/>
        </w:rPr>
        <w:t>osi Z (pri</w:t>
      </w:r>
      <w:r w:rsidR="002E0A44" w:rsidRPr="003935C5">
        <w:rPr>
          <w:lang w:eastAsia="en-US"/>
        </w:rPr>
        <w:t xml:space="preserve"> prste</w:t>
      </w:r>
      <w:r w:rsidR="00B0688A" w:rsidRPr="003935C5">
        <w:rPr>
          <w:lang w:eastAsia="en-US"/>
        </w:rPr>
        <w:t xml:space="preserve"> pal</w:t>
      </w:r>
      <w:r w:rsidR="002E0A44" w:rsidRPr="003935C5">
        <w:rPr>
          <w:lang w:eastAsia="en-US"/>
        </w:rPr>
        <w:t>ec</w:t>
      </w:r>
      <w:r w:rsidR="00B0688A" w:rsidRPr="003935C5">
        <w:rPr>
          <w:lang w:eastAsia="en-US"/>
        </w:rPr>
        <w:t>) a </w:t>
      </w:r>
      <w:r w:rsidR="000A253F" w:rsidRPr="003935C5">
        <w:rPr>
          <w:lang w:eastAsia="en-US"/>
        </w:rPr>
        <w:t>deaktivujeme</w:t>
      </w:r>
      <w:r w:rsidR="00B0688A" w:rsidRPr="003935C5">
        <w:rPr>
          <w:lang w:eastAsia="en-US"/>
        </w:rPr>
        <w:t xml:space="preserve"> nahrávanie.</w:t>
      </w:r>
    </w:p>
    <w:p w14:paraId="0B647A84" w14:textId="77777777" w:rsidR="00323574" w:rsidRPr="003935C5" w:rsidRDefault="00323574" w:rsidP="00323574">
      <w:pPr>
        <w:jc w:val="center"/>
        <w:rPr>
          <w:lang w:eastAsia="en-US"/>
        </w:rPr>
      </w:pPr>
      <w:bookmarkStart w:id="60" w:name="_Toc37194789"/>
      <w:r w:rsidRPr="003935C5">
        <w:t xml:space="preserve">Obrázok </w:t>
      </w:r>
      <w:r w:rsidR="00F522B4">
        <w:fldChar w:fldCharType="begin"/>
      </w:r>
      <w:r w:rsidR="00F522B4">
        <w:instrText xml:space="preserve"> SEQ Obrázok \* ARABIC </w:instrText>
      </w:r>
      <w:r w:rsidR="00F522B4">
        <w:fldChar w:fldCharType="separate"/>
      </w:r>
      <w:r w:rsidR="00E14CD3">
        <w:rPr>
          <w:noProof/>
        </w:rPr>
        <w:t>10</w:t>
      </w:r>
      <w:r w:rsidR="00F522B4">
        <w:rPr>
          <w:noProof/>
        </w:rPr>
        <w:fldChar w:fldCharType="end"/>
      </w:r>
      <w:r w:rsidRPr="003935C5">
        <w:t>: Nastavenie animácie chytenia pre model ruky</w:t>
      </w:r>
      <w:bookmarkEnd w:id="60"/>
    </w:p>
    <w:p w14:paraId="28BCDA65" w14:textId="77777777" w:rsidR="000E26FC" w:rsidRPr="003935C5" w:rsidRDefault="003F0185" w:rsidP="003F0185">
      <w:pPr>
        <w:rPr>
          <w:lang w:eastAsia="en-US"/>
        </w:rPr>
      </w:pPr>
      <w:r w:rsidRPr="003935C5">
        <w:rPr>
          <w:lang w:eastAsia="en-US"/>
        </w:rPr>
        <w:t>Takýmto spôsobom</w:t>
      </w:r>
      <w:r w:rsidR="005236A6" w:rsidRPr="003935C5">
        <w:rPr>
          <w:lang w:eastAsia="en-US"/>
        </w:rPr>
        <w:t xml:space="preserve"> </w:t>
      </w:r>
      <w:r w:rsidRPr="003935C5">
        <w:rPr>
          <w:lang w:eastAsia="en-US"/>
        </w:rPr>
        <w:t xml:space="preserve">za nás </w:t>
      </w:r>
      <w:r w:rsidR="005236A6" w:rsidRPr="003935C5">
        <w:rPr>
          <w:lang w:eastAsia="en-US"/>
        </w:rPr>
        <w:t xml:space="preserve">Unity </w:t>
      </w:r>
      <w:r w:rsidRPr="003935C5">
        <w:rPr>
          <w:lang w:eastAsia="en-US"/>
        </w:rPr>
        <w:t xml:space="preserve">dopočíta všetky ostatné snímky medzi kľúčovými snímkami a vytvorí tak plynulú animáciu. </w:t>
      </w:r>
      <w:r w:rsidR="008C2D6A" w:rsidRPr="003935C5">
        <w:rPr>
          <w:lang w:eastAsia="en-US"/>
        </w:rPr>
        <w:t>Rovnaký postup aplikujeme pre všetky ostatné prsty a ich jednotlivé kĺby. Jediný rozdiel pri ostatných prstoch je v tom, že ich kĺby otáčame v smere osi X a</w:t>
      </w:r>
      <w:r w:rsidR="00794746" w:rsidRPr="003935C5">
        <w:rPr>
          <w:lang w:eastAsia="en-US"/>
        </w:rPr>
        <w:t> </w:t>
      </w:r>
      <w:r w:rsidR="008C2D6A" w:rsidRPr="003935C5">
        <w:rPr>
          <w:lang w:eastAsia="en-US"/>
        </w:rPr>
        <w:t>nie</w:t>
      </w:r>
      <w:r w:rsidR="00794746" w:rsidRPr="003935C5">
        <w:rPr>
          <w:lang w:eastAsia="en-US"/>
        </w:rPr>
        <w:t xml:space="preserve"> v smere osi</w:t>
      </w:r>
      <w:r w:rsidR="008C2D6A" w:rsidRPr="003935C5">
        <w:rPr>
          <w:lang w:eastAsia="en-US"/>
        </w:rPr>
        <w:t xml:space="preserve"> Z, ako to bolo pri palci.</w:t>
      </w:r>
      <w:r w:rsidR="003A581D" w:rsidRPr="003935C5">
        <w:rPr>
          <w:lang w:eastAsia="en-US"/>
        </w:rPr>
        <w:t xml:space="preserve"> Ukážk</w:t>
      </w:r>
      <w:r w:rsidR="00F446B7" w:rsidRPr="003935C5">
        <w:rPr>
          <w:lang w:eastAsia="en-US"/>
        </w:rPr>
        <w:t>u</w:t>
      </w:r>
      <w:r w:rsidR="003A581D" w:rsidRPr="003935C5">
        <w:rPr>
          <w:lang w:eastAsia="en-US"/>
        </w:rPr>
        <w:t xml:space="preserve"> nastavenia animácie chytenia môžeme vidieť na obrázku </w:t>
      </w:r>
      <w:r w:rsidR="00557A9B" w:rsidRPr="003935C5">
        <w:rPr>
          <w:lang w:eastAsia="en-US"/>
        </w:rPr>
        <w:t>10</w:t>
      </w:r>
      <w:r w:rsidR="003A581D" w:rsidRPr="003935C5">
        <w:rPr>
          <w:lang w:eastAsia="en-US"/>
        </w:rPr>
        <w:t>.</w:t>
      </w:r>
    </w:p>
    <w:p w14:paraId="70131042" w14:textId="77777777" w:rsidR="00385B02" w:rsidRPr="003935C5" w:rsidRDefault="00A41D23" w:rsidP="00067E1C">
      <w:pPr>
        <w:pStyle w:val="Nadpis3"/>
      </w:pPr>
      <w:bookmarkStart w:id="61" w:name="_Toc37194767"/>
      <w:bookmarkStart w:id="62" w:name="_Toc53749950"/>
      <w:r w:rsidRPr="003935C5">
        <w:lastRenderedPageBreak/>
        <w:t>Ovládanie animácií modelov rúk</w:t>
      </w:r>
      <w:bookmarkEnd w:id="61"/>
      <w:bookmarkEnd w:id="62"/>
    </w:p>
    <w:p w14:paraId="26639D54" w14:textId="77777777" w:rsidR="009B2C89" w:rsidRPr="003935C5" w:rsidRDefault="00323574" w:rsidP="008405BA">
      <w:pPr>
        <w:rPr>
          <w:lang w:eastAsia="en-US"/>
        </w:rPr>
      </w:pPr>
      <w:r w:rsidRPr="003935C5">
        <w:rPr>
          <w:noProof/>
          <w:lang w:eastAsia="sk-SK"/>
        </w:rPr>
        <w:drawing>
          <wp:anchor distT="0" distB="0" distL="114300" distR="114300" simplePos="0" relativeHeight="251701248" behindDoc="1" locked="0" layoutInCell="1" allowOverlap="1" wp14:anchorId="57F22BD6" wp14:editId="00889D78">
            <wp:simplePos x="0" y="0"/>
            <wp:positionH relativeFrom="column">
              <wp:posOffset>0</wp:posOffset>
            </wp:positionH>
            <wp:positionV relativeFrom="paragraph">
              <wp:posOffset>3194160</wp:posOffset>
            </wp:positionV>
            <wp:extent cx="5272405" cy="1543685"/>
            <wp:effectExtent l="0" t="0" r="4445" b="0"/>
            <wp:wrapTight wrapText="bothSides">
              <wp:wrapPolygon edited="0">
                <wp:start x="0" y="0"/>
                <wp:lineTo x="0" y="21325"/>
                <wp:lineTo x="21540" y="21325"/>
                <wp:lineTo x="21540" y="0"/>
                <wp:lineTo x="0" y="0"/>
              </wp:wrapPolygon>
            </wp:wrapTight>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2405" cy="1543685"/>
                    </a:xfrm>
                    <a:prstGeom prst="rect">
                      <a:avLst/>
                    </a:prstGeom>
                    <a:noFill/>
                    <a:ln>
                      <a:noFill/>
                    </a:ln>
                  </pic:spPr>
                </pic:pic>
              </a:graphicData>
            </a:graphic>
          </wp:anchor>
        </w:drawing>
      </w:r>
      <w:r w:rsidR="003A33FF" w:rsidRPr="003935C5">
        <w:rPr>
          <w:lang w:eastAsia="en-US"/>
        </w:rPr>
        <w:t>Na</w:t>
      </w:r>
      <w:r w:rsidR="0044404B" w:rsidRPr="003935C5">
        <w:rPr>
          <w:lang w:eastAsia="en-US"/>
        </w:rPr>
        <w:t xml:space="preserve"> riadenie stavov animácií a prechodov medzi nimi</w:t>
      </w:r>
      <w:r w:rsidR="003A33FF" w:rsidRPr="003935C5">
        <w:rPr>
          <w:lang w:eastAsia="en-US"/>
        </w:rPr>
        <w:t xml:space="preserve"> musíme mať ako prvé k dispozícii </w:t>
      </w:r>
      <w:r w:rsidR="003A33FF" w:rsidRPr="003935C5">
        <w:rPr>
          <w:i/>
          <w:iCs/>
          <w:lang w:eastAsia="en-US"/>
        </w:rPr>
        <w:t>Animator Controller</w:t>
      </w:r>
      <w:r w:rsidR="001C675D" w:rsidRPr="003935C5">
        <w:rPr>
          <w:lang w:eastAsia="en-US"/>
        </w:rPr>
        <w:t xml:space="preserve">. Vytvoríme ho v adresári </w:t>
      </w:r>
      <w:r w:rsidR="001C675D" w:rsidRPr="003935C5">
        <w:rPr>
          <w:i/>
          <w:iCs/>
          <w:lang w:eastAsia="en-US"/>
        </w:rPr>
        <w:t>Animators</w:t>
      </w:r>
      <w:r w:rsidR="001C675D" w:rsidRPr="003935C5">
        <w:rPr>
          <w:lang w:eastAsia="en-US"/>
        </w:rPr>
        <w:t xml:space="preserve"> a pomenujeme ho</w:t>
      </w:r>
      <w:r w:rsidR="00946B32" w:rsidRPr="003935C5">
        <w:rPr>
          <w:lang w:eastAsia="en-US"/>
        </w:rPr>
        <w:t xml:space="preserve"> ako</w:t>
      </w:r>
      <w:r w:rsidR="001C675D" w:rsidRPr="003935C5">
        <w:rPr>
          <w:lang w:eastAsia="en-US"/>
        </w:rPr>
        <w:t xml:space="preserve"> </w:t>
      </w:r>
      <w:r w:rsidR="001C675D" w:rsidRPr="003935C5">
        <w:rPr>
          <w:i/>
          <w:iCs/>
          <w:lang w:eastAsia="en-US"/>
        </w:rPr>
        <w:t>ManHandAnimatorController</w:t>
      </w:r>
      <w:r w:rsidR="001C675D" w:rsidRPr="003935C5">
        <w:rPr>
          <w:lang w:eastAsia="en-US"/>
        </w:rPr>
        <w:t>.</w:t>
      </w:r>
      <w:r w:rsidR="009A15CB" w:rsidRPr="003935C5">
        <w:rPr>
          <w:lang w:eastAsia="en-US"/>
        </w:rPr>
        <w:t xml:space="preserve"> Dvojklikom</w:t>
      </w:r>
      <w:r w:rsidR="00F17EF0" w:rsidRPr="003935C5">
        <w:rPr>
          <w:lang w:eastAsia="en-US"/>
        </w:rPr>
        <w:t xml:space="preserve"> naň</w:t>
      </w:r>
      <w:r w:rsidR="009A15CB" w:rsidRPr="003935C5">
        <w:rPr>
          <w:lang w:eastAsia="en-US"/>
        </w:rPr>
        <w:t xml:space="preserve"> sa otvorí okno </w:t>
      </w:r>
      <w:r w:rsidR="009A15CB" w:rsidRPr="003935C5">
        <w:rPr>
          <w:i/>
          <w:iCs/>
          <w:lang w:eastAsia="en-US"/>
        </w:rPr>
        <w:t>Animator</w:t>
      </w:r>
      <w:r w:rsidR="009C6DCB" w:rsidRPr="003935C5">
        <w:rPr>
          <w:lang w:eastAsia="en-US"/>
        </w:rPr>
        <w:t>,</w:t>
      </w:r>
      <w:r w:rsidR="009A15CB" w:rsidRPr="003935C5">
        <w:rPr>
          <w:lang w:eastAsia="en-US"/>
        </w:rPr>
        <w:t xml:space="preserve"> do ktorého presunieme</w:t>
      </w:r>
      <w:r w:rsidR="002641F3" w:rsidRPr="003935C5">
        <w:rPr>
          <w:lang w:eastAsia="en-US"/>
        </w:rPr>
        <w:t xml:space="preserve"> nami vytvorený animačný klip chytenia a</w:t>
      </w:r>
      <w:r w:rsidR="000D5B8C" w:rsidRPr="003935C5">
        <w:rPr>
          <w:lang w:eastAsia="en-US"/>
        </w:rPr>
        <w:t> päť</w:t>
      </w:r>
      <w:r w:rsidR="002641F3" w:rsidRPr="003935C5">
        <w:rPr>
          <w:lang w:eastAsia="en-US"/>
        </w:rPr>
        <w:t xml:space="preserve"> animačn</w:t>
      </w:r>
      <w:r w:rsidR="000D5B8C" w:rsidRPr="003935C5">
        <w:rPr>
          <w:lang w:eastAsia="en-US"/>
        </w:rPr>
        <w:t>ých</w:t>
      </w:r>
      <w:r w:rsidR="002641F3" w:rsidRPr="003935C5">
        <w:rPr>
          <w:lang w:eastAsia="en-US"/>
        </w:rPr>
        <w:t xml:space="preserve"> klip</w:t>
      </w:r>
      <w:r w:rsidR="000D5B8C" w:rsidRPr="003935C5">
        <w:rPr>
          <w:lang w:eastAsia="en-US"/>
        </w:rPr>
        <w:t>ov</w:t>
      </w:r>
      <w:r w:rsidR="00003CD4" w:rsidRPr="003935C5">
        <w:rPr>
          <w:lang w:eastAsia="en-US"/>
        </w:rPr>
        <w:t xml:space="preserve"> z už spomínaného balíčka </w:t>
      </w:r>
      <w:r w:rsidR="002641F3" w:rsidRPr="003935C5">
        <w:rPr>
          <w:lang w:eastAsia="en-US"/>
        </w:rPr>
        <w:t>[</w:t>
      </w:r>
      <w:r w:rsidR="00E1207B" w:rsidRPr="003935C5">
        <w:rPr>
          <w:lang w:eastAsia="en-US"/>
        </w:rPr>
        <w:t>28</w:t>
      </w:r>
      <w:r w:rsidR="002641F3" w:rsidRPr="003935C5">
        <w:rPr>
          <w:lang w:eastAsia="en-US"/>
        </w:rPr>
        <w:t>]</w:t>
      </w:r>
      <w:r w:rsidR="00CF0712" w:rsidRPr="003935C5">
        <w:rPr>
          <w:lang w:eastAsia="en-US"/>
        </w:rPr>
        <w:t xml:space="preserve"> – i</w:t>
      </w:r>
      <w:r w:rsidR="00ED01E0" w:rsidRPr="003935C5">
        <w:rPr>
          <w:lang w:eastAsia="en-US"/>
        </w:rPr>
        <w:t>de o trikrát</w:t>
      </w:r>
      <w:r w:rsidR="003A1E94" w:rsidRPr="003935C5">
        <w:rPr>
          <w:lang w:eastAsia="en-US"/>
        </w:rPr>
        <w:t xml:space="preserve"> </w:t>
      </w:r>
      <w:r w:rsidR="002641F3" w:rsidRPr="003935C5">
        <w:rPr>
          <w:lang w:eastAsia="en-US"/>
        </w:rPr>
        <w:t xml:space="preserve">nečinnosť, </w:t>
      </w:r>
      <w:r w:rsidR="00ED01E0" w:rsidRPr="003935C5">
        <w:rPr>
          <w:lang w:eastAsia="en-US"/>
        </w:rPr>
        <w:t>jedenkrát</w:t>
      </w:r>
      <w:r w:rsidR="003A1E94" w:rsidRPr="003935C5">
        <w:rPr>
          <w:lang w:eastAsia="en-US"/>
        </w:rPr>
        <w:t xml:space="preserve"> </w:t>
      </w:r>
      <w:r w:rsidR="002641F3" w:rsidRPr="003935C5">
        <w:rPr>
          <w:lang w:eastAsia="en-US"/>
        </w:rPr>
        <w:t>dotyk</w:t>
      </w:r>
      <w:r w:rsidR="00CD34C5" w:rsidRPr="003935C5">
        <w:rPr>
          <w:lang w:eastAsia="en-US"/>
        </w:rPr>
        <w:t xml:space="preserve"> a</w:t>
      </w:r>
      <w:r w:rsidR="003A1E94" w:rsidRPr="003935C5">
        <w:rPr>
          <w:lang w:eastAsia="en-US"/>
        </w:rPr>
        <w:t> </w:t>
      </w:r>
      <w:r w:rsidR="00ED01E0" w:rsidRPr="003935C5">
        <w:rPr>
          <w:lang w:eastAsia="en-US"/>
        </w:rPr>
        <w:t>jedenkrát</w:t>
      </w:r>
      <w:r w:rsidR="003A1E94" w:rsidRPr="003935C5">
        <w:rPr>
          <w:lang w:eastAsia="en-US"/>
        </w:rPr>
        <w:t xml:space="preserve"> </w:t>
      </w:r>
      <w:r w:rsidR="002641F3" w:rsidRPr="003935C5">
        <w:rPr>
          <w:lang w:eastAsia="en-US"/>
        </w:rPr>
        <w:t>zovretie ruky do päst</w:t>
      </w:r>
      <w:r w:rsidR="00033AA9" w:rsidRPr="003935C5">
        <w:rPr>
          <w:lang w:eastAsia="en-US"/>
        </w:rPr>
        <w:t>e</w:t>
      </w:r>
      <w:r w:rsidR="002641F3" w:rsidRPr="003935C5">
        <w:rPr>
          <w:lang w:eastAsia="en-US"/>
        </w:rPr>
        <w:t>.</w:t>
      </w:r>
      <w:r w:rsidR="00C16DC2" w:rsidRPr="003935C5">
        <w:rPr>
          <w:lang w:eastAsia="en-US"/>
        </w:rPr>
        <w:t xml:space="preserve"> Animačnému klipu chytenia je potrebné zvýšiť</w:t>
      </w:r>
      <w:r w:rsidR="009A1D85" w:rsidRPr="003935C5">
        <w:rPr>
          <w:lang w:eastAsia="en-US"/>
        </w:rPr>
        <w:t xml:space="preserve"> jeho</w:t>
      </w:r>
      <w:r w:rsidR="00C16DC2" w:rsidRPr="003935C5">
        <w:rPr>
          <w:lang w:eastAsia="en-US"/>
        </w:rPr>
        <w:t xml:space="preserve"> rýchlosť na hodnotu 10. Po dvojitom kliknutí mu v inšpektore taktiež deaktivujeme možnosť </w:t>
      </w:r>
      <w:r w:rsidR="00C16DC2" w:rsidRPr="003935C5">
        <w:rPr>
          <w:rFonts w:ascii="Courier New" w:hAnsi="Courier New" w:cs="Courier New"/>
          <w:lang w:eastAsia="en-US"/>
        </w:rPr>
        <w:t>Loop Time</w:t>
      </w:r>
      <w:r w:rsidR="00C16DC2" w:rsidRPr="003935C5">
        <w:rPr>
          <w:lang w:eastAsia="en-US"/>
        </w:rPr>
        <w:t xml:space="preserve">, aby sa </w:t>
      </w:r>
      <w:r w:rsidR="00051869" w:rsidRPr="003935C5">
        <w:rPr>
          <w:lang w:eastAsia="en-US"/>
        </w:rPr>
        <w:t>neopakoval</w:t>
      </w:r>
      <w:r w:rsidR="00C16DC2" w:rsidRPr="003935C5">
        <w:rPr>
          <w:lang w:eastAsia="en-US"/>
        </w:rPr>
        <w:t xml:space="preserve"> v cykle donekonečna.</w:t>
      </w:r>
      <w:r w:rsidR="00545F5F" w:rsidRPr="003935C5">
        <w:rPr>
          <w:lang w:eastAsia="en-US"/>
        </w:rPr>
        <w:t xml:space="preserve"> </w:t>
      </w:r>
      <w:r w:rsidR="00CF0712" w:rsidRPr="003935C5">
        <w:rPr>
          <w:lang w:eastAsia="en-US"/>
        </w:rPr>
        <w:t xml:space="preserve">Animačné klipy nečinnosti zoskupíme do jedného vnoreného stavu </w:t>
      </w:r>
      <w:r w:rsidR="005D2C60" w:rsidRPr="003935C5">
        <w:rPr>
          <w:lang w:eastAsia="en-US"/>
        </w:rPr>
        <w:t>pomocou</w:t>
      </w:r>
      <w:r w:rsidR="00CF0712" w:rsidRPr="003935C5">
        <w:rPr>
          <w:lang w:eastAsia="en-US"/>
        </w:rPr>
        <w:t xml:space="preserve"> </w:t>
      </w:r>
      <w:r w:rsidR="00CF0712" w:rsidRPr="003935C5">
        <w:rPr>
          <w:i/>
          <w:iCs/>
          <w:lang w:eastAsia="en-US"/>
        </w:rPr>
        <w:t>Sub-State Machine</w:t>
      </w:r>
      <w:r w:rsidR="00CF0712" w:rsidRPr="003935C5">
        <w:rPr>
          <w:lang w:eastAsia="en-US"/>
        </w:rPr>
        <w:t>.</w:t>
      </w:r>
      <w:r w:rsidR="009B2C89" w:rsidRPr="003935C5">
        <w:rPr>
          <w:lang w:eastAsia="en-US"/>
        </w:rPr>
        <w:t xml:space="preserve"> Prechody medzi stavmi automatu a potrebné parametre dátového typu </w:t>
      </w:r>
      <w:r w:rsidR="008405BA" w:rsidRPr="003935C5">
        <w:rPr>
          <w:lang w:eastAsia="en-US"/>
        </w:rPr>
        <w:t xml:space="preserve">boolean </w:t>
      </w:r>
      <w:r w:rsidR="009B2C89" w:rsidRPr="003935C5">
        <w:rPr>
          <w:lang w:eastAsia="en-US"/>
        </w:rPr>
        <w:t>a int</w:t>
      </w:r>
      <w:r w:rsidR="008405BA" w:rsidRPr="003935C5">
        <w:rPr>
          <w:lang w:eastAsia="en-US"/>
        </w:rPr>
        <w:t>eger</w:t>
      </w:r>
      <w:r w:rsidR="009B2C89" w:rsidRPr="003935C5">
        <w:rPr>
          <w:lang w:eastAsia="en-US"/>
        </w:rPr>
        <w:t xml:space="preserve"> zhotovíme podľa obrázku</w:t>
      </w:r>
      <w:r w:rsidR="00557A9B" w:rsidRPr="003935C5">
        <w:rPr>
          <w:lang w:eastAsia="en-US"/>
        </w:rPr>
        <w:t xml:space="preserve"> 11</w:t>
      </w:r>
      <w:r w:rsidR="009B2C89" w:rsidRPr="003935C5">
        <w:rPr>
          <w:lang w:eastAsia="en-US"/>
        </w:rPr>
        <w:t>.</w:t>
      </w:r>
    </w:p>
    <w:p w14:paraId="569761FA" w14:textId="77777777" w:rsidR="00CA0CDB" w:rsidRPr="003935C5" w:rsidRDefault="00CA0CDB" w:rsidP="00F6404E">
      <w:pPr>
        <w:keepNext/>
        <w:jc w:val="center"/>
        <w:rPr>
          <w:lang w:eastAsia="en-US"/>
        </w:rPr>
      </w:pPr>
      <w:bookmarkStart w:id="63" w:name="_Toc37194790"/>
      <w:r w:rsidRPr="003935C5">
        <w:t xml:space="preserve">Obrázok </w:t>
      </w:r>
      <w:r w:rsidR="00F522B4">
        <w:fldChar w:fldCharType="begin"/>
      </w:r>
      <w:r w:rsidR="00F522B4">
        <w:instrText xml:space="preserve"> SEQ Obrázok \* ARABIC </w:instrText>
      </w:r>
      <w:r w:rsidR="00F522B4">
        <w:fldChar w:fldCharType="separate"/>
      </w:r>
      <w:r w:rsidR="00E14CD3">
        <w:rPr>
          <w:noProof/>
        </w:rPr>
        <w:t>11</w:t>
      </w:r>
      <w:r w:rsidR="00F522B4">
        <w:rPr>
          <w:noProof/>
        </w:rPr>
        <w:fldChar w:fldCharType="end"/>
      </w:r>
      <w:r w:rsidRPr="003935C5">
        <w:t>: Stavový diagram animácií modelov rúk</w:t>
      </w:r>
      <w:r w:rsidR="00CC4017" w:rsidRPr="003935C5">
        <w:t xml:space="preserve"> s parametrami</w:t>
      </w:r>
      <w:bookmarkEnd w:id="63"/>
    </w:p>
    <w:p w14:paraId="08969215" w14:textId="77777777" w:rsidR="00833B75" w:rsidRPr="003935C5" w:rsidRDefault="003E611B" w:rsidP="00BF73E2">
      <w:pPr>
        <w:rPr>
          <w:lang w:eastAsia="en-US"/>
        </w:rPr>
      </w:pPr>
      <w:r w:rsidRPr="003935C5">
        <w:rPr>
          <w:lang w:eastAsia="en-US"/>
        </w:rPr>
        <w:t>Potrebné n</w:t>
      </w:r>
      <w:r w:rsidR="00833B75" w:rsidRPr="003935C5">
        <w:rPr>
          <w:lang w:eastAsia="en-US"/>
        </w:rPr>
        <w:t xml:space="preserve">astavenia prechodov </w:t>
      </w:r>
      <w:r w:rsidR="009F4A66" w:rsidRPr="003935C5">
        <w:rPr>
          <w:lang w:eastAsia="en-US"/>
        </w:rPr>
        <w:t xml:space="preserve">v stavovom automate </w:t>
      </w:r>
      <w:r w:rsidR="00C644C5" w:rsidRPr="003935C5">
        <w:rPr>
          <w:lang w:eastAsia="en-US"/>
        </w:rPr>
        <w:t>animačných klipov</w:t>
      </w:r>
      <w:r w:rsidR="009F4A66" w:rsidRPr="003935C5">
        <w:rPr>
          <w:lang w:eastAsia="en-US"/>
        </w:rPr>
        <w:t xml:space="preserve"> modelov rúk vykonáme v okne inšpektor podľa nasledovnej tabuľky</w:t>
      </w:r>
      <w:r w:rsidR="006C1732" w:rsidRPr="003935C5">
        <w:rPr>
          <w:lang w:eastAsia="en-US"/>
        </w:rPr>
        <w:t xml:space="preserve"> </w:t>
      </w:r>
      <w:r w:rsidR="00963141" w:rsidRPr="003935C5">
        <w:rPr>
          <w:lang w:eastAsia="en-US"/>
        </w:rPr>
        <w:t>7</w:t>
      </w:r>
      <w:r w:rsidR="009F4A66" w:rsidRPr="003935C5">
        <w:rPr>
          <w:lang w:eastAsia="en-US"/>
        </w:rPr>
        <w:t>:</w:t>
      </w:r>
    </w:p>
    <w:p w14:paraId="136EF670" w14:textId="77777777" w:rsidR="00A27B98" w:rsidRPr="003935C5" w:rsidRDefault="00A27B98" w:rsidP="00484907">
      <w:pPr>
        <w:jc w:val="center"/>
      </w:pPr>
      <w:bookmarkStart w:id="64" w:name="_Toc37194848"/>
      <w:r w:rsidRPr="003935C5">
        <w:t xml:space="preserve">Tabuľka </w:t>
      </w:r>
      <w:r w:rsidR="00F522B4">
        <w:fldChar w:fldCharType="begin"/>
      </w:r>
      <w:r w:rsidR="00F522B4">
        <w:instrText xml:space="preserve"> SEQ Tabuľka \* ARABIC </w:instrText>
      </w:r>
      <w:r w:rsidR="00F522B4">
        <w:fldChar w:fldCharType="separate"/>
      </w:r>
      <w:r w:rsidR="003F40FA">
        <w:rPr>
          <w:noProof/>
        </w:rPr>
        <w:t>7</w:t>
      </w:r>
      <w:r w:rsidR="00F522B4">
        <w:rPr>
          <w:noProof/>
        </w:rPr>
        <w:fldChar w:fldCharType="end"/>
      </w:r>
      <w:r w:rsidRPr="003935C5">
        <w:t>: Nastavenia prechodov pre animácie modelov rúk</w:t>
      </w:r>
      <w:bookmarkEnd w:id="64"/>
    </w:p>
    <w:tbl>
      <w:tblPr>
        <w:tblW w:w="8302" w:type="dxa"/>
        <w:tblLook w:val="04A0" w:firstRow="1" w:lastRow="0" w:firstColumn="1" w:lastColumn="0" w:noHBand="0" w:noVBand="1"/>
      </w:tblPr>
      <w:tblGrid>
        <w:gridCol w:w="2263"/>
        <w:gridCol w:w="1415"/>
        <w:gridCol w:w="2116"/>
        <w:gridCol w:w="1398"/>
        <w:gridCol w:w="1110"/>
      </w:tblGrid>
      <w:tr w:rsidR="009C2CA6" w:rsidRPr="003935C5" w14:paraId="361DCDBC" w14:textId="77777777" w:rsidTr="006562BE">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2F0F31E" w14:textId="77777777" w:rsidR="002B2AA7" w:rsidRPr="003935C5" w:rsidRDefault="002B2AA7" w:rsidP="009C2CA6">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Prechod</w:t>
            </w:r>
          </w:p>
        </w:tc>
        <w:tc>
          <w:tcPr>
            <w:tcW w:w="141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0AB83DE" w14:textId="77777777" w:rsidR="002B2AA7" w:rsidRPr="003935C5" w:rsidRDefault="002B2AA7" w:rsidP="009C2CA6">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Has Exit Time</w:t>
            </w:r>
          </w:p>
        </w:tc>
        <w:tc>
          <w:tcPr>
            <w:tcW w:w="21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EEE9772" w14:textId="77777777" w:rsidR="002B2AA7" w:rsidRPr="003935C5" w:rsidRDefault="002B2AA7" w:rsidP="009C2CA6">
            <w:pPr>
              <w:tabs>
                <w:tab w:val="clear" w:pos="567"/>
              </w:tabs>
              <w:spacing w:before="0" w:after="0" w:line="240" w:lineRule="auto"/>
              <w:ind w:firstLine="0"/>
              <w:jc w:val="center"/>
              <w:rPr>
                <w:color w:val="000000"/>
                <w:szCs w:val="24"/>
                <w:lang w:eastAsia="en-US"/>
              </w:rPr>
            </w:pPr>
            <w:r w:rsidRPr="003935C5">
              <w:rPr>
                <w:b/>
                <w:bCs/>
                <w:color w:val="000000"/>
                <w:szCs w:val="24"/>
                <w:lang w:eastAsia="en-US"/>
              </w:rPr>
              <w:t>Trvanie prechodu</w:t>
            </w:r>
            <w:r w:rsidRPr="003935C5">
              <w:rPr>
                <w:color w:val="000000"/>
                <w:szCs w:val="24"/>
                <w:lang w:eastAsia="en-US"/>
              </w:rPr>
              <w:t xml:space="preserve"> (v sekundách)</w:t>
            </w:r>
          </w:p>
        </w:tc>
        <w:tc>
          <w:tcPr>
            <w:tcW w:w="139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234A1F1" w14:textId="77777777" w:rsidR="002B2AA7" w:rsidRPr="003935C5" w:rsidRDefault="002B2AA7" w:rsidP="009C2CA6">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Podmienka</w:t>
            </w:r>
          </w:p>
        </w:tc>
        <w:tc>
          <w:tcPr>
            <w:tcW w:w="111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83576DC" w14:textId="77777777" w:rsidR="002B2AA7" w:rsidRPr="003935C5" w:rsidRDefault="002B2AA7" w:rsidP="009C2CA6">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Hodnota</w:t>
            </w:r>
          </w:p>
        </w:tc>
      </w:tr>
      <w:tr w:rsidR="009C2CA6" w:rsidRPr="003935C5" w14:paraId="4EEF8CDE" w14:textId="77777777" w:rsidTr="006562BE">
        <w:trPr>
          <w:trHeight w:val="34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06A69DC" w14:textId="77777777" w:rsidR="002B2AA7"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Idle</w:t>
            </w:r>
            <w:r w:rsidR="002B2AA7" w:rsidRPr="003935C5">
              <w:rPr>
                <w:color w:val="000000"/>
                <w:szCs w:val="24"/>
                <w:lang w:eastAsia="en-US"/>
              </w:rPr>
              <w:t xml:space="preserve"> → </w:t>
            </w:r>
            <w:r w:rsidRPr="003935C5">
              <w:rPr>
                <w:color w:val="000000"/>
                <w:szCs w:val="24"/>
                <w:lang w:eastAsia="en-US"/>
              </w:rPr>
              <w:t>Grab</w:t>
            </w:r>
          </w:p>
        </w:tc>
        <w:tc>
          <w:tcPr>
            <w:tcW w:w="1415" w:type="dxa"/>
            <w:tcBorders>
              <w:top w:val="nil"/>
              <w:left w:val="nil"/>
              <w:bottom w:val="single" w:sz="4" w:space="0" w:color="auto"/>
              <w:right w:val="single" w:sz="4" w:space="0" w:color="auto"/>
            </w:tcBorders>
            <w:shd w:val="clear" w:color="auto" w:fill="auto"/>
            <w:noWrap/>
            <w:vAlign w:val="center"/>
            <w:hideMark/>
          </w:tcPr>
          <w:p w14:paraId="7D6BD81D" w14:textId="77777777" w:rsidR="002B2AA7"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c>
          <w:tcPr>
            <w:tcW w:w="2116" w:type="dxa"/>
            <w:tcBorders>
              <w:top w:val="nil"/>
              <w:left w:val="nil"/>
              <w:bottom w:val="single" w:sz="4" w:space="0" w:color="auto"/>
              <w:right w:val="single" w:sz="4" w:space="0" w:color="auto"/>
            </w:tcBorders>
            <w:shd w:val="clear" w:color="auto" w:fill="auto"/>
            <w:noWrap/>
            <w:vAlign w:val="center"/>
            <w:hideMark/>
          </w:tcPr>
          <w:p w14:paraId="2D4EBD68" w14:textId="77777777" w:rsidR="002B2AA7"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c>
          <w:tcPr>
            <w:tcW w:w="1398" w:type="dxa"/>
            <w:tcBorders>
              <w:top w:val="nil"/>
              <w:left w:val="nil"/>
              <w:bottom w:val="single" w:sz="4" w:space="0" w:color="auto"/>
              <w:right w:val="single" w:sz="4" w:space="0" w:color="auto"/>
            </w:tcBorders>
            <w:shd w:val="clear" w:color="auto" w:fill="auto"/>
            <w:noWrap/>
            <w:vAlign w:val="center"/>
            <w:hideMark/>
          </w:tcPr>
          <w:p w14:paraId="40C515C6" w14:textId="77777777" w:rsidR="002B2AA7"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isGrabbing</w:t>
            </w:r>
          </w:p>
        </w:tc>
        <w:tc>
          <w:tcPr>
            <w:tcW w:w="1110" w:type="dxa"/>
            <w:tcBorders>
              <w:top w:val="nil"/>
              <w:left w:val="nil"/>
              <w:bottom w:val="single" w:sz="4" w:space="0" w:color="auto"/>
              <w:right w:val="single" w:sz="4" w:space="0" w:color="auto"/>
            </w:tcBorders>
            <w:shd w:val="clear" w:color="auto" w:fill="auto"/>
            <w:noWrap/>
            <w:vAlign w:val="center"/>
            <w:hideMark/>
          </w:tcPr>
          <w:p w14:paraId="63E12259" w14:textId="77777777" w:rsidR="002B2AA7"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true</w:t>
            </w:r>
          </w:p>
        </w:tc>
      </w:tr>
      <w:tr w:rsidR="009C2CA6" w:rsidRPr="003935C5" w14:paraId="29452BFA" w14:textId="77777777" w:rsidTr="006562BE">
        <w:trPr>
          <w:trHeight w:val="34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6FC0700"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Grab → Idle</w:t>
            </w:r>
          </w:p>
        </w:tc>
        <w:tc>
          <w:tcPr>
            <w:tcW w:w="1415" w:type="dxa"/>
            <w:tcBorders>
              <w:top w:val="nil"/>
              <w:left w:val="nil"/>
              <w:bottom w:val="single" w:sz="4" w:space="0" w:color="auto"/>
              <w:right w:val="single" w:sz="4" w:space="0" w:color="auto"/>
            </w:tcBorders>
            <w:shd w:val="clear" w:color="auto" w:fill="auto"/>
            <w:noWrap/>
            <w:vAlign w:val="center"/>
            <w:hideMark/>
          </w:tcPr>
          <w:p w14:paraId="1DA5697D"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nil"/>
              <w:left w:val="nil"/>
              <w:bottom w:val="single" w:sz="4" w:space="0" w:color="auto"/>
              <w:right w:val="single" w:sz="4" w:space="0" w:color="auto"/>
            </w:tcBorders>
            <w:shd w:val="clear" w:color="auto" w:fill="auto"/>
            <w:noWrap/>
            <w:vAlign w:val="center"/>
            <w:hideMark/>
          </w:tcPr>
          <w:p w14:paraId="6DCC95C2"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07</w:t>
            </w:r>
          </w:p>
        </w:tc>
        <w:tc>
          <w:tcPr>
            <w:tcW w:w="1398" w:type="dxa"/>
            <w:tcBorders>
              <w:top w:val="nil"/>
              <w:left w:val="nil"/>
              <w:bottom w:val="single" w:sz="4" w:space="0" w:color="auto"/>
              <w:right w:val="single" w:sz="4" w:space="0" w:color="auto"/>
            </w:tcBorders>
            <w:shd w:val="clear" w:color="auto" w:fill="auto"/>
            <w:noWrap/>
            <w:vAlign w:val="center"/>
            <w:hideMark/>
          </w:tcPr>
          <w:p w14:paraId="5C9A19E7"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isGrabbing</w:t>
            </w:r>
          </w:p>
        </w:tc>
        <w:tc>
          <w:tcPr>
            <w:tcW w:w="1110" w:type="dxa"/>
            <w:tcBorders>
              <w:top w:val="nil"/>
              <w:left w:val="nil"/>
              <w:bottom w:val="single" w:sz="4" w:space="0" w:color="auto"/>
              <w:right w:val="single" w:sz="4" w:space="0" w:color="auto"/>
            </w:tcBorders>
            <w:shd w:val="clear" w:color="auto" w:fill="auto"/>
            <w:noWrap/>
            <w:vAlign w:val="center"/>
            <w:hideMark/>
          </w:tcPr>
          <w:p w14:paraId="1EE09873"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r w:rsidR="009C2CA6" w:rsidRPr="003935C5" w14:paraId="4C9F6137" w14:textId="77777777" w:rsidTr="006562BE">
        <w:trPr>
          <w:trHeight w:val="340"/>
        </w:trPr>
        <w:tc>
          <w:tcPr>
            <w:tcW w:w="226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DB4D223"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Any State → Touch</w:t>
            </w:r>
          </w:p>
        </w:tc>
        <w:tc>
          <w:tcPr>
            <w:tcW w:w="1415" w:type="dxa"/>
            <w:tcBorders>
              <w:top w:val="nil"/>
              <w:left w:val="nil"/>
              <w:bottom w:val="single" w:sz="4" w:space="0" w:color="auto"/>
              <w:right w:val="single" w:sz="4" w:space="0" w:color="auto"/>
            </w:tcBorders>
            <w:shd w:val="clear" w:color="auto" w:fill="F2F2F2" w:themeFill="background1" w:themeFillShade="F2"/>
            <w:noWrap/>
            <w:vAlign w:val="center"/>
            <w:hideMark/>
          </w:tcPr>
          <w:p w14:paraId="7CEE6B04"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nil"/>
              <w:left w:val="nil"/>
              <w:bottom w:val="single" w:sz="4" w:space="0" w:color="auto"/>
              <w:right w:val="single" w:sz="4" w:space="0" w:color="auto"/>
            </w:tcBorders>
            <w:shd w:val="clear" w:color="auto" w:fill="F2F2F2" w:themeFill="background1" w:themeFillShade="F2"/>
            <w:noWrap/>
            <w:vAlign w:val="center"/>
            <w:hideMark/>
          </w:tcPr>
          <w:p w14:paraId="618C84A4"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1</w:t>
            </w:r>
          </w:p>
        </w:tc>
        <w:tc>
          <w:tcPr>
            <w:tcW w:w="1398" w:type="dxa"/>
            <w:tcBorders>
              <w:top w:val="nil"/>
              <w:left w:val="nil"/>
              <w:bottom w:val="single" w:sz="4" w:space="0" w:color="auto"/>
              <w:right w:val="single" w:sz="4" w:space="0" w:color="auto"/>
            </w:tcBorders>
            <w:shd w:val="clear" w:color="auto" w:fill="F2F2F2" w:themeFill="background1" w:themeFillShade="F2"/>
            <w:noWrap/>
            <w:vAlign w:val="center"/>
            <w:hideMark/>
          </w:tcPr>
          <w:p w14:paraId="66C98215"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isTouching</w:t>
            </w:r>
          </w:p>
        </w:tc>
        <w:tc>
          <w:tcPr>
            <w:tcW w:w="1110" w:type="dxa"/>
            <w:tcBorders>
              <w:top w:val="nil"/>
              <w:left w:val="nil"/>
              <w:bottom w:val="single" w:sz="4" w:space="0" w:color="auto"/>
              <w:right w:val="single" w:sz="4" w:space="0" w:color="auto"/>
            </w:tcBorders>
            <w:shd w:val="clear" w:color="auto" w:fill="F2F2F2" w:themeFill="background1" w:themeFillShade="F2"/>
            <w:noWrap/>
            <w:vAlign w:val="center"/>
            <w:hideMark/>
          </w:tcPr>
          <w:p w14:paraId="5B905F28"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true</w:t>
            </w:r>
          </w:p>
        </w:tc>
      </w:tr>
      <w:tr w:rsidR="009C2CA6" w:rsidRPr="003935C5" w14:paraId="4E4DB092" w14:textId="77777777" w:rsidTr="006562BE">
        <w:trPr>
          <w:trHeight w:val="340"/>
        </w:trPr>
        <w:tc>
          <w:tcPr>
            <w:tcW w:w="226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9615319"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Touch → Idle</w:t>
            </w:r>
          </w:p>
        </w:tc>
        <w:tc>
          <w:tcPr>
            <w:tcW w:w="1415" w:type="dxa"/>
            <w:tcBorders>
              <w:top w:val="nil"/>
              <w:left w:val="nil"/>
              <w:bottom w:val="single" w:sz="4" w:space="0" w:color="auto"/>
              <w:right w:val="single" w:sz="4" w:space="0" w:color="auto"/>
            </w:tcBorders>
            <w:shd w:val="clear" w:color="auto" w:fill="F2F2F2" w:themeFill="background1" w:themeFillShade="F2"/>
            <w:noWrap/>
            <w:vAlign w:val="center"/>
            <w:hideMark/>
          </w:tcPr>
          <w:p w14:paraId="45BDB0EF"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nil"/>
              <w:left w:val="nil"/>
              <w:bottom w:val="single" w:sz="4" w:space="0" w:color="auto"/>
              <w:right w:val="single" w:sz="4" w:space="0" w:color="auto"/>
            </w:tcBorders>
            <w:shd w:val="clear" w:color="auto" w:fill="F2F2F2" w:themeFill="background1" w:themeFillShade="F2"/>
            <w:noWrap/>
            <w:vAlign w:val="center"/>
            <w:hideMark/>
          </w:tcPr>
          <w:p w14:paraId="1939AC46"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1</w:t>
            </w:r>
          </w:p>
        </w:tc>
        <w:tc>
          <w:tcPr>
            <w:tcW w:w="1398" w:type="dxa"/>
            <w:tcBorders>
              <w:top w:val="nil"/>
              <w:left w:val="nil"/>
              <w:bottom w:val="single" w:sz="4" w:space="0" w:color="auto"/>
              <w:right w:val="single" w:sz="4" w:space="0" w:color="auto"/>
            </w:tcBorders>
            <w:shd w:val="clear" w:color="auto" w:fill="F2F2F2" w:themeFill="background1" w:themeFillShade="F2"/>
            <w:noWrap/>
            <w:vAlign w:val="center"/>
            <w:hideMark/>
          </w:tcPr>
          <w:p w14:paraId="5492BF0A"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isTouching</w:t>
            </w:r>
          </w:p>
        </w:tc>
        <w:tc>
          <w:tcPr>
            <w:tcW w:w="1110" w:type="dxa"/>
            <w:tcBorders>
              <w:top w:val="nil"/>
              <w:left w:val="nil"/>
              <w:bottom w:val="single" w:sz="4" w:space="0" w:color="auto"/>
              <w:right w:val="single" w:sz="4" w:space="0" w:color="auto"/>
            </w:tcBorders>
            <w:shd w:val="clear" w:color="auto" w:fill="F2F2F2" w:themeFill="background1" w:themeFillShade="F2"/>
            <w:noWrap/>
            <w:vAlign w:val="center"/>
            <w:hideMark/>
          </w:tcPr>
          <w:p w14:paraId="1CB7B2A9"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r w:rsidR="009C2CA6" w:rsidRPr="003935C5" w14:paraId="1CA67D68" w14:textId="77777777" w:rsidTr="006562BE">
        <w:trPr>
          <w:trHeight w:val="34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157BAD34"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Any State → Fist</w:t>
            </w:r>
          </w:p>
        </w:tc>
        <w:tc>
          <w:tcPr>
            <w:tcW w:w="1415" w:type="dxa"/>
            <w:tcBorders>
              <w:top w:val="nil"/>
              <w:left w:val="nil"/>
              <w:bottom w:val="single" w:sz="4" w:space="0" w:color="auto"/>
              <w:right w:val="single" w:sz="4" w:space="0" w:color="auto"/>
            </w:tcBorders>
            <w:shd w:val="clear" w:color="auto" w:fill="auto"/>
            <w:noWrap/>
            <w:vAlign w:val="center"/>
            <w:hideMark/>
          </w:tcPr>
          <w:p w14:paraId="44B06767"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nil"/>
              <w:left w:val="nil"/>
              <w:bottom w:val="single" w:sz="4" w:space="0" w:color="auto"/>
              <w:right w:val="single" w:sz="4" w:space="0" w:color="auto"/>
            </w:tcBorders>
            <w:shd w:val="clear" w:color="auto" w:fill="auto"/>
            <w:noWrap/>
            <w:vAlign w:val="center"/>
            <w:hideMark/>
          </w:tcPr>
          <w:p w14:paraId="3E7BA725"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1</w:t>
            </w:r>
          </w:p>
        </w:tc>
        <w:tc>
          <w:tcPr>
            <w:tcW w:w="1398" w:type="dxa"/>
            <w:tcBorders>
              <w:top w:val="nil"/>
              <w:left w:val="nil"/>
              <w:bottom w:val="single" w:sz="4" w:space="0" w:color="auto"/>
              <w:right w:val="single" w:sz="4" w:space="0" w:color="auto"/>
            </w:tcBorders>
            <w:shd w:val="clear" w:color="auto" w:fill="auto"/>
            <w:noWrap/>
            <w:vAlign w:val="center"/>
            <w:hideMark/>
          </w:tcPr>
          <w:p w14:paraId="28C81048"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isFist</w:t>
            </w:r>
          </w:p>
        </w:tc>
        <w:tc>
          <w:tcPr>
            <w:tcW w:w="1110" w:type="dxa"/>
            <w:tcBorders>
              <w:top w:val="nil"/>
              <w:left w:val="nil"/>
              <w:bottom w:val="single" w:sz="4" w:space="0" w:color="auto"/>
              <w:right w:val="single" w:sz="4" w:space="0" w:color="auto"/>
            </w:tcBorders>
            <w:shd w:val="clear" w:color="auto" w:fill="auto"/>
            <w:noWrap/>
            <w:vAlign w:val="center"/>
            <w:hideMark/>
          </w:tcPr>
          <w:p w14:paraId="1E256BD5"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true</w:t>
            </w:r>
          </w:p>
        </w:tc>
      </w:tr>
      <w:tr w:rsidR="009C2CA6" w:rsidRPr="003935C5" w14:paraId="42A1C1B5" w14:textId="77777777" w:rsidTr="006562BE">
        <w:trPr>
          <w:trHeight w:val="34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A25CD02"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Fist → Idle</w:t>
            </w:r>
          </w:p>
        </w:tc>
        <w:tc>
          <w:tcPr>
            <w:tcW w:w="1415" w:type="dxa"/>
            <w:tcBorders>
              <w:top w:val="nil"/>
              <w:left w:val="nil"/>
              <w:bottom w:val="single" w:sz="4" w:space="0" w:color="auto"/>
              <w:right w:val="single" w:sz="4" w:space="0" w:color="auto"/>
            </w:tcBorders>
            <w:shd w:val="clear" w:color="auto" w:fill="auto"/>
            <w:noWrap/>
            <w:vAlign w:val="center"/>
            <w:hideMark/>
          </w:tcPr>
          <w:p w14:paraId="5736917A"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nil"/>
              <w:left w:val="nil"/>
              <w:bottom w:val="single" w:sz="4" w:space="0" w:color="auto"/>
              <w:right w:val="single" w:sz="4" w:space="0" w:color="auto"/>
            </w:tcBorders>
            <w:shd w:val="clear" w:color="auto" w:fill="auto"/>
            <w:noWrap/>
            <w:vAlign w:val="center"/>
            <w:hideMark/>
          </w:tcPr>
          <w:p w14:paraId="6377E7A9" w14:textId="77777777" w:rsidR="009C2CA6" w:rsidRPr="003935C5" w:rsidRDefault="004647E7"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1</w:t>
            </w:r>
          </w:p>
        </w:tc>
        <w:tc>
          <w:tcPr>
            <w:tcW w:w="1398" w:type="dxa"/>
            <w:tcBorders>
              <w:top w:val="nil"/>
              <w:left w:val="nil"/>
              <w:bottom w:val="single" w:sz="4" w:space="0" w:color="auto"/>
              <w:right w:val="single" w:sz="4" w:space="0" w:color="auto"/>
            </w:tcBorders>
            <w:shd w:val="clear" w:color="auto" w:fill="auto"/>
            <w:noWrap/>
            <w:vAlign w:val="center"/>
            <w:hideMark/>
          </w:tcPr>
          <w:p w14:paraId="09FF1F48"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isFist</w:t>
            </w:r>
          </w:p>
        </w:tc>
        <w:tc>
          <w:tcPr>
            <w:tcW w:w="1110" w:type="dxa"/>
            <w:tcBorders>
              <w:top w:val="nil"/>
              <w:left w:val="nil"/>
              <w:bottom w:val="single" w:sz="4" w:space="0" w:color="auto"/>
              <w:right w:val="single" w:sz="4" w:space="0" w:color="auto"/>
            </w:tcBorders>
            <w:shd w:val="clear" w:color="auto" w:fill="auto"/>
            <w:noWrap/>
            <w:vAlign w:val="center"/>
            <w:hideMark/>
          </w:tcPr>
          <w:p w14:paraId="1B5FBB51" w14:textId="77777777" w:rsidR="009C2CA6" w:rsidRPr="003935C5" w:rsidRDefault="009C2CA6" w:rsidP="009C2CA6">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bl>
    <w:p w14:paraId="529107D5" w14:textId="77777777" w:rsidR="006A3571" w:rsidRPr="003935C5" w:rsidRDefault="00323574" w:rsidP="00323574">
      <w:r w:rsidRPr="003935C5">
        <w:rPr>
          <w:noProof/>
          <w:lang w:eastAsia="sk-SK"/>
        </w:rPr>
        <w:lastRenderedPageBreak/>
        <w:drawing>
          <wp:anchor distT="0" distB="0" distL="114300" distR="114300" simplePos="0" relativeHeight="251703296" behindDoc="1" locked="0" layoutInCell="1" allowOverlap="1" wp14:anchorId="140DA737" wp14:editId="6AD4994F">
            <wp:simplePos x="0" y="0"/>
            <wp:positionH relativeFrom="column">
              <wp:posOffset>799465</wp:posOffset>
            </wp:positionH>
            <wp:positionV relativeFrom="paragraph">
              <wp:posOffset>944354</wp:posOffset>
            </wp:positionV>
            <wp:extent cx="3714115" cy="1536065"/>
            <wp:effectExtent l="0" t="0" r="635" b="6985"/>
            <wp:wrapTight wrapText="bothSides">
              <wp:wrapPolygon edited="0">
                <wp:start x="0" y="0"/>
                <wp:lineTo x="0" y="21430"/>
                <wp:lineTo x="21493" y="21430"/>
                <wp:lineTo x="21493"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14115" cy="1536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6852" w:rsidRPr="003935C5">
        <w:t xml:space="preserve">Po vojdení </w:t>
      </w:r>
      <w:r w:rsidR="00F028BF" w:rsidRPr="003935C5">
        <w:t>do</w:t>
      </w:r>
      <w:r w:rsidR="00F16852" w:rsidRPr="003935C5">
        <w:t xml:space="preserve"> vnoreného</w:t>
      </w:r>
      <w:r w:rsidR="00F028BF" w:rsidRPr="003935C5">
        <w:t xml:space="preserve"> stavu </w:t>
      </w:r>
      <w:r w:rsidR="00F028BF" w:rsidRPr="003935C5">
        <w:rPr>
          <w:i/>
          <w:iCs/>
        </w:rPr>
        <w:t>IdleRandomStateMachine</w:t>
      </w:r>
      <w:r w:rsidR="00F16852" w:rsidRPr="003935C5">
        <w:t xml:space="preserve"> </w:t>
      </w:r>
      <w:r w:rsidRPr="003935C5">
        <w:t xml:space="preserve">spojíme stavy nečinnosti podľa obrázku </w:t>
      </w:r>
      <w:r w:rsidR="002330EC" w:rsidRPr="003935C5">
        <w:t>1</w:t>
      </w:r>
      <w:r w:rsidR="0086051B" w:rsidRPr="003935C5">
        <w:t>2</w:t>
      </w:r>
      <w:r w:rsidRPr="003935C5">
        <w:t>.</w:t>
      </w:r>
      <w:r w:rsidR="005F79F8" w:rsidRPr="003935C5">
        <w:t xml:space="preserve"> O ich náhodný výber sa stará skript </w:t>
      </w:r>
      <w:r w:rsidR="005F79F8" w:rsidRPr="003935C5">
        <w:rPr>
          <w:i/>
          <w:iCs/>
        </w:rPr>
        <w:t>RandomAnimBehaviour.cs</w:t>
      </w:r>
      <w:r w:rsidR="005F79F8" w:rsidRPr="003935C5">
        <w:t>, ktorý</w:t>
      </w:r>
      <w:r w:rsidR="006A3571" w:rsidRPr="003935C5">
        <w:t xml:space="preserve"> má </w:t>
      </w:r>
      <w:r w:rsidR="008B5DA9" w:rsidRPr="003935C5">
        <w:t xml:space="preserve">indexy </w:t>
      </w:r>
      <w:r w:rsidR="006E4B47" w:rsidRPr="003935C5">
        <w:t xml:space="preserve">príslušných </w:t>
      </w:r>
      <w:r w:rsidR="009A7F33" w:rsidRPr="003935C5">
        <w:t xml:space="preserve">stavov </w:t>
      </w:r>
      <w:r w:rsidR="008B5DA9" w:rsidRPr="003935C5">
        <w:t>uložené v poli.</w:t>
      </w:r>
    </w:p>
    <w:p w14:paraId="20E6505F" w14:textId="77777777" w:rsidR="009F1153" w:rsidRPr="003935C5" w:rsidRDefault="008B5CEE" w:rsidP="00AE3DD1">
      <w:pPr>
        <w:jc w:val="center"/>
        <w:rPr>
          <w:lang w:eastAsia="en-US"/>
        </w:rPr>
      </w:pPr>
      <w:bookmarkStart w:id="65" w:name="_Toc37194791"/>
      <w:r w:rsidRPr="003935C5">
        <w:t xml:space="preserve">Obrázok </w:t>
      </w:r>
      <w:r w:rsidR="00F522B4">
        <w:fldChar w:fldCharType="begin"/>
      </w:r>
      <w:r w:rsidR="00F522B4">
        <w:instrText xml:space="preserve"> SEQ Obrázok \* ARABIC </w:instrText>
      </w:r>
      <w:r w:rsidR="00F522B4">
        <w:fldChar w:fldCharType="separate"/>
      </w:r>
      <w:r w:rsidR="00E14CD3">
        <w:rPr>
          <w:noProof/>
        </w:rPr>
        <w:t>12</w:t>
      </w:r>
      <w:r w:rsidR="00F522B4">
        <w:rPr>
          <w:noProof/>
        </w:rPr>
        <w:fldChar w:fldCharType="end"/>
      </w:r>
      <w:r w:rsidRPr="003935C5">
        <w:t>: Stavový diagram náhodných animácií nečinnosti modelov rúk</w:t>
      </w:r>
      <w:bookmarkEnd w:id="65"/>
    </w:p>
    <w:p w14:paraId="3EA605C2" w14:textId="77777777" w:rsidR="009F1153" w:rsidRPr="003935C5" w:rsidRDefault="00F06C4D" w:rsidP="009F1153">
      <w:pPr>
        <w:rPr>
          <w:lang w:eastAsia="en-US"/>
        </w:rPr>
      </w:pPr>
      <w:r w:rsidRPr="003935C5">
        <w:rPr>
          <w:lang w:eastAsia="en-US"/>
        </w:rPr>
        <w:t>Konfiguráciu</w:t>
      </w:r>
      <w:r w:rsidR="009F1153" w:rsidRPr="003935C5">
        <w:rPr>
          <w:lang w:eastAsia="en-US"/>
        </w:rPr>
        <w:t xml:space="preserve"> prechodov v stavovom automate </w:t>
      </w:r>
      <w:r w:rsidR="00F16852" w:rsidRPr="003935C5">
        <w:rPr>
          <w:lang w:eastAsia="en-US"/>
        </w:rPr>
        <w:t xml:space="preserve">náhodných </w:t>
      </w:r>
      <w:r w:rsidR="009F1153" w:rsidRPr="003935C5">
        <w:rPr>
          <w:lang w:eastAsia="en-US"/>
        </w:rPr>
        <w:t>animačných klipov nečinnosti modelov rúk vykonáme v okne inšpektor nasledovne (</w:t>
      </w:r>
      <w:r w:rsidR="00F16852" w:rsidRPr="003935C5">
        <w:rPr>
          <w:lang w:eastAsia="en-US"/>
        </w:rPr>
        <w:t xml:space="preserve">viď </w:t>
      </w:r>
      <w:r w:rsidR="009F1153" w:rsidRPr="003935C5">
        <w:rPr>
          <w:lang w:eastAsia="en-US"/>
        </w:rPr>
        <w:t xml:space="preserve">tabuľka </w:t>
      </w:r>
      <w:r w:rsidR="00FB2C3A" w:rsidRPr="003935C5">
        <w:rPr>
          <w:lang w:eastAsia="en-US"/>
        </w:rPr>
        <w:t>8</w:t>
      </w:r>
      <w:r w:rsidR="009F1153" w:rsidRPr="003935C5">
        <w:rPr>
          <w:lang w:eastAsia="en-US"/>
        </w:rPr>
        <w:t>):</w:t>
      </w:r>
    </w:p>
    <w:p w14:paraId="0237B4A1" w14:textId="77777777" w:rsidR="00F028BF" w:rsidRPr="003935C5" w:rsidRDefault="00F028BF" w:rsidP="00F028BF">
      <w:pPr>
        <w:jc w:val="center"/>
      </w:pPr>
      <w:bookmarkStart w:id="66" w:name="_Toc37194849"/>
      <w:r w:rsidRPr="003935C5">
        <w:t xml:space="preserve">Tabuľka </w:t>
      </w:r>
      <w:r w:rsidR="00F522B4">
        <w:fldChar w:fldCharType="begin"/>
      </w:r>
      <w:r w:rsidR="00F522B4">
        <w:instrText xml:space="preserve"> SEQ Tabuľka \* ARABIC </w:instrText>
      </w:r>
      <w:r w:rsidR="00F522B4">
        <w:fldChar w:fldCharType="separate"/>
      </w:r>
      <w:r w:rsidR="003F40FA">
        <w:rPr>
          <w:noProof/>
        </w:rPr>
        <w:t>8</w:t>
      </w:r>
      <w:r w:rsidR="00F522B4">
        <w:rPr>
          <w:noProof/>
        </w:rPr>
        <w:fldChar w:fldCharType="end"/>
      </w:r>
      <w:r w:rsidRPr="003935C5">
        <w:t>: Nastavenia prechodov pre animácie nečinnosti modelov rúk</w:t>
      </w:r>
      <w:bookmarkEnd w:id="66"/>
    </w:p>
    <w:tbl>
      <w:tblPr>
        <w:tblW w:w="8302" w:type="dxa"/>
        <w:tblLook w:val="04A0" w:firstRow="1" w:lastRow="0" w:firstColumn="1" w:lastColumn="0" w:noHBand="0" w:noVBand="1"/>
      </w:tblPr>
      <w:tblGrid>
        <w:gridCol w:w="2195"/>
        <w:gridCol w:w="1483"/>
        <w:gridCol w:w="2116"/>
        <w:gridCol w:w="1398"/>
        <w:gridCol w:w="1110"/>
      </w:tblGrid>
      <w:tr w:rsidR="009F1153" w:rsidRPr="003935C5" w14:paraId="4348717D" w14:textId="77777777" w:rsidTr="006562BE">
        <w:trPr>
          <w:trHeight w:val="340"/>
        </w:trPr>
        <w:tc>
          <w:tcPr>
            <w:tcW w:w="2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E192D1A" w14:textId="77777777" w:rsidR="009F1153" w:rsidRPr="003935C5" w:rsidRDefault="009F1153" w:rsidP="00D26DD4">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Prechod</w:t>
            </w:r>
          </w:p>
        </w:tc>
        <w:tc>
          <w:tcPr>
            <w:tcW w:w="148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6E40329" w14:textId="77777777" w:rsidR="009F1153" w:rsidRPr="003935C5" w:rsidRDefault="009F1153" w:rsidP="00D26DD4">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Has Exit Time</w:t>
            </w:r>
          </w:p>
        </w:tc>
        <w:tc>
          <w:tcPr>
            <w:tcW w:w="21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459F5AA" w14:textId="77777777" w:rsidR="009F1153" w:rsidRPr="003935C5" w:rsidRDefault="009F1153" w:rsidP="00D26DD4">
            <w:pPr>
              <w:tabs>
                <w:tab w:val="clear" w:pos="567"/>
              </w:tabs>
              <w:spacing w:before="0" w:after="0" w:line="240" w:lineRule="auto"/>
              <w:ind w:firstLine="0"/>
              <w:jc w:val="center"/>
              <w:rPr>
                <w:color w:val="000000"/>
                <w:szCs w:val="24"/>
                <w:lang w:eastAsia="en-US"/>
              </w:rPr>
            </w:pPr>
            <w:r w:rsidRPr="003935C5">
              <w:rPr>
                <w:b/>
                <w:bCs/>
                <w:color w:val="000000"/>
                <w:szCs w:val="24"/>
                <w:lang w:eastAsia="en-US"/>
              </w:rPr>
              <w:t>Trvanie prechodu</w:t>
            </w:r>
            <w:r w:rsidRPr="003935C5">
              <w:rPr>
                <w:color w:val="000000"/>
                <w:szCs w:val="24"/>
                <w:lang w:eastAsia="en-US"/>
              </w:rPr>
              <w:t xml:space="preserve"> (v sekundách)</w:t>
            </w:r>
          </w:p>
        </w:tc>
        <w:tc>
          <w:tcPr>
            <w:tcW w:w="139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A325652" w14:textId="77777777" w:rsidR="009F1153" w:rsidRPr="003935C5" w:rsidRDefault="009F1153" w:rsidP="00D26DD4">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Podmienka</w:t>
            </w:r>
          </w:p>
        </w:tc>
        <w:tc>
          <w:tcPr>
            <w:tcW w:w="111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8266048" w14:textId="77777777" w:rsidR="009F1153" w:rsidRPr="003935C5" w:rsidRDefault="009F1153" w:rsidP="00D26DD4">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Hodnota</w:t>
            </w:r>
          </w:p>
        </w:tc>
      </w:tr>
      <w:tr w:rsidR="009F1153" w:rsidRPr="003935C5" w14:paraId="2F9CB600" w14:textId="77777777" w:rsidTr="006562BE">
        <w:trPr>
          <w:trHeight w:val="340"/>
        </w:trPr>
        <w:tc>
          <w:tcPr>
            <w:tcW w:w="2195" w:type="dxa"/>
            <w:tcBorders>
              <w:top w:val="nil"/>
              <w:left w:val="single" w:sz="4" w:space="0" w:color="auto"/>
              <w:bottom w:val="single" w:sz="4" w:space="0" w:color="auto"/>
              <w:right w:val="single" w:sz="4" w:space="0" w:color="auto"/>
            </w:tcBorders>
            <w:shd w:val="clear" w:color="auto" w:fill="auto"/>
            <w:noWrap/>
            <w:vAlign w:val="center"/>
            <w:hideMark/>
          </w:tcPr>
          <w:p w14:paraId="4D369F40" w14:textId="77777777" w:rsidR="009F1153" w:rsidRPr="003935C5" w:rsidRDefault="009F1153" w:rsidP="00D26DD4">
            <w:pPr>
              <w:tabs>
                <w:tab w:val="clear" w:pos="567"/>
              </w:tabs>
              <w:spacing w:before="0" w:after="0" w:line="240" w:lineRule="auto"/>
              <w:ind w:firstLine="0"/>
              <w:jc w:val="center"/>
              <w:rPr>
                <w:color w:val="000000"/>
                <w:szCs w:val="24"/>
                <w:lang w:eastAsia="en-US"/>
              </w:rPr>
            </w:pPr>
            <w:r w:rsidRPr="003935C5">
              <w:rPr>
                <w:color w:val="000000"/>
                <w:szCs w:val="24"/>
                <w:lang w:eastAsia="en-US"/>
              </w:rPr>
              <w:t>idle_pose_1 → Exit</w:t>
            </w:r>
          </w:p>
        </w:tc>
        <w:tc>
          <w:tcPr>
            <w:tcW w:w="1483" w:type="dxa"/>
            <w:tcBorders>
              <w:top w:val="nil"/>
              <w:left w:val="nil"/>
              <w:bottom w:val="single" w:sz="4" w:space="0" w:color="auto"/>
              <w:right w:val="single" w:sz="4" w:space="0" w:color="auto"/>
            </w:tcBorders>
            <w:shd w:val="clear" w:color="auto" w:fill="auto"/>
            <w:noWrap/>
            <w:vAlign w:val="center"/>
            <w:hideMark/>
          </w:tcPr>
          <w:p w14:paraId="43884818" w14:textId="77777777" w:rsidR="009F1153" w:rsidRPr="003935C5" w:rsidRDefault="009F1153" w:rsidP="00D26DD4">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nil"/>
              <w:left w:val="nil"/>
              <w:bottom w:val="single" w:sz="4" w:space="0" w:color="auto"/>
              <w:right w:val="single" w:sz="4" w:space="0" w:color="auto"/>
            </w:tcBorders>
            <w:shd w:val="clear" w:color="auto" w:fill="auto"/>
            <w:noWrap/>
            <w:vAlign w:val="center"/>
            <w:hideMark/>
          </w:tcPr>
          <w:p w14:paraId="5E42A57F" w14:textId="77777777" w:rsidR="009F1153" w:rsidRPr="003935C5" w:rsidRDefault="009F1153" w:rsidP="00D26DD4">
            <w:pPr>
              <w:tabs>
                <w:tab w:val="clear" w:pos="567"/>
              </w:tabs>
              <w:spacing w:before="0" w:after="0" w:line="240" w:lineRule="auto"/>
              <w:ind w:firstLine="0"/>
              <w:jc w:val="center"/>
              <w:rPr>
                <w:color w:val="000000"/>
                <w:szCs w:val="24"/>
                <w:lang w:eastAsia="en-US"/>
              </w:rPr>
            </w:pPr>
            <w:r w:rsidRPr="003935C5">
              <w:rPr>
                <w:color w:val="000000"/>
                <w:szCs w:val="24"/>
                <w:lang w:eastAsia="en-US"/>
              </w:rPr>
              <w:t>0.07</w:t>
            </w:r>
          </w:p>
        </w:tc>
        <w:tc>
          <w:tcPr>
            <w:tcW w:w="1398" w:type="dxa"/>
            <w:tcBorders>
              <w:top w:val="nil"/>
              <w:left w:val="nil"/>
              <w:bottom w:val="single" w:sz="4" w:space="0" w:color="auto"/>
              <w:right w:val="single" w:sz="4" w:space="0" w:color="auto"/>
            </w:tcBorders>
            <w:shd w:val="clear" w:color="auto" w:fill="auto"/>
            <w:noWrap/>
            <w:vAlign w:val="center"/>
            <w:hideMark/>
          </w:tcPr>
          <w:p w14:paraId="3DD3DEBD" w14:textId="77777777" w:rsidR="009F1153" w:rsidRPr="003935C5" w:rsidRDefault="009F1153" w:rsidP="00D26DD4">
            <w:pPr>
              <w:tabs>
                <w:tab w:val="clear" w:pos="567"/>
              </w:tabs>
              <w:spacing w:before="0" w:after="0" w:line="240" w:lineRule="auto"/>
              <w:ind w:firstLine="0"/>
              <w:jc w:val="center"/>
              <w:rPr>
                <w:color w:val="000000"/>
                <w:szCs w:val="24"/>
                <w:lang w:eastAsia="en-US"/>
              </w:rPr>
            </w:pPr>
            <w:r w:rsidRPr="003935C5">
              <w:rPr>
                <w:color w:val="000000"/>
                <w:szCs w:val="24"/>
                <w:lang w:eastAsia="en-US"/>
              </w:rPr>
              <w:t>isGrabbing</w:t>
            </w:r>
          </w:p>
        </w:tc>
        <w:tc>
          <w:tcPr>
            <w:tcW w:w="1110" w:type="dxa"/>
            <w:tcBorders>
              <w:top w:val="nil"/>
              <w:left w:val="nil"/>
              <w:bottom w:val="single" w:sz="4" w:space="0" w:color="auto"/>
              <w:right w:val="single" w:sz="4" w:space="0" w:color="auto"/>
            </w:tcBorders>
            <w:shd w:val="clear" w:color="auto" w:fill="auto"/>
            <w:noWrap/>
            <w:vAlign w:val="center"/>
            <w:hideMark/>
          </w:tcPr>
          <w:p w14:paraId="0414DE31" w14:textId="77777777" w:rsidR="009F1153" w:rsidRPr="003935C5" w:rsidRDefault="009F1153" w:rsidP="00D26DD4">
            <w:pPr>
              <w:tabs>
                <w:tab w:val="clear" w:pos="567"/>
              </w:tabs>
              <w:spacing w:before="0" w:after="0" w:line="240" w:lineRule="auto"/>
              <w:ind w:firstLine="0"/>
              <w:jc w:val="center"/>
              <w:rPr>
                <w:color w:val="000000"/>
                <w:szCs w:val="24"/>
                <w:lang w:eastAsia="en-US"/>
              </w:rPr>
            </w:pPr>
            <w:r w:rsidRPr="003935C5">
              <w:rPr>
                <w:color w:val="000000"/>
                <w:szCs w:val="24"/>
                <w:lang w:eastAsia="en-US"/>
              </w:rPr>
              <w:t>true</w:t>
            </w:r>
          </w:p>
        </w:tc>
      </w:tr>
      <w:tr w:rsidR="009F1153" w:rsidRPr="003935C5" w14:paraId="1A2E11A7" w14:textId="77777777" w:rsidTr="006562BE">
        <w:trPr>
          <w:trHeight w:val="340"/>
        </w:trPr>
        <w:tc>
          <w:tcPr>
            <w:tcW w:w="219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9FEDA52" w14:textId="77777777" w:rsidR="009F1153" w:rsidRPr="003935C5" w:rsidRDefault="009F1153" w:rsidP="00D26DD4">
            <w:pPr>
              <w:tabs>
                <w:tab w:val="clear" w:pos="567"/>
              </w:tabs>
              <w:spacing w:before="0" w:after="0" w:line="240" w:lineRule="auto"/>
              <w:ind w:firstLine="0"/>
              <w:jc w:val="center"/>
              <w:rPr>
                <w:color w:val="000000"/>
                <w:szCs w:val="24"/>
                <w:lang w:eastAsia="en-US"/>
              </w:rPr>
            </w:pPr>
            <w:r w:rsidRPr="003935C5">
              <w:rPr>
                <w:color w:val="000000"/>
                <w:szCs w:val="24"/>
                <w:lang w:eastAsia="en-US"/>
              </w:rPr>
              <w:t>idle_pose_2 → Exit</w:t>
            </w:r>
          </w:p>
        </w:tc>
        <w:tc>
          <w:tcPr>
            <w:tcW w:w="1483" w:type="dxa"/>
            <w:tcBorders>
              <w:top w:val="nil"/>
              <w:left w:val="nil"/>
              <w:bottom w:val="single" w:sz="4" w:space="0" w:color="auto"/>
              <w:right w:val="single" w:sz="4" w:space="0" w:color="auto"/>
            </w:tcBorders>
            <w:shd w:val="clear" w:color="auto" w:fill="F2F2F2" w:themeFill="background1" w:themeFillShade="F2"/>
            <w:noWrap/>
            <w:vAlign w:val="center"/>
            <w:hideMark/>
          </w:tcPr>
          <w:p w14:paraId="310A37BC" w14:textId="77777777" w:rsidR="009F1153" w:rsidRPr="003935C5" w:rsidRDefault="009F1153" w:rsidP="00D26DD4">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nil"/>
              <w:left w:val="nil"/>
              <w:bottom w:val="single" w:sz="4" w:space="0" w:color="auto"/>
              <w:right w:val="single" w:sz="4" w:space="0" w:color="auto"/>
            </w:tcBorders>
            <w:shd w:val="clear" w:color="auto" w:fill="F2F2F2" w:themeFill="background1" w:themeFillShade="F2"/>
            <w:noWrap/>
            <w:vAlign w:val="center"/>
            <w:hideMark/>
          </w:tcPr>
          <w:p w14:paraId="7008E6C2" w14:textId="77777777" w:rsidR="009F1153" w:rsidRPr="003935C5" w:rsidRDefault="009F1153" w:rsidP="00D26DD4">
            <w:pPr>
              <w:tabs>
                <w:tab w:val="clear" w:pos="567"/>
              </w:tabs>
              <w:spacing w:before="0" w:after="0" w:line="240" w:lineRule="auto"/>
              <w:ind w:firstLine="0"/>
              <w:jc w:val="center"/>
              <w:rPr>
                <w:color w:val="000000"/>
                <w:szCs w:val="24"/>
                <w:lang w:eastAsia="en-US"/>
              </w:rPr>
            </w:pPr>
            <w:r w:rsidRPr="003935C5">
              <w:rPr>
                <w:color w:val="000000"/>
                <w:szCs w:val="24"/>
                <w:lang w:eastAsia="en-US"/>
              </w:rPr>
              <w:t>0.07</w:t>
            </w:r>
          </w:p>
        </w:tc>
        <w:tc>
          <w:tcPr>
            <w:tcW w:w="1398" w:type="dxa"/>
            <w:tcBorders>
              <w:top w:val="nil"/>
              <w:left w:val="nil"/>
              <w:bottom w:val="single" w:sz="4" w:space="0" w:color="auto"/>
              <w:right w:val="single" w:sz="4" w:space="0" w:color="auto"/>
            </w:tcBorders>
            <w:shd w:val="clear" w:color="auto" w:fill="F2F2F2" w:themeFill="background1" w:themeFillShade="F2"/>
            <w:noWrap/>
            <w:vAlign w:val="center"/>
            <w:hideMark/>
          </w:tcPr>
          <w:p w14:paraId="20899AE9" w14:textId="77777777" w:rsidR="009F1153" w:rsidRPr="003935C5" w:rsidRDefault="009F1153" w:rsidP="00D26DD4">
            <w:pPr>
              <w:tabs>
                <w:tab w:val="clear" w:pos="567"/>
              </w:tabs>
              <w:spacing w:before="0" w:after="0" w:line="240" w:lineRule="auto"/>
              <w:ind w:firstLine="0"/>
              <w:jc w:val="center"/>
              <w:rPr>
                <w:color w:val="000000"/>
                <w:szCs w:val="24"/>
                <w:lang w:eastAsia="en-US"/>
              </w:rPr>
            </w:pPr>
            <w:r w:rsidRPr="003935C5">
              <w:rPr>
                <w:color w:val="000000"/>
                <w:szCs w:val="24"/>
                <w:lang w:eastAsia="en-US"/>
              </w:rPr>
              <w:t>isGrabbing</w:t>
            </w:r>
          </w:p>
        </w:tc>
        <w:tc>
          <w:tcPr>
            <w:tcW w:w="1110" w:type="dxa"/>
            <w:tcBorders>
              <w:top w:val="nil"/>
              <w:left w:val="nil"/>
              <w:bottom w:val="single" w:sz="4" w:space="0" w:color="auto"/>
              <w:right w:val="single" w:sz="4" w:space="0" w:color="auto"/>
            </w:tcBorders>
            <w:shd w:val="clear" w:color="auto" w:fill="F2F2F2" w:themeFill="background1" w:themeFillShade="F2"/>
            <w:noWrap/>
            <w:vAlign w:val="center"/>
            <w:hideMark/>
          </w:tcPr>
          <w:p w14:paraId="5A08AEFD" w14:textId="77777777" w:rsidR="009F1153" w:rsidRPr="003935C5" w:rsidRDefault="009F1153" w:rsidP="00D26DD4">
            <w:pPr>
              <w:tabs>
                <w:tab w:val="clear" w:pos="567"/>
              </w:tabs>
              <w:spacing w:before="0" w:after="0" w:line="240" w:lineRule="auto"/>
              <w:ind w:firstLine="0"/>
              <w:jc w:val="center"/>
              <w:rPr>
                <w:color w:val="000000"/>
                <w:szCs w:val="24"/>
                <w:lang w:eastAsia="en-US"/>
              </w:rPr>
            </w:pPr>
            <w:r w:rsidRPr="003935C5">
              <w:rPr>
                <w:color w:val="000000"/>
                <w:szCs w:val="24"/>
                <w:lang w:eastAsia="en-US"/>
              </w:rPr>
              <w:t>true</w:t>
            </w:r>
          </w:p>
        </w:tc>
      </w:tr>
      <w:tr w:rsidR="009F1153" w:rsidRPr="003935C5" w14:paraId="34D7DD45" w14:textId="77777777" w:rsidTr="006562BE">
        <w:trPr>
          <w:trHeight w:val="340"/>
        </w:trPr>
        <w:tc>
          <w:tcPr>
            <w:tcW w:w="2195" w:type="dxa"/>
            <w:tcBorders>
              <w:top w:val="nil"/>
              <w:left w:val="single" w:sz="4" w:space="0" w:color="auto"/>
              <w:bottom w:val="single" w:sz="4" w:space="0" w:color="auto"/>
              <w:right w:val="single" w:sz="4" w:space="0" w:color="auto"/>
            </w:tcBorders>
            <w:shd w:val="clear" w:color="auto" w:fill="auto"/>
            <w:noWrap/>
            <w:vAlign w:val="center"/>
            <w:hideMark/>
          </w:tcPr>
          <w:p w14:paraId="7468032A" w14:textId="77777777" w:rsidR="009F1153" w:rsidRPr="003935C5" w:rsidRDefault="009F1153" w:rsidP="00D26DD4">
            <w:pPr>
              <w:tabs>
                <w:tab w:val="clear" w:pos="567"/>
              </w:tabs>
              <w:spacing w:before="0" w:after="0" w:line="240" w:lineRule="auto"/>
              <w:ind w:firstLine="0"/>
              <w:jc w:val="center"/>
              <w:rPr>
                <w:color w:val="000000"/>
                <w:szCs w:val="24"/>
                <w:lang w:eastAsia="en-US"/>
              </w:rPr>
            </w:pPr>
            <w:r w:rsidRPr="003935C5">
              <w:rPr>
                <w:color w:val="000000"/>
                <w:szCs w:val="24"/>
                <w:lang w:eastAsia="en-US"/>
              </w:rPr>
              <w:t>idle_pose_3 → Exit</w:t>
            </w:r>
          </w:p>
        </w:tc>
        <w:tc>
          <w:tcPr>
            <w:tcW w:w="1483" w:type="dxa"/>
            <w:tcBorders>
              <w:top w:val="nil"/>
              <w:left w:val="nil"/>
              <w:bottom w:val="single" w:sz="4" w:space="0" w:color="auto"/>
              <w:right w:val="single" w:sz="4" w:space="0" w:color="auto"/>
            </w:tcBorders>
            <w:shd w:val="clear" w:color="auto" w:fill="auto"/>
            <w:noWrap/>
            <w:vAlign w:val="center"/>
            <w:hideMark/>
          </w:tcPr>
          <w:p w14:paraId="554E57BF" w14:textId="77777777" w:rsidR="009F1153" w:rsidRPr="003935C5" w:rsidRDefault="009F1153" w:rsidP="00D26DD4">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nil"/>
              <w:left w:val="nil"/>
              <w:bottom w:val="single" w:sz="4" w:space="0" w:color="auto"/>
              <w:right w:val="single" w:sz="4" w:space="0" w:color="auto"/>
            </w:tcBorders>
            <w:shd w:val="clear" w:color="auto" w:fill="auto"/>
            <w:noWrap/>
            <w:vAlign w:val="center"/>
            <w:hideMark/>
          </w:tcPr>
          <w:p w14:paraId="39890D09" w14:textId="77777777" w:rsidR="009F1153" w:rsidRPr="003935C5" w:rsidRDefault="009F1153" w:rsidP="00D26DD4">
            <w:pPr>
              <w:tabs>
                <w:tab w:val="clear" w:pos="567"/>
              </w:tabs>
              <w:spacing w:before="0" w:after="0" w:line="240" w:lineRule="auto"/>
              <w:ind w:firstLine="0"/>
              <w:jc w:val="center"/>
              <w:rPr>
                <w:color w:val="000000"/>
                <w:szCs w:val="24"/>
                <w:lang w:eastAsia="en-US"/>
              </w:rPr>
            </w:pPr>
            <w:r w:rsidRPr="003935C5">
              <w:rPr>
                <w:color w:val="000000"/>
                <w:szCs w:val="24"/>
                <w:lang w:eastAsia="en-US"/>
              </w:rPr>
              <w:t>0.07</w:t>
            </w:r>
          </w:p>
        </w:tc>
        <w:tc>
          <w:tcPr>
            <w:tcW w:w="1398" w:type="dxa"/>
            <w:tcBorders>
              <w:top w:val="nil"/>
              <w:left w:val="nil"/>
              <w:bottom w:val="single" w:sz="4" w:space="0" w:color="auto"/>
              <w:right w:val="single" w:sz="4" w:space="0" w:color="auto"/>
            </w:tcBorders>
            <w:shd w:val="clear" w:color="auto" w:fill="auto"/>
            <w:noWrap/>
            <w:vAlign w:val="center"/>
            <w:hideMark/>
          </w:tcPr>
          <w:p w14:paraId="59C5D328" w14:textId="77777777" w:rsidR="009F1153" w:rsidRPr="003935C5" w:rsidRDefault="009F1153" w:rsidP="00D26DD4">
            <w:pPr>
              <w:tabs>
                <w:tab w:val="clear" w:pos="567"/>
              </w:tabs>
              <w:spacing w:before="0" w:after="0" w:line="240" w:lineRule="auto"/>
              <w:ind w:firstLine="0"/>
              <w:jc w:val="center"/>
              <w:rPr>
                <w:color w:val="000000"/>
                <w:szCs w:val="24"/>
                <w:lang w:eastAsia="en-US"/>
              </w:rPr>
            </w:pPr>
            <w:r w:rsidRPr="003935C5">
              <w:rPr>
                <w:color w:val="000000"/>
                <w:szCs w:val="24"/>
                <w:lang w:eastAsia="en-US"/>
              </w:rPr>
              <w:t>isGrabbing</w:t>
            </w:r>
          </w:p>
        </w:tc>
        <w:tc>
          <w:tcPr>
            <w:tcW w:w="1110" w:type="dxa"/>
            <w:tcBorders>
              <w:top w:val="nil"/>
              <w:left w:val="nil"/>
              <w:bottom w:val="single" w:sz="4" w:space="0" w:color="auto"/>
              <w:right w:val="single" w:sz="4" w:space="0" w:color="auto"/>
            </w:tcBorders>
            <w:shd w:val="clear" w:color="auto" w:fill="auto"/>
            <w:noWrap/>
            <w:vAlign w:val="center"/>
            <w:hideMark/>
          </w:tcPr>
          <w:p w14:paraId="15428AEA" w14:textId="77777777" w:rsidR="009F1153" w:rsidRPr="003935C5" w:rsidRDefault="009F1153" w:rsidP="00D26DD4">
            <w:pPr>
              <w:tabs>
                <w:tab w:val="clear" w:pos="567"/>
              </w:tabs>
              <w:spacing w:before="0" w:after="0" w:line="240" w:lineRule="auto"/>
              <w:ind w:firstLine="0"/>
              <w:jc w:val="center"/>
              <w:rPr>
                <w:color w:val="000000"/>
                <w:szCs w:val="24"/>
                <w:lang w:eastAsia="en-US"/>
              </w:rPr>
            </w:pPr>
            <w:r w:rsidRPr="003935C5">
              <w:rPr>
                <w:color w:val="000000"/>
                <w:szCs w:val="24"/>
                <w:lang w:eastAsia="en-US"/>
              </w:rPr>
              <w:t>true</w:t>
            </w:r>
          </w:p>
        </w:tc>
      </w:tr>
    </w:tbl>
    <w:p w14:paraId="585064A0" w14:textId="77777777" w:rsidR="00C92267" w:rsidRPr="003935C5" w:rsidRDefault="00C92267" w:rsidP="002066D8">
      <w:pPr>
        <w:rPr>
          <w:lang w:eastAsia="en-US"/>
        </w:rPr>
      </w:pPr>
      <w:r w:rsidRPr="003935C5">
        <w:rPr>
          <w:lang w:eastAsia="en-US"/>
        </w:rPr>
        <w:t xml:space="preserve">Po úspešnom zhotovení </w:t>
      </w:r>
      <w:r w:rsidRPr="003935C5">
        <w:rPr>
          <w:i/>
          <w:iCs/>
          <w:lang w:eastAsia="en-US"/>
        </w:rPr>
        <w:t>Controller</w:t>
      </w:r>
      <w:r w:rsidRPr="003935C5">
        <w:rPr>
          <w:lang w:eastAsia="en-US"/>
        </w:rPr>
        <w:t>-a ho priradíme obidvom modelom rúk</w:t>
      </w:r>
      <w:r w:rsidR="002066D8" w:rsidRPr="003935C5">
        <w:rPr>
          <w:lang w:eastAsia="en-US"/>
        </w:rPr>
        <w:t xml:space="preserve"> z okna hierarchie do</w:t>
      </w:r>
      <w:r w:rsidRPr="003935C5">
        <w:rPr>
          <w:lang w:eastAsia="en-US"/>
        </w:rPr>
        <w:t xml:space="preserve"> komponentu </w:t>
      </w:r>
      <w:r w:rsidRPr="003935C5">
        <w:rPr>
          <w:rFonts w:ascii="Courier New" w:hAnsi="Courier New" w:cs="Courier New"/>
          <w:lang w:eastAsia="en-US"/>
        </w:rPr>
        <w:t>Animator</w:t>
      </w:r>
      <w:r w:rsidRPr="003935C5">
        <w:rPr>
          <w:lang w:eastAsia="en-US"/>
        </w:rPr>
        <w:t>.</w:t>
      </w:r>
    </w:p>
    <w:p w14:paraId="1F312FAF" w14:textId="77777777" w:rsidR="00836651" w:rsidRPr="003935C5" w:rsidRDefault="00E45962" w:rsidP="00836651">
      <w:pPr>
        <w:rPr>
          <w:lang w:eastAsia="en-US"/>
        </w:rPr>
      </w:pPr>
      <w:r w:rsidRPr="003935C5">
        <w:rPr>
          <w:lang w:eastAsia="en-US"/>
        </w:rPr>
        <w:t xml:space="preserve">Aby sme tieto animácie dokázali spúšťať </w:t>
      </w:r>
      <w:r w:rsidR="00836651" w:rsidRPr="003935C5">
        <w:rPr>
          <w:lang w:eastAsia="en-US"/>
        </w:rPr>
        <w:t xml:space="preserve">prostredníctvom určitého vstupného zariadenia (v našom prípade párom bezdrôtových HTC Vive ovládačov) je potrebné napísať skript v programovacom jazyku C#. Daný skript vytvoríme v adresári </w:t>
      </w:r>
      <w:r w:rsidR="00836651" w:rsidRPr="003935C5">
        <w:rPr>
          <w:i/>
          <w:iCs/>
          <w:lang w:eastAsia="en-US"/>
        </w:rPr>
        <w:t>Scripts</w:t>
      </w:r>
      <w:r w:rsidR="00836651" w:rsidRPr="003935C5">
        <w:rPr>
          <w:lang w:eastAsia="en-US"/>
        </w:rPr>
        <w:t xml:space="preserve"> a nazveme ho </w:t>
      </w:r>
      <w:r w:rsidR="00836651" w:rsidRPr="003935C5">
        <w:rPr>
          <w:i/>
          <w:iCs/>
          <w:lang w:eastAsia="en-US"/>
        </w:rPr>
        <w:t>HandAnimation.cs</w:t>
      </w:r>
      <w:r w:rsidR="004B3D75" w:rsidRPr="003935C5">
        <w:rPr>
          <w:lang w:eastAsia="en-US"/>
        </w:rPr>
        <w:t>.</w:t>
      </w:r>
    </w:p>
    <w:tbl>
      <w:tblPr>
        <w:tblW w:w="8275"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26"/>
        <w:gridCol w:w="7949"/>
      </w:tblGrid>
      <w:tr w:rsidR="00942730" w:rsidRPr="003935C5" w14:paraId="77B8452D" w14:textId="77777777" w:rsidTr="00942730">
        <w:trPr>
          <w:tblCellSpacing w:w="15" w:type="dxa"/>
        </w:trPr>
        <w:tc>
          <w:tcPr>
            <w:tcW w:w="0" w:type="auto"/>
            <w:vAlign w:val="center"/>
            <w:hideMark/>
          </w:tcPr>
          <w:p w14:paraId="3CFF1315"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1</w:t>
            </w:r>
          </w:p>
          <w:p w14:paraId="208BE38C"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2</w:t>
            </w:r>
          </w:p>
          <w:p w14:paraId="31A5404F"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3</w:t>
            </w:r>
          </w:p>
          <w:p w14:paraId="2BA0F75C"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4</w:t>
            </w:r>
          </w:p>
          <w:p w14:paraId="593E4409"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5</w:t>
            </w:r>
          </w:p>
          <w:p w14:paraId="44C4EF47"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6</w:t>
            </w:r>
          </w:p>
          <w:p w14:paraId="521C40BF"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7</w:t>
            </w:r>
          </w:p>
          <w:p w14:paraId="20ECC3F1"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8</w:t>
            </w:r>
          </w:p>
          <w:p w14:paraId="3625C540"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9</w:t>
            </w:r>
          </w:p>
          <w:p w14:paraId="620CF3C7"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lastRenderedPageBreak/>
              <w:t>10</w:t>
            </w:r>
          </w:p>
          <w:p w14:paraId="25F0F6BB"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11</w:t>
            </w:r>
          </w:p>
          <w:p w14:paraId="28362AD1"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12</w:t>
            </w:r>
          </w:p>
          <w:p w14:paraId="41156752"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13</w:t>
            </w:r>
          </w:p>
          <w:p w14:paraId="6D2994FF"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14</w:t>
            </w:r>
          </w:p>
          <w:p w14:paraId="6F45DD2A"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15</w:t>
            </w:r>
          </w:p>
          <w:p w14:paraId="66428F10"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16</w:t>
            </w:r>
          </w:p>
          <w:p w14:paraId="22774DED"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17</w:t>
            </w:r>
          </w:p>
          <w:p w14:paraId="55F55344"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18</w:t>
            </w:r>
          </w:p>
          <w:p w14:paraId="3F882D32"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19</w:t>
            </w:r>
          </w:p>
          <w:p w14:paraId="663ABAAB"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20</w:t>
            </w:r>
          </w:p>
          <w:p w14:paraId="76181459"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21</w:t>
            </w:r>
          </w:p>
          <w:p w14:paraId="14D19F8F"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22</w:t>
            </w:r>
          </w:p>
        </w:tc>
        <w:tc>
          <w:tcPr>
            <w:tcW w:w="7904" w:type="dxa"/>
            <w:vAlign w:val="center"/>
            <w:hideMark/>
          </w:tcPr>
          <w:p w14:paraId="48E2E2ED"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0000FF"/>
                <w:sz w:val="20"/>
                <w:lang w:eastAsia="en-US"/>
              </w:rPr>
              <w:lastRenderedPageBreak/>
              <w:t>public</w:t>
            </w: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class</w:t>
            </w:r>
            <w:r w:rsidRPr="003935C5">
              <w:rPr>
                <w:rFonts w:ascii="Courier New" w:hAnsi="Courier New" w:cs="Courier New"/>
                <w:color w:val="333333"/>
                <w:sz w:val="20"/>
                <w:lang w:eastAsia="en-US"/>
              </w:rPr>
              <w:t xml:space="preserve"> </w:t>
            </w:r>
            <w:r w:rsidRPr="003935C5">
              <w:rPr>
                <w:rFonts w:ascii="Courier New" w:hAnsi="Courier New" w:cs="Courier New"/>
                <w:color w:val="2B91AF"/>
                <w:sz w:val="20"/>
                <w:lang w:eastAsia="en-US"/>
              </w:rPr>
              <w:t>HandAnimation</w:t>
            </w:r>
            <w:r w:rsidRPr="003935C5">
              <w:rPr>
                <w:rFonts w:ascii="Courier New" w:hAnsi="Courier New" w:cs="Courier New"/>
                <w:color w:val="333333"/>
                <w:sz w:val="20"/>
                <w:lang w:eastAsia="en-US"/>
              </w:rPr>
              <w:t xml:space="preserve"> : MonoBehaviour</w:t>
            </w:r>
          </w:p>
          <w:p w14:paraId="43287DDB"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w:t>
            </w:r>
          </w:p>
          <w:p w14:paraId="037119A6"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Animator anim;</w:t>
            </w:r>
          </w:p>
          <w:p w14:paraId="24F195AD"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public</w:t>
            </w:r>
            <w:r w:rsidRPr="003935C5">
              <w:rPr>
                <w:rFonts w:ascii="Courier New" w:hAnsi="Courier New" w:cs="Courier New"/>
                <w:color w:val="333333"/>
                <w:sz w:val="20"/>
                <w:lang w:eastAsia="en-US"/>
              </w:rPr>
              <w:t xml:space="preserve"> </w:t>
            </w:r>
            <w:r w:rsidRPr="003935C5">
              <w:rPr>
                <w:rFonts w:ascii="Courier New" w:hAnsi="Courier New" w:cs="Courier New"/>
                <w:color w:val="2B91AF"/>
                <w:sz w:val="20"/>
                <w:lang w:eastAsia="en-US"/>
              </w:rPr>
              <w:t>string</w:t>
            </w:r>
            <w:r w:rsidRPr="003935C5">
              <w:rPr>
                <w:rFonts w:ascii="Courier New" w:hAnsi="Courier New" w:cs="Courier New"/>
                <w:color w:val="333333"/>
                <w:sz w:val="20"/>
                <w:lang w:eastAsia="en-US"/>
              </w:rPr>
              <w:t xml:space="preserve"> axisGrab;</w:t>
            </w:r>
          </w:p>
          <w:p w14:paraId="6307D34E"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p>
          <w:p w14:paraId="3E423FC9"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void</w:t>
            </w:r>
            <w:r w:rsidRPr="003935C5">
              <w:rPr>
                <w:rFonts w:ascii="Courier New" w:hAnsi="Courier New" w:cs="Courier New"/>
                <w:color w:val="333333"/>
                <w:sz w:val="20"/>
                <w:lang w:eastAsia="en-US"/>
              </w:rPr>
              <w:t xml:space="preserve"> Start() {</w:t>
            </w:r>
          </w:p>
          <w:p w14:paraId="0E95E3CE"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anim = GetComponentInChildren&lt;Animator&gt;();</w:t>
            </w:r>
          </w:p>
          <w:p w14:paraId="27510AE3"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p w14:paraId="6B1B7104"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p>
          <w:p w14:paraId="16CB9C65"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lastRenderedPageBreak/>
              <w:t xml:space="preserve">    </w:t>
            </w:r>
            <w:r w:rsidRPr="003935C5">
              <w:rPr>
                <w:rFonts w:ascii="Courier New" w:hAnsi="Courier New" w:cs="Courier New"/>
                <w:color w:val="0000FF"/>
                <w:sz w:val="20"/>
                <w:lang w:eastAsia="en-US"/>
              </w:rPr>
              <w:t>void</w:t>
            </w:r>
            <w:r w:rsidRPr="003935C5">
              <w:rPr>
                <w:rFonts w:ascii="Courier New" w:hAnsi="Courier New" w:cs="Courier New"/>
                <w:color w:val="333333"/>
                <w:sz w:val="20"/>
                <w:lang w:eastAsia="en-US"/>
              </w:rPr>
              <w:t xml:space="preserve"> Update() {</w:t>
            </w:r>
          </w:p>
          <w:p w14:paraId="1C3B7E93"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if</w:t>
            </w:r>
            <w:r w:rsidRPr="003935C5">
              <w:rPr>
                <w:rFonts w:ascii="Courier New" w:hAnsi="Courier New" w:cs="Courier New"/>
                <w:color w:val="333333"/>
                <w:sz w:val="20"/>
                <w:lang w:eastAsia="en-US"/>
              </w:rPr>
              <w:t xml:space="preserve"> (Input.GetAxis(axisGrab) &gt; 0) {</w:t>
            </w:r>
          </w:p>
          <w:p w14:paraId="31738380"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if</w:t>
            </w:r>
            <w:r w:rsidRPr="003935C5">
              <w:rPr>
                <w:rFonts w:ascii="Courier New" w:hAnsi="Courier New" w:cs="Courier New"/>
                <w:color w:val="333333"/>
                <w:sz w:val="20"/>
                <w:lang w:eastAsia="en-US"/>
              </w:rPr>
              <w:t xml:space="preserve"> (!anim.GetBool(</w:t>
            </w:r>
            <w:r w:rsidRPr="003935C5">
              <w:rPr>
                <w:rFonts w:ascii="Courier New" w:hAnsi="Courier New" w:cs="Courier New"/>
                <w:color w:val="A31515"/>
                <w:sz w:val="20"/>
                <w:lang w:eastAsia="en-US"/>
              </w:rPr>
              <w:t>"isGrabbing"</w:t>
            </w:r>
            <w:r w:rsidRPr="003935C5">
              <w:rPr>
                <w:rFonts w:ascii="Courier New" w:hAnsi="Courier New" w:cs="Courier New"/>
                <w:color w:val="333333"/>
                <w:sz w:val="20"/>
                <w:lang w:eastAsia="en-US"/>
              </w:rPr>
              <w:t>)) {</w:t>
            </w:r>
          </w:p>
          <w:p w14:paraId="3788A4E2"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anim.SetBool(</w:t>
            </w:r>
            <w:r w:rsidRPr="003935C5">
              <w:rPr>
                <w:rFonts w:ascii="Courier New" w:hAnsi="Courier New" w:cs="Courier New"/>
                <w:color w:val="A31515"/>
                <w:sz w:val="20"/>
                <w:lang w:eastAsia="en-US"/>
              </w:rPr>
              <w:t>"isGrabbing"</w:t>
            </w: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true</w:t>
            </w:r>
            <w:r w:rsidRPr="003935C5">
              <w:rPr>
                <w:rFonts w:ascii="Courier New" w:hAnsi="Courier New" w:cs="Courier New"/>
                <w:color w:val="333333"/>
                <w:sz w:val="20"/>
                <w:lang w:eastAsia="en-US"/>
              </w:rPr>
              <w:t>);</w:t>
            </w:r>
          </w:p>
          <w:p w14:paraId="102A54B6"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p w14:paraId="43007F17"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p w14:paraId="05187F4F"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else</w:t>
            </w:r>
            <w:r w:rsidRPr="003935C5">
              <w:rPr>
                <w:rFonts w:ascii="Courier New" w:hAnsi="Courier New" w:cs="Courier New"/>
                <w:color w:val="333333"/>
                <w:sz w:val="20"/>
                <w:lang w:eastAsia="en-US"/>
              </w:rPr>
              <w:t xml:space="preserve"> {</w:t>
            </w:r>
          </w:p>
          <w:p w14:paraId="17D8A709"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if</w:t>
            </w:r>
            <w:r w:rsidRPr="003935C5">
              <w:rPr>
                <w:rFonts w:ascii="Courier New" w:hAnsi="Courier New" w:cs="Courier New"/>
                <w:color w:val="333333"/>
                <w:sz w:val="20"/>
                <w:lang w:eastAsia="en-US"/>
              </w:rPr>
              <w:t xml:space="preserve"> (anim.GetBool(</w:t>
            </w:r>
            <w:r w:rsidRPr="003935C5">
              <w:rPr>
                <w:rFonts w:ascii="Courier New" w:hAnsi="Courier New" w:cs="Courier New"/>
                <w:color w:val="A31515"/>
                <w:sz w:val="20"/>
                <w:lang w:eastAsia="en-US"/>
              </w:rPr>
              <w:t>"isGrabbing"</w:t>
            </w:r>
            <w:r w:rsidRPr="003935C5">
              <w:rPr>
                <w:rFonts w:ascii="Courier New" w:hAnsi="Courier New" w:cs="Courier New"/>
                <w:color w:val="333333"/>
                <w:sz w:val="20"/>
                <w:lang w:eastAsia="en-US"/>
              </w:rPr>
              <w:t>)) {</w:t>
            </w:r>
          </w:p>
          <w:p w14:paraId="6D8CB39F"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anim.SetBool(</w:t>
            </w:r>
            <w:r w:rsidRPr="003935C5">
              <w:rPr>
                <w:rFonts w:ascii="Courier New" w:hAnsi="Courier New" w:cs="Courier New"/>
                <w:color w:val="A31515"/>
                <w:sz w:val="20"/>
                <w:lang w:eastAsia="en-US"/>
              </w:rPr>
              <w:t>"isGrabbing"</w:t>
            </w: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false</w:t>
            </w:r>
            <w:r w:rsidRPr="003935C5">
              <w:rPr>
                <w:rFonts w:ascii="Courier New" w:hAnsi="Courier New" w:cs="Courier New"/>
                <w:color w:val="333333"/>
                <w:sz w:val="20"/>
                <w:lang w:eastAsia="en-US"/>
              </w:rPr>
              <w:t>);</w:t>
            </w:r>
          </w:p>
          <w:p w14:paraId="49D3D32C"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p w14:paraId="5E5914ED"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p w14:paraId="1A84AF0D" w14:textId="77777777" w:rsidR="00942730" w:rsidRPr="003935C5" w:rsidRDefault="00942730" w:rsidP="0094273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p w14:paraId="6F3C4F3A" w14:textId="77777777" w:rsidR="00942730" w:rsidRPr="003935C5" w:rsidRDefault="00942730" w:rsidP="004B3D75">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w:t>
            </w:r>
          </w:p>
        </w:tc>
      </w:tr>
    </w:tbl>
    <w:p w14:paraId="7342B8C5" w14:textId="77777777" w:rsidR="00800938" w:rsidRPr="003935C5" w:rsidRDefault="004B3D75" w:rsidP="004B3D75">
      <w:pPr>
        <w:jc w:val="center"/>
        <w:rPr>
          <w:lang w:eastAsia="en-US"/>
        </w:rPr>
      </w:pPr>
      <w:bookmarkStart w:id="67" w:name="_Toc37194900"/>
      <w:r w:rsidRPr="003935C5">
        <w:lastRenderedPageBreak/>
        <w:t xml:space="preserve">Ukážka kódu </w:t>
      </w:r>
      <w:r w:rsidR="00F522B4">
        <w:fldChar w:fldCharType="begin"/>
      </w:r>
      <w:r w:rsidR="00F522B4">
        <w:instrText xml:space="preserve"> SEQ Ukážka_kódu \* ARABIC </w:instrText>
      </w:r>
      <w:r w:rsidR="00F522B4">
        <w:fldChar w:fldCharType="separate"/>
      </w:r>
      <w:r w:rsidR="008F2046" w:rsidRPr="003935C5">
        <w:rPr>
          <w:noProof/>
        </w:rPr>
        <w:t>1</w:t>
      </w:r>
      <w:r w:rsidR="00F522B4">
        <w:rPr>
          <w:noProof/>
        </w:rPr>
        <w:fldChar w:fldCharType="end"/>
      </w:r>
      <w:r w:rsidRPr="003935C5">
        <w:t>: Trieda HandAnimation − riadenie stavov animácií podľa vstupu</w:t>
      </w:r>
      <w:bookmarkEnd w:id="67"/>
    </w:p>
    <w:p w14:paraId="61B74D48" w14:textId="77777777" w:rsidR="001A18C5" w:rsidRPr="003935C5" w:rsidRDefault="004B3D75" w:rsidP="00732C17">
      <w:pPr>
        <w:rPr>
          <w:lang w:eastAsia="en-US"/>
        </w:rPr>
      </w:pPr>
      <w:r w:rsidRPr="003935C5">
        <w:rPr>
          <w:lang w:eastAsia="en-US"/>
        </w:rPr>
        <w:t xml:space="preserve">V tejto </w:t>
      </w:r>
      <w:r w:rsidR="00EF00EE" w:rsidRPr="003935C5">
        <w:rPr>
          <w:lang w:eastAsia="en-US"/>
        </w:rPr>
        <w:t>sekvencii</w:t>
      </w:r>
      <w:r w:rsidRPr="003935C5">
        <w:rPr>
          <w:lang w:eastAsia="en-US"/>
        </w:rPr>
        <w:t xml:space="preserve"> kódu sa nachádza funkčná i</w:t>
      </w:r>
      <w:r w:rsidR="00EF00EE" w:rsidRPr="003935C5">
        <w:rPr>
          <w:lang w:eastAsia="en-US"/>
        </w:rPr>
        <w:t xml:space="preserve">mplementácia spúšťania animácie chytania, ktorá sa vykoná po stlačení tlačidla, ktorého názov si </w:t>
      </w:r>
      <w:r w:rsidR="00527C4E" w:rsidRPr="003935C5">
        <w:rPr>
          <w:lang w:eastAsia="en-US"/>
        </w:rPr>
        <w:t>uchováme</w:t>
      </w:r>
      <w:r w:rsidR="00EF00EE" w:rsidRPr="003935C5">
        <w:rPr>
          <w:lang w:eastAsia="en-US"/>
        </w:rPr>
        <w:t xml:space="preserve"> v premennej </w:t>
      </w:r>
      <w:r w:rsidR="00EF00EE" w:rsidRPr="003935C5">
        <w:rPr>
          <w:rFonts w:ascii="Courier New" w:hAnsi="Courier New" w:cs="Courier New"/>
          <w:lang w:eastAsia="en-US"/>
        </w:rPr>
        <w:t>axisGrab</w:t>
      </w:r>
      <w:r w:rsidR="00EF00EE" w:rsidRPr="003935C5">
        <w:rPr>
          <w:lang w:eastAsia="en-US"/>
        </w:rPr>
        <w:t>.</w:t>
      </w:r>
      <w:r w:rsidR="00286BF6" w:rsidRPr="003935C5">
        <w:rPr>
          <w:lang w:eastAsia="en-US"/>
        </w:rPr>
        <w:t xml:space="preserve"> </w:t>
      </w:r>
      <w:r w:rsidR="00DA3F53" w:rsidRPr="003935C5">
        <w:rPr>
          <w:lang w:eastAsia="en-US"/>
        </w:rPr>
        <w:t xml:space="preserve">Súčasťou skriptu </w:t>
      </w:r>
      <w:r w:rsidR="00286BF6" w:rsidRPr="003935C5">
        <w:rPr>
          <w:lang w:eastAsia="en-US"/>
        </w:rPr>
        <w:t xml:space="preserve">je </w:t>
      </w:r>
      <w:r w:rsidR="00732C17" w:rsidRPr="003935C5">
        <w:rPr>
          <w:lang w:eastAsia="en-US"/>
        </w:rPr>
        <w:t xml:space="preserve">taktiež </w:t>
      </w:r>
      <w:r w:rsidR="00286BF6" w:rsidRPr="003935C5">
        <w:rPr>
          <w:lang w:eastAsia="en-US"/>
        </w:rPr>
        <w:t>spúšťanie zvyšných dvoch animácií – dotyku a zovretia ruky do päst</w:t>
      </w:r>
      <w:r w:rsidR="00033AA9" w:rsidRPr="003935C5">
        <w:rPr>
          <w:lang w:eastAsia="en-US"/>
        </w:rPr>
        <w:t>e</w:t>
      </w:r>
      <w:r w:rsidR="009E3064" w:rsidRPr="003935C5">
        <w:rPr>
          <w:lang w:eastAsia="en-US"/>
        </w:rPr>
        <w:t xml:space="preserve">, ktoré </w:t>
      </w:r>
      <w:r w:rsidR="00DA3F53" w:rsidRPr="003935C5">
        <w:rPr>
          <w:lang w:eastAsia="en-US"/>
        </w:rPr>
        <w:t>v tejto ukážke neuvádzame, nakoľko ide o rovnaký kód</w:t>
      </w:r>
      <w:r w:rsidR="00ED340E" w:rsidRPr="003935C5">
        <w:rPr>
          <w:lang w:eastAsia="en-US"/>
        </w:rPr>
        <w:t xml:space="preserve"> (od riadku 11 po riadok 20)</w:t>
      </w:r>
      <w:r w:rsidR="00732C17" w:rsidRPr="003935C5">
        <w:rPr>
          <w:lang w:eastAsia="en-US"/>
        </w:rPr>
        <w:t xml:space="preserve"> líšiaci sa len v názvoch premenných</w:t>
      </w:r>
      <w:r w:rsidR="000332B4" w:rsidRPr="003935C5">
        <w:rPr>
          <w:lang w:eastAsia="en-US"/>
        </w:rPr>
        <w:t xml:space="preserve"> a parametroch</w:t>
      </w:r>
      <w:r w:rsidR="00732C17" w:rsidRPr="003935C5">
        <w:rPr>
          <w:lang w:eastAsia="en-US"/>
        </w:rPr>
        <w:t>.</w:t>
      </w:r>
    </w:p>
    <w:p w14:paraId="501CBCC4" w14:textId="77777777" w:rsidR="00197D1F" w:rsidRPr="003935C5" w:rsidRDefault="00F10344" w:rsidP="00732C17">
      <w:r w:rsidRPr="003935C5">
        <w:rPr>
          <w:lang w:eastAsia="en-US"/>
        </w:rPr>
        <w:t xml:space="preserve">Po naprogramovaní </w:t>
      </w:r>
      <w:r w:rsidR="00815ACC" w:rsidRPr="003935C5">
        <w:rPr>
          <w:lang w:eastAsia="en-US"/>
        </w:rPr>
        <w:t xml:space="preserve">daného </w:t>
      </w:r>
      <w:r w:rsidRPr="003935C5">
        <w:rPr>
          <w:lang w:eastAsia="en-US"/>
        </w:rPr>
        <w:t>skriptu ho</w:t>
      </w:r>
      <w:r w:rsidR="00470CF3" w:rsidRPr="003935C5">
        <w:rPr>
          <w:lang w:eastAsia="en-US"/>
        </w:rPr>
        <w:t xml:space="preserve"> v Unity editore</w:t>
      </w:r>
      <w:r w:rsidR="00815ACC" w:rsidRPr="003935C5">
        <w:rPr>
          <w:lang w:eastAsia="en-US"/>
        </w:rPr>
        <w:t xml:space="preserve"> priradíme objektom </w:t>
      </w:r>
      <w:r w:rsidR="00815ACC" w:rsidRPr="003935C5">
        <w:rPr>
          <w:i/>
          <w:iCs/>
          <w:lang w:eastAsia="en-US"/>
        </w:rPr>
        <w:t>LeftHand</w:t>
      </w:r>
      <w:r w:rsidR="00815ACC" w:rsidRPr="003935C5">
        <w:rPr>
          <w:lang w:eastAsia="en-US"/>
        </w:rPr>
        <w:t xml:space="preserve"> a </w:t>
      </w:r>
      <w:r w:rsidR="00815ACC" w:rsidRPr="003935C5">
        <w:rPr>
          <w:i/>
          <w:iCs/>
          <w:lang w:eastAsia="en-US"/>
        </w:rPr>
        <w:t>RightHand</w:t>
      </w:r>
      <w:r w:rsidR="00815ACC" w:rsidRPr="003935C5">
        <w:rPr>
          <w:lang w:eastAsia="en-US"/>
        </w:rPr>
        <w:t>.</w:t>
      </w:r>
      <w:r w:rsidR="00470CF3" w:rsidRPr="003935C5">
        <w:rPr>
          <w:lang w:eastAsia="en-US"/>
        </w:rPr>
        <w:t xml:space="preserve"> Do kolónky</w:t>
      </w:r>
      <w:r w:rsidR="00095BE7" w:rsidRPr="003935C5">
        <w:rPr>
          <w:lang w:eastAsia="en-US"/>
        </w:rPr>
        <w:t xml:space="preserve"> v inšpektore</w:t>
      </w:r>
      <w:r w:rsidR="00470CF3" w:rsidRPr="003935C5">
        <w:rPr>
          <w:lang w:eastAsia="en-US"/>
        </w:rPr>
        <w:t xml:space="preserve">, ktorá prislúcha premennej </w:t>
      </w:r>
      <w:r w:rsidR="00470CF3" w:rsidRPr="003935C5">
        <w:rPr>
          <w:rFonts w:ascii="Courier New" w:hAnsi="Courier New" w:cs="Courier New"/>
          <w:lang w:eastAsia="en-US"/>
        </w:rPr>
        <w:t>axisGrab</w:t>
      </w:r>
      <w:r w:rsidR="00470CF3" w:rsidRPr="003935C5">
        <w:t xml:space="preserve"> zadáme názov z </w:t>
      </w:r>
      <w:r w:rsidR="00470CF3" w:rsidRPr="003935C5">
        <w:rPr>
          <w:i/>
          <w:iCs/>
        </w:rPr>
        <w:t>Edit</w:t>
      </w:r>
      <w:r w:rsidR="00470CF3" w:rsidRPr="003935C5">
        <w:t xml:space="preserve"> &gt; </w:t>
      </w:r>
      <w:r w:rsidR="00470CF3" w:rsidRPr="003935C5">
        <w:rPr>
          <w:i/>
          <w:iCs/>
        </w:rPr>
        <w:t>Project Settings</w:t>
      </w:r>
      <w:r w:rsidR="00470CF3" w:rsidRPr="003935C5">
        <w:t xml:space="preserve"> &gt; </w:t>
      </w:r>
      <w:r w:rsidR="00470CF3" w:rsidRPr="003935C5">
        <w:rPr>
          <w:i/>
          <w:iCs/>
        </w:rPr>
        <w:t>Input</w:t>
      </w:r>
      <w:r w:rsidR="00470CF3" w:rsidRPr="003935C5">
        <w:t xml:space="preserve"> &gt; </w:t>
      </w:r>
      <w:r w:rsidR="00470CF3" w:rsidRPr="003935C5">
        <w:rPr>
          <w:i/>
          <w:iCs/>
        </w:rPr>
        <w:t>Axes</w:t>
      </w:r>
      <w:r w:rsidR="00470CF3" w:rsidRPr="003935C5">
        <w:t>, ktorý odpo</w:t>
      </w:r>
      <w:r w:rsidR="009E3064" w:rsidRPr="003935C5">
        <w:t xml:space="preserve">vedá tlačidlu </w:t>
      </w:r>
      <w:r w:rsidR="00B016B2" w:rsidRPr="003935C5">
        <w:t>g</w:t>
      </w:r>
      <w:r w:rsidR="009E3064" w:rsidRPr="003935C5">
        <w:t>rip na ľavom a pravom ovládači. Hodnot</w:t>
      </w:r>
      <w:r w:rsidR="00080A99" w:rsidRPr="003935C5">
        <w:t>y</w:t>
      </w:r>
      <w:r w:rsidR="009E3064" w:rsidRPr="003935C5">
        <w:t xml:space="preserve"> os</w:t>
      </w:r>
      <w:r w:rsidR="00080A99" w:rsidRPr="003935C5">
        <w:t>í</w:t>
      </w:r>
      <w:r w:rsidR="009E3064" w:rsidRPr="003935C5">
        <w:t xml:space="preserve"> </w:t>
      </w:r>
      <w:r w:rsidR="00080A99" w:rsidRPr="003935C5">
        <w:t>joystickov</w:t>
      </w:r>
      <w:r w:rsidR="009E3064" w:rsidRPr="003935C5">
        <w:t xml:space="preserve"> zistíme z dokumentácie na oficiálnej stránke spoločnosti Unity Technologies [</w:t>
      </w:r>
      <w:r w:rsidR="00E1207B" w:rsidRPr="003935C5">
        <w:t>29</w:t>
      </w:r>
      <w:r w:rsidR="009E3064" w:rsidRPr="003935C5">
        <w:t>].</w:t>
      </w:r>
      <w:r w:rsidR="0057202E" w:rsidRPr="003935C5">
        <w:t xml:space="preserve"> Zisteným hodnotám </w:t>
      </w:r>
      <w:r w:rsidR="0023646F" w:rsidRPr="003935C5">
        <w:t xml:space="preserve">v Unity editore odpovedá riadok </w:t>
      </w:r>
      <w:r w:rsidR="0023646F" w:rsidRPr="003935C5">
        <w:rPr>
          <w:i/>
          <w:iCs/>
        </w:rPr>
        <w:t>HTC_VIU_UnityAxis11</w:t>
      </w:r>
      <w:r w:rsidR="0023646F" w:rsidRPr="003935C5">
        <w:t xml:space="preserve"> (pre ľavý ovládač) a</w:t>
      </w:r>
      <w:r w:rsidR="0057202E" w:rsidRPr="003935C5">
        <w:t xml:space="preserve"> riadok</w:t>
      </w:r>
      <w:r w:rsidR="0023646F" w:rsidRPr="003935C5">
        <w:t xml:space="preserve"> </w:t>
      </w:r>
      <w:r w:rsidR="0023646F" w:rsidRPr="003935C5">
        <w:rPr>
          <w:i/>
          <w:iCs/>
        </w:rPr>
        <w:t>HTC_VIU_UnityAxis1</w:t>
      </w:r>
      <w:r w:rsidR="00847CE4" w:rsidRPr="003935C5">
        <w:rPr>
          <w:i/>
          <w:iCs/>
        </w:rPr>
        <w:t>2</w:t>
      </w:r>
      <w:r w:rsidR="0023646F" w:rsidRPr="003935C5">
        <w:t xml:space="preserve"> (pre pravý ovládač).</w:t>
      </w:r>
      <w:r w:rsidR="003B711F" w:rsidRPr="003935C5">
        <w:t xml:space="preserve"> Analogickým spôsobom postupujeme aj pri animácii dotyku, ktorú namapujeme na stlačenie trackpadu</w:t>
      </w:r>
      <w:r w:rsidR="00197D1F" w:rsidRPr="003935C5">
        <w:t xml:space="preserve"> a rovnako aj pri animácii zovretia ruky do päst</w:t>
      </w:r>
      <w:r w:rsidR="00033AA9" w:rsidRPr="003935C5">
        <w:t>e</w:t>
      </w:r>
      <w:r w:rsidR="00197D1F" w:rsidRPr="003935C5">
        <w:t>, ktorej spúšťanie bude zabezpečovať tlačidlo trigger.</w:t>
      </w:r>
    </w:p>
    <w:p w14:paraId="79827D79" w14:textId="77777777" w:rsidR="00530501" w:rsidRPr="003935C5" w:rsidRDefault="00530501" w:rsidP="00067E1C">
      <w:pPr>
        <w:pStyle w:val="Nadpis3"/>
      </w:pPr>
      <w:bookmarkStart w:id="68" w:name="_Toc37194768"/>
      <w:bookmarkStart w:id="69" w:name="_Toc53749951"/>
      <w:r w:rsidRPr="003935C5">
        <w:t>Funkcionalita chytania</w:t>
      </w:r>
      <w:r w:rsidR="00D10263" w:rsidRPr="003935C5">
        <w:t xml:space="preserve"> a hádzania</w:t>
      </w:r>
      <w:r w:rsidRPr="003935C5">
        <w:t xml:space="preserve"> objektov</w:t>
      </w:r>
      <w:bookmarkEnd w:id="68"/>
      <w:bookmarkEnd w:id="69"/>
    </w:p>
    <w:p w14:paraId="1E1475BB" w14:textId="77777777" w:rsidR="005F5CDA" w:rsidRPr="003935C5" w:rsidRDefault="00A00CDC" w:rsidP="001A6A97">
      <w:r w:rsidRPr="003935C5">
        <w:t>Ešte pred začatím programovania</w:t>
      </w:r>
      <w:r w:rsidR="00C47EAA" w:rsidRPr="003935C5">
        <w:t xml:space="preserve"> samotnej</w:t>
      </w:r>
      <w:r w:rsidRPr="003935C5">
        <w:t xml:space="preserve"> logiky</w:t>
      </w:r>
      <w:r w:rsidR="001A6A97" w:rsidRPr="003935C5">
        <w:t xml:space="preserve"> </w:t>
      </w:r>
      <w:r w:rsidR="00C47EAA" w:rsidRPr="003935C5">
        <w:t>držania</w:t>
      </w:r>
      <w:r w:rsidR="00D10263" w:rsidRPr="003935C5">
        <w:t xml:space="preserve"> a pustenia</w:t>
      </w:r>
      <w:r w:rsidR="001A6A97" w:rsidRPr="003935C5">
        <w:t xml:space="preserve"> objektov</w:t>
      </w:r>
      <w:r w:rsidR="00C47EAA" w:rsidRPr="003935C5">
        <w:t xml:space="preserve"> prostredníctvom modelov rúk potrebujeme obidvom objektom </w:t>
      </w:r>
      <w:r w:rsidR="00C47EAA" w:rsidRPr="003935C5">
        <w:rPr>
          <w:i/>
          <w:iCs/>
          <w:lang w:eastAsia="en-US"/>
        </w:rPr>
        <w:t>LeftHand</w:t>
      </w:r>
      <w:r w:rsidR="001003E4" w:rsidRPr="003935C5">
        <w:rPr>
          <w:i/>
          <w:iCs/>
          <w:lang w:eastAsia="en-US"/>
        </w:rPr>
        <w:t xml:space="preserve"> </w:t>
      </w:r>
      <w:r w:rsidR="001003E4" w:rsidRPr="003935C5">
        <w:t>aj</w:t>
      </w:r>
      <w:r w:rsidR="00C47EAA" w:rsidRPr="003935C5">
        <w:rPr>
          <w:i/>
          <w:iCs/>
          <w:lang w:eastAsia="en-US"/>
        </w:rPr>
        <w:t xml:space="preserve"> RightHand</w:t>
      </w:r>
      <w:r w:rsidR="00C47EAA" w:rsidRPr="003935C5">
        <w:t xml:space="preserve"> pridať požadované komponenty.</w:t>
      </w:r>
      <w:r w:rsidR="001003E4" w:rsidRPr="003935C5">
        <w:t xml:space="preserve"> V prvom rade ide o komponent </w:t>
      </w:r>
      <w:r w:rsidR="001003E4" w:rsidRPr="003935C5">
        <w:rPr>
          <w:rFonts w:ascii="Courier New" w:hAnsi="Courier New" w:cs="Courier New"/>
        </w:rPr>
        <w:t>Capsule Collider</w:t>
      </w:r>
      <w:r w:rsidR="001003E4" w:rsidRPr="003935C5">
        <w:t xml:space="preserve">, ktorého veľkosť prispôsobíme </w:t>
      </w:r>
      <w:r w:rsidR="00B93EA7" w:rsidRPr="003935C5">
        <w:t>rozmerom</w:t>
      </w:r>
      <w:r w:rsidR="001003E4" w:rsidRPr="003935C5">
        <w:t xml:space="preserve"> model</w:t>
      </w:r>
      <w:r w:rsidR="00B93EA7" w:rsidRPr="003935C5">
        <w:t>ov</w:t>
      </w:r>
      <w:r w:rsidR="001003E4" w:rsidRPr="003935C5">
        <w:t xml:space="preserve"> </w:t>
      </w:r>
      <w:r w:rsidR="00B93EA7" w:rsidRPr="003935C5">
        <w:t>rúk.</w:t>
      </w:r>
      <w:r w:rsidR="0050010A" w:rsidRPr="003935C5">
        <w:t xml:space="preserve"> Spravíme ho o čosi väčším, aby sme dokázali vziať aj objekty, ktoré</w:t>
      </w:r>
      <w:r w:rsidR="008433BC" w:rsidRPr="003935C5">
        <w:t xml:space="preserve"> nebudú </w:t>
      </w:r>
      <w:r w:rsidR="0050010A" w:rsidRPr="003935C5">
        <w:t>v</w:t>
      </w:r>
      <w:r w:rsidR="00A773F8" w:rsidRPr="003935C5">
        <w:t xml:space="preserve"> presnej pozícii </w:t>
      </w:r>
      <w:r w:rsidR="002D7FA0" w:rsidRPr="003935C5">
        <w:lastRenderedPageBreak/>
        <w:t xml:space="preserve">modelov </w:t>
      </w:r>
      <w:r w:rsidR="00A773F8" w:rsidRPr="003935C5">
        <w:t>rúk.</w:t>
      </w:r>
      <w:r w:rsidR="005F5CDA" w:rsidRPr="003935C5">
        <w:t xml:space="preserve"> </w:t>
      </w:r>
      <w:r w:rsidR="00B76C8B" w:rsidRPr="003935C5">
        <w:rPr>
          <w:rFonts w:ascii="Courier New" w:hAnsi="Courier New" w:cs="Courier New"/>
        </w:rPr>
        <w:t>Collider</w:t>
      </w:r>
      <w:r w:rsidR="00B76C8B" w:rsidRPr="003935C5">
        <w:t xml:space="preserve"> p</w:t>
      </w:r>
      <w:r w:rsidR="005F5CDA" w:rsidRPr="003935C5">
        <w:t xml:space="preserve">o zaškrtnutí možnosti </w:t>
      </w:r>
      <w:r w:rsidR="005F5CDA" w:rsidRPr="003935C5">
        <w:rPr>
          <w:rFonts w:ascii="Courier New" w:hAnsi="Courier New" w:cs="Courier New"/>
        </w:rPr>
        <w:t>IsTrigger</w:t>
      </w:r>
      <w:r w:rsidR="00980563" w:rsidRPr="003935C5">
        <w:t xml:space="preserve"> </w:t>
      </w:r>
      <w:r w:rsidR="005F5CDA" w:rsidRPr="003935C5">
        <w:t>nebude</w:t>
      </w:r>
      <w:r w:rsidR="00036332" w:rsidRPr="003935C5">
        <w:t xml:space="preserve"> navonok</w:t>
      </w:r>
      <w:r w:rsidR="005F5CDA" w:rsidRPr="003935C5">
        <w:t xml:space="preserve"> reagovať na kolízie s ostatnými objektmi (</w:t>
      </w:r>
      <w:r w:rsidR="00B2099D" w:rsidRPr="003935C5">
        <w:t>môže</w:t>
      </w:r>
      <w:r w:rsidR="005F5CDA" w:rsidRPr="003935C5">
        <w:t xml:space="preserve"> nimi prechádzať), ale namiesto toho bude</w:t>
      </w:r>
      <w:r w:rsidR="00AD70FA" w:rsidRPr="003935C5">
        <w:t xml:space="preserve"> pomocou metód</w:t>
      </w:r>
      <w:r w:rsidR="005F5CDA" w:rsidRPr="003935C5">
        <w:t xml:space="preserve"> </w:t>
      </w:r>
      <w:r w:rsidR="00330182" w:rsidRPr="003935C5">
        <w:rPr>
          <w:rFonts w:ascii="Courier New" w:hAnsi="Courier New" w:cs="Courier New"/>
        </w:rPr>
        <w:t>OnTriggerStay</w:t>
      </w:r>
      <w:r w:rsidR="00330182" w:rsidRPr="003935C5">
        <w:t xml:space="preserve"> a </w:t>
      </w:r>
      <w:r w:rsidR="00330182" w:rsidRPr="003935C5">
        <w:rPr>
          <w:rFonts w:ascii="Courier New" w:hAnsi="Courier New" w:cs="Courier New"/>
        </w:rPr>
        <w:t xml:space="preserve">OnTriggerExit </w:t>
      </w:r>
      <w:r w:rsidR="005F5CDA" w:rsidRPr="003935C5">
        <w:t>odosielať správy o</w:t>
      </w:r>
      <w:r w:rsidR="00980563" w:rsidRPr="003935C5">
        <w:t> </w:t>
      </w:r>
      <w:r w:rsidR="005F5CDA" w:rsidRPr="003935C5">
        <w:t>tom</w:t>
      </w:r>
      <w:r w:rsidR="00980563" w:rsidRPr="003935C5">
        <w:t>,</w:t>
      </w:r>
      <w:r w:rsidR="005F5CDA" w:rsidRPr="003935C5">
        <w:t xml:space="preserve"> či </w:t>
      </w:r>
      <w:r w:rsidR="00036332" w:rsidRPr="003935C5">
        <w:t>prišiel do kontaktu s nejakým objektom alebo nie.</w:t>
      </w:r>
    </w:p>
    <w:p w14:paraId="11F55AA2" w14:textId="77777777" w:rsidR="00B25E25" w:rsidRPr="003935C5" w:rsidRDefault="00795BE9" w:rsidP="001A6A97">
      <w:r w:rsidRPr="003935C5">
        <w:t xml:space="preserve">Druhým komponentom je </w:t>
      </w:r>
      <w:r w:rsidRPr="003935C5">
        <w:rPr>
          <w:rFonts w:ascii="Courier New" w:hAnsi="Courier New" w:cs="Courier New"/>
        </w:rPr>
        <w:t>Rigidbody</w:t>
      </w:r>
      <w:r w:rsidR="006E06BA" w:rsidRPr="003935C5">
        <w:t>. N</w:t>
      </w:r>
      <w:r w:rsidR="00C75782" w:rsidRPr="003935C5">
        <w:t xml:space="preserve">astavíme </w:t>
      </w:r>
      <w:r w:rsidR="006E06BA" w:rsidRPr="003935C5">
        <w:t xml:space="preserve">ho </w:t>
      </w:r>
      <w:r w:rsidR="00C75782" w:rsidRPr="003935C5">
        <w:t xml:space="preserve">na </w:t>
      </w:r>
      <w:r w:rsidR="00C75782" w:rsidRPr="003935C5">
        <w:rPr>
          <w:rFonts w:ascii="Courier New" w:hAnsi="Courier New" w:cs="Courier New"/>
        </w:rPr>
        <w:t>Is</w:t>
      </w:r>
      <w:r w:rsidR="00FB35E0" w:rsidRPr="003935C5">
        <w:rPr>
          <w:rFonts w:ascii="Courier New" w:hAnsi="Courier New" w:cs="Courier New"/>
        </w:rPr>
        <w:t xml:space="preserve"> </w:t>
      </w:r>
      <w:r w:rsidR="00C75782" w:rsidRPr="003935C5">
        <w:rPr>
          <w:rFonts w:ascii="Courier New" w:hAnsi="Courier New" w:cs="Courier New"/>
        </w:rPr>
        <w:t>Kinematic</w:t>
      </w:r>
      <w:r w:rsidR="00B53B7D" w:rsidRPr="003935C5">
        <w:t>, čo znamená, že</w:t>
      </w:r>
      <w:r w:rsidR="006E06BA" w:rsidRPr="003935C5">
        <w:t xml:space="preserve"> modely rúk nebudú reagovať na žiadne vonkajšie fyzikálne sily, ale ich pohyb (polohu a rotáciu) budeme riadiť my pomocou dvojice ovládačov.</w:t>
      </w:r>
      <w:r w:rsidR="007775DE" w:rsidRPr="003935C5">
        <w:t xml:space="preserve"> Táto možnosť nám </w:t>
      </w:r>
      <w:r w:rsidR="007A0AF6" w:rsidRPr="003935C5">
        <w:t xml:space="preserve">taktiež </w:t>
      </w:r>
      <w:r w:rsidR="007775DE" w:rsidRPr="003935C5">
        <w:t>umožní prístup k vektoru rýchlosti</w:t>
      </w:r>
      <w:r w:rsidR="00C40726" w:rsidRPr="003935C5">
        <w:t xml:space="preserve"> ovládača</w:t>
      </w:r>
      <w:r w:rsidR="00B25E25" w:rsidRPr="003935C5">
        <w:t xml:space="preserve">, </w:t>
      </w:r>
      <w:r w:rsidR="00980563" w:rsidRPr="003935C5">
        <w:t>prostredníctvom</w:t>
      </w:r>
      <w:r w:rsidR="00B25E25" w:rsidRPr="003935C5">
        <w:t xml:space="preserve"> ktorého dokážeme </w:t>
      </w:r>
      <w:r w:rsidR="00436E05" w:rsidRPr="003935C5">
        <w:t xml:space="preserve">verne </w:t>
      </w:r>
      <w:r w:rsidR="00B25E25" w:rsidRPr="003935C5">
        <w:t>simulovať hodenie predmetu vo VR</w:t>
      </w:r>
      <w:r w:rsidR="00067843" w:rsidRPr="003935C5">
        <w:t xml:space="preserve"> tak</w:t>
      </w:r>
      <w:r w:rsidR="00FC3283" w:rsidRPr="003935C5">
        <w:t>,</w:t>
      </w:r>
      <w:r w:rsidR="00067843" w:rsidRPr="003935C5">
        <w:t xml:space="preserve"> ako keby to bolo v skutočnosti.</w:t>
      </w:r>
    </w:p>
    <w:p w14:paraId="0CA2A836" w14:textId="77777777" w:rsidR="0022009D" w:rsidRPr="003935C5" w:rsidRDefault="0045042C" w:rsidP="0031626E">
      <w:r w:rsidRPr="003935C5">
        <w:t xml:space="preserve">Prejdeme na vytvorenie skriptu, ktorý pomenujeme </w:t>
      </w:r>
      <w:r w:rsidRPr="003935C5">
        <w:rPr>
          <w:i/>
          <w:iCs/>
        </w:rPr>
        <w:t>GrabController.cs</w:t>
      </w:r>
      <w:r w:rsidRPr="003935C5">
        <w:t>.</w:t>
      </w:r>
      <w:r w:rsidR="0085635B" w:rsidRPr="003935C5">
        <w:t xml:space="preserve"> Tento skript rovnako ako predchádzajúce komponenty priradíme objektom, ktoré reprezentujú ľavú a pravú ruku</w:t>
      </w:r>
      <w:r w:rsidR="00E12AB6" w:rsidRPr="003935C5">
        <w:t xml:space="preserve"> v hierarchii.</w:t>
      </w:r>
      <w:r w:rsidR="0031626E" w:rsidRPr="003935C5">
        <w:t xml:space="preserve"> </w:t>
      </w:r>
      <w:r w:rsidR="0022009D" w:rsidRPr="003935C5">
        <w:t>Logika skriptu pozostáva z nasledovných krokov:</w:t>
      </w:r>
    </w:p>
    <w:p w14:paraId="571BCB4D" w14:textId="77777777" w:rsidR="0022009D" w:rsidRPr="003935C5" w:rsidRDefault="0031626E" w:rsidP="007B43B5">
      <w:pPr>
        <w:pStyle w:val="Odsekzoznamu"/>
        <w:numPr>
          <w:ilvl w:val="0"/>
          <w:numId w:val="11"/>
        </w:numPr>
      </w:pPr>
      <w:r w:rsidRPr="003935C5">
        <w:t>Chytenie</w:t>
      </w:r>
      <w:r w:rsidR="0022009D" w:rsidRPr="003935C5">
        <w:t xml:space="preserve"> objek</w:t>
      </w:r>
      <w:r w:rsidRPr="003935C5">
        <w:t>tu</w:t>
      </w:r>
      <w:r w:rsidR="00CF20BD" w:rsidRPr="003935C5">
        <w:t xml:space="preserve"> –</w:t>
      </w:r>
      <w:r w:rsidR="0022009D" w:rsidRPr="003935C5">
        <w:t xml:space="preserve"> </w:t>
      </w:r>
      <w:r w:rsidR="009D32AF" w:rsidRPr="003935C5">
        <w:t>zabezpečuje</w:t>
      </w:r>
      <w:r w:rsidR="0022009D" w:rsidRPr="003935C5">
        <w:t xml:space="preserve"> tlačidl</w:t>
      </w:r>
      <w:r w:rsidR="00C06CA8" w:rsidRPr="003935C5">
        <w:t>o</w:t>
      </w:r>
      <w:r w:rsidR="0022009D" w:rsidRPr="003935C5">
        <w:t xml:space="preserve"> grip</w:t>
      </w:r>
      <w:r w:rsidR="00FC3DC7" w:rsidRPr="003935C5">
        <w:t>,</w:t>
      </w:r>
    </w:p>
    <w:p w14:paraId="60531ED7" w14:textId="77777777" w:rsidR="0022009D" w:rsidRPr="003935C5" w:rsidRDefault="0022009D" w:rsidP="007B43B5">
      <w:pPr>
        <w:pStyle w:val="Odsekzoznamu"/>
        <w:numPr>
          <w:ilvl w:val="0"/>
          <w:numId w:val="11"/>
        </w:numPr>
      </w:pPr>
      <w:r w:rsidRPr="003935C5">
        <w:t>Držanie objektu – rodič</w:t>
      </w:r>
      <w:r w:rsidR="0031626E" w:rsidRPr="003935C5">
        <w:t>om</w:t>
      </w:r>
      <w:r w:rsidRPr="003935C5">
        <w:t xml:space="preserve"> objektu </w:t>
      </w:r>
      <w:r w:rsidR="0031626E" w:rsidRPr="003935C5">
        <w:t>sa stane</w:t>
      </w:r>
      <w:r w:rsidRPr="003935C5">
        <w:t xml:space="preserve"> ovládač</w:t>
      </w:r>
      <w:r w:rsidR="00FC3DC7" w:rsidRPr="003935C5">
        <w:t>,</w:t>
      </w:r>
    </w:p>
    <w:p w14:paraId="6FD2FE16" w14:textId="77777777" w:rsidR="0022009D" w:rsidRPr="003935C5" w:rsidRDefault="0022009D" w:rsidP="007B43B5">
      <w:pPr>
        <w:pStyle w:val="Odsekzoznamu"/>
        <w:numPr>
          <w:ilvl w:val="0"/>
          <w:numId w:val="11"/>
        </w:numPr>
      </w:pPr>
      <w:r w:rsidRPr="003935C5">
        <w:t>Po uvoľnení tlačidla grip</w:t>
      </w:r>
      <w:r w:rsidR="0031626E" w:rsidRPr="003935C5">
        <w:t xml:space="preserve"> sa rodičovský vzťah</w:t>
      </w:r>
      <w:r w:rsidR="003D710E" w:rsidRPr="003935C5">
        <w:t xml:space="preserve"> </w:t>
      </w:r>
      <w:r w:rsidR="004E0D58" w:rsidRPr="003935C5">
        <w:t>preruší</w:t>
      </w:r>
      <w:r w:rsidR="00FC3DC7" w:rsidRPr="003935C5">
        <w:t>,</w:t>
      </w:r>
    </w:p>
    <w:p w14:paraId="0C6A85FC" w14:textId="77777777" w:rsidR="0085635B" w:rsidRPr="003935C5" w:rsidRDefault="00A01899" w:rsidP="007B43B5">
      <w:pPr>
        <w:pStyle w:val="Odsekzoznamu"/>
        <w:numPr>
          <w:ilvl w:val="0"/>
          <w:numId w:val="11"/>
        </w:numPr>
      </w:pPr>
      <w:r w:rsidRPr="003935C5">
        <w:t>Vektor rýchlosti ovládača sa prenesie na objekt</w:t>
      </w:r>
      <w:r w:rsidR="00FC3DC7" w:rsidRPr="003935C5">
        <w:t>.</w:t>
      </w:r>
    </w:p>
    <w:p w14:paraId="6DA2CEEA" w14:textId="77777777" w:rsidR="00F720D1" w:rsidRPr="003935C5" w:rsidRDefault="00E13CC9" w:rsidP="00A20CD7">
      <w:r w:rsidRPr="003935C5">
        <w:t xml:space="preserve">Na to, aby sme </w:t>
      </w:r>
      <w:r w:rsidR="00864AD9" w:rsidRPr="003935C5">
        <w:t xml:space="preserve">mohli </w:t>
      </w:r>
      <w:r w:rsidRPr="003935C5">
        <w:t>kontrolovať, či</w:t>
      </w:r>
      <w:r w:rsidR="00864AD9" w:rsidRPr="003935C5">
        <w:t xml:space="preserve"> </w:t>
      </w:r>
      <w:r w:rsidRPr="003935C5">
        <w:t>môžeme</w:t>
      </w:r>
      <w:r w:rsidR="00864AD9" w:rsidRPr="003935C5">
        <w:t xml:space="preserve"> niečo </w:t>
      </w:r>
      <w:r w:rsidRPr="003935C5">
        <w:t>chytiť alebo nie použijeme</w:t>
      </w:r>
      <w:r w:rsidR="00330182" w:rsidRPr="003935C5">
        <w:t xml:space="preserve"> dvojicu metód </w:t>
      </w:r>
      <w:r w:rsidRPr="003935C5">
        <w:rPr>
          <w:rFonts w:ascii="Courier New" w:hAnsi="Courier New" w:cs="Courier New"/>
        </w:rPr>
        <w:t>OnTrigger</w:t>
      </w:r>
      <w:r w:rsidR="00864AD9" w:rsidRPr="003935C5">
        <w:rPr>
          <w:rFonts w:ascii="Courier New" w:hAnsi="Courier New" w:cs="Courier New"/>
        </w:rPr>
        <w:t>Stay</w:t>
      </w:r>
      <w:r w:rsidR="00864AD9" w:rsidRPr="003935C5">
        <w:t xml:space="preserve"> a</w:t>
      </w:r>
      <w:r w:rsidR="00991251" w:rsidRPr="003935C5">
        <w:t> </w:t>
      </w:r>
      <w:r w:rsidR="00864AD9" w:rsidRPr="003935C5">
        <w:rPr>
          <w:rFonts w:ascii="Courier New" w:hAnsi="Courier New" w:cs="Courier New"/>
        </w:rPr>
        <w:t>OnTriggerExit</w:t>
      </w:r>
      <w:r w:rsidR="00991251" w:rsidRPr="003935C5">
        <w:t>.</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06"/>
        <w:gridCol w:w="8069"/>
      </w:tblGrid>
      <w:tr w:rsidR="00F720D1" w:rsidRPr="003935C5" w14:paraId="29F97ACA" w14:textId="77777777" w:rsidTr="00763F4E">
        <w:trPr>
          <w:tblCellSpacing w:w="15" w:type="dxa"/>
        </w:trPr>
        <w:tc>
          <w:tcPr>
            <w:tcW w:w="0" w:type="auto"/>
            <w:vAlign w:val="center"/>
            <w:hideMark/>
          </w:tcPr>
          <w:p w14:paraId="19E8D3F5" w14:textId="77777777" w:rsidR="00F720D1" w:rsidRPr="003935C5" w:rsidRDefault="00F720D1" w:rsidP="00763F4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w:t>
            </w:r>
          </w:p>
          <w:p w14:paraId="141815AE" w14:textId="77777777" w:rsidR="00F720D1" w:rsidRPr="003935C5" w:rsidRDefault="00F720D1" w:rsidP="00763F4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2</w:t>
            </w:r>
          </w:p>
          <w:p w14:paraId="7B04661C" w14:textId="77777777" w:rsidR="00F720D1" w:rsidRPr="003935C5" w:rsidRDefault="00F720D1" w:rsidP="00763F4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3</w:t>
            </w:r>
          </w:p>
          <w:p w14:paraId="72CE3F53" w14:textId="77777777" w:rsidR="00F720D1" w:rsidRPr="003935C5" w:rsidRDefault="00F720D1" w:rsidP="00763F4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4</w:t>
            </w:r>
          </w:p>
          <w:p w14:paraId="6D60366E" w14:textId="77777777" w:rsidR="00F720D1" w:rsidRPr="003935C5" w:rsidRDefault="00F720D1" w:rsidP="00763F4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5</w:t>
            </w:r>
          </w:p>
        </w:tc>
        <w:tc>
          <w:tcPr>
            <w:tcW w:w="8024" w:type="dxa"/>
            <w:vAlign w:val="center"/>
            <w:hideMark/>
          </w:tcPr>
          <w:p w14:paraId="1F150DBA" w14:textId="77777777" w:rsidR="00F720D1" w:rsidRPr="003935C5" w:rsidRDefault="00F720D1" w:rsidP="00763F4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void</w:t>
            </w:r>
            <w:r w:rsidRPr="003935C5">
              <w:rPr>
                <w:rFonts w:ascii="Courier New" w:hAnsi="Courier New" w:cs="Courier New"/>
                <w:color w:val="333333"/>
                <w:sz w:val="20"/>
                <w:lang w:eastAsia="en-US"/>
              </w:rPr>
              <w:t xml:space="preserve"> OnTriggerStay(Collider other) {</w:t>
            </w:r>
          </w:p>
          <w:p w14:paraId="05BC647A" w14:textId="77777777" w:rsidR="00F720D1" w:rsidRPr="003935C5" w:rsidRDefault="00F720D1" w:rsidP="00763F4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if</w:t>
            </w:r>
            <w:r w:rsidRPr="003935C5">
              <w:rPr>
                <w:rFonts w:ascii="Courier New" w:hAnsi="Courier New" w:cs="Courier New"/>
                <w:color w:val="333333"/>
                <w:sz w:val="20"/>
                <w:lang w:eastAsia="en-US"/>
              </w:rPr>
              <w:t xml:space="preserve"> (other.CompareTag(</w:t>
            </w:r>
            <w:r w:rsidRPr="003935C5">
              <w:rPr>
                <w:rFonts w:ascii="Courier New" w:hAnsi="Courier New" w:cs="Courier New"/>
                <w:color w:val="A31515"/>
                <w:sz w:val="20"/>
                <w:lang w:eastAsia="en-US"/>
              </w:rPr>
              <w:t>"HandItem"</w:t>
            </w:r>
            <w:r w:rsidRPr="003935C5">
              <w:rPr>
                <w:rFonts w:ascii="Courier New" w:hAnsi="Courier New" w:cs="Courier New"/>
                <w:color w:val="333333"/>
                <w:sz w:val="20"/>
                <w:lang w:eastAsia="en-US"/>
              </w:rPr>
              <w:t>)) {</w:t>
            </w:r>
          </w:p>
          <w:p w14:paraId="27674FDF" w14:textId="77777777" w:rsidR="00F720D1" w:rsidRPr="003935C5" w:rsidRDefault="00F720D1" w:rsidP="00763F4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handItemReady = other.gameObject;</w:t>
            </w:r>
          </w:p>
          <w:p w14:paraId="416FF6A7" w14:textId="77777777" w:rsidR="00F720D1" w:rsidRPr="003935C5" w:rsidRDefault="00F720D1" w:rsidP="00763F4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p w14:paraId="7F5639EF" w14:textId="77777777" w:rsidR="00F720D1" w:rsidRPr="003935C5" w:rsidRDefault="00F720D1" w:rsidP="00763F4E">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tc>
      </w:tr>
    </w:tbl>
    <w:p w14:paraId="62E85FB0" w14:textId="77777777" w:rsidR="00F720D1" w:rsidRPr="003935C5" w:rsidRDefault="00F720D1" w:rsidP="00F720D1">
      <w:pPr>
        <w:jc w:val="center"/>
      </w:pPr>
      <w:bookmarkStart w:id="70" w:name="_Toc37194901"/>
      <w:r w:rsidRPr="003935C5">
        <w:t xml:space="preserve">Ukážka kódu </w:t>
      </w:r>
      <w:r w:rsidR="00F522B4">
        <w:fldChar w:fldCharType="begin"/>
      </w:r>
      <w:r w:rsidR="00F522B4">
        <w:instrText xml:space="preserve"> SEQ Ukážka_kódu \* ARABIC </w:instrText>
      </w:r>
      <w:r w:rsidR="00F522B4">
        <w:fldChar w:fldCharType="separate"/>
      </w:r>
      <w:r w:rsidR="008F2046" w:rsidRPr="003935C5">
        <w:rPr>
          <w:noProof/>
        </w:rPr>
        <w:t>2</w:t>
      </w:r>
      <w:r w:rsidR="00F522B4">
        <w:rPr>
          <w:noProof/>
        </w:rPr>
        <w:fldChar w:fldCharType="end"/>
      </w:r>
      <w:r w:rsidRPr="003935C5">
        <w:t>: Metóda OnTriggerStay</w:t>
      </w:r>
      <w:bookmarkEnd w:id="70"/>
    </w:p>
    <w:p w14:paraId="07ABC7A5" w14:textId="77777777" w:rsidR="00E13CC9" w:rsidRPr="003935C5" w:rsidRDefault="00330182" w:rsidP="00DD1759">
      <w:r w:rsidRPr="003935C5">
        <w:t xml:space="preserve">Vo vnútri tela metódy </w:t>
      </w:r>
      <w:r w:rsidRPr="003935C5">
        <w:rPr>
          <w:rFonts w:ascii="Courier New" w:hAnsi="Courier New" w:cs="Courier New"/>
        </w:rPr>
        <w:t>OnTriggerStay</w:t>
      </w:r>
      <w:r w:rsidRPr="003935C5">
        <w:t xml:space="preserve"> sa nachádzame vtedy, keď</w:t>
      </w:r>
      <w:r w:rsidR="002E4EC7" w:rsidRPr="003935C5">
        <w:t xml:space="preserve"> sa</w:t>
      </w:r>
      <w:r w:rsidRPr="003935C5">
        <w:t xml:space="preserve"> model ruky (ovládač)</w:t>
      </w:r>
      <w:r w:rsidR="002E4EC7" w:rsidRPr="003935C5">
        <w:t xml:space="preserve"> prekrýva s určitým objektom, ktorý taktiež obsahuje</w:t>
      </w:r>
      <w:r w:rsidR="008C3DD7" w:rsidRPr="003935C5">
        <w:t xml:space="preserve"> komponent</w:t>
      </w:r>
      <w:r w:rsidR="002E4EC7" w:rsidRPr="003935C5">
        <w:t xml:space="preserve"> </w:t>
      </w:r>
      <w:r w:rsidR="002E4EC7" w:rsidRPr="003935C5">
        <w:rPr>
          <w:rFonts w:ascii="Courier New" w:hAnsi="Courier New" w:cs="Courier New"/>
        </w:rPr>
        <w:t>Collider</w:t>
      </w:r>
      <w:r w:rsidR="002E4EC7" w:rsidRPr="003935C5">
        <w:t>.</w:t>
      </w:r>
      <w:r w:rsidR="00AF33C1" w:rsidRPr="003935C5">
        <w:t xml:space="preserve"> Naopak metóda </w:t>
      </w:r>
      <w:r w:rsidR="00AF33C1" w:rsidRPr="003935C5">
        <w:rPr>
          <w:rFonts w:ascii="Courier New" w:hAnsi="Courier New" w:cs="Courier New"/>
        </w:rPr>
        <w:t>OnTriggerExit</w:t>
      </w:r>
      <w:r w:rsidR="00AF33C1" w:rsidRPr="003935C5">
        <w:t xml:space="preserve"> sa volá vtedy, keď sa model ruky (ovládač) prestane s daným objektom prekrývať</w:t>
      </w:r>
      <w:r w:rsidR="00BC4550" w:rsidRPr="003935C5">
        <w:t xml:space="preserve">, </w:t>
      </w:r>
      <w:r w:rsidR="006D7A9F" w:rsidRPr="003935C5">
        <w:t>to</w:t>
      </w:r>
      <w:r w:rsidR="00BC4550" w:rsidRPr="003935C5">
        <w:t xml:space="preserve"> </w:t>
      </w:r>
      <w:r w:rsidR="00AF33C1" w:rsidRPr="003935C5">
        <w:t>znamená, že už nie sme schopn</w:t>
      </w:r>
      <w:r w:rsidR="00AF5D39" w:rsidRPr="003935C5">
        <w:t>í</w:t>
      </w:r>
      <w:r w:rsidR="00AF33C1" w:rsidRPr="003935C5">
        <w:t xml:space="preserve"> ho</w:t>
      </w:r>
      <w:r w:rsidR="009C18C8" w:rsidRPr="003935C5">
        <w:t xml:space="preserve"> </w:t>
      </w:r>
      <w:r w:rsidR="00AF33C1" w:rsidRPr="003935C5">
        <w:lastRenderedPageBreak/>
        <w:t>vziať do rúk.</w:t>
      </w:r>
      <w:r w:rsidR="00E32142" w:rsidRPr="003935C5">
        <w:t xml:space="preserve"> V </w:t>
      </w:r>
      <w:r w:rsidR="00BC4550" w:rsidRPr="003935C5">
        <w:t>skutočnosti</w:t>
      </w:r>
      <w:r w:rsidR="00E32142" w:rsidRPr="003935C5">
        <w:t>, ak už niečo držíme</w:t>
      </w:r>
      <w:r w:rsidR="00FB640B" w:rsidRPr="003935C5">
        <w:t xml:space="preserve">, teda premenná </w:t>
      </w:r>
      <w:r w:rsidR="00FB640B" w:rsidRPr="003935C5">
        <w:rPr>
          <w:rFonts w:ascii="Courier New" w:hAnsi="Courier New" w:cs="Courier New"/>
        </w:rPr>
        <w:t>isCarrying</w:t>
      </w:r>
      <w:r w:rsidR="00FB640B" w:rsidRPr="003935C5">
        <w:t xml:space="preserve"> bude nastavená na </w:t>
      </w:r>
      <w:r w:rsidR="000A6872" w:rsidRPr="003935C5">
        <w:t xml:space="preserve">hodnotu </w:t>
      </w:r>
      <w:r w:rsidR="00FB640B" w:rsidRPr="003935C5">
        <w:t>true</w:t>
      </w:r>
      <w:r w:rsidR="00E32142" w:rsidRPr="003935C5">
        <w:t xml:space="preserve">, tak nás metóda </w:t>
      </w:r>
      <w:r w:rsidR="00E32142" w:rsidRPr="003935C5">
        <w:rPr>
          <w:rFonts w:ascii="Courier New" w:hAnsi="Courier New" w:cs="Courier New"/>
        </w:rPr>
        <w:t>OnTriggerExit</w:t>
      </w:r>
      <w:r w:rsidR="00E32142" w:rsidRPr="003935C5">
        <w:t xml:space="preserve"> vôbec nezaujíma (viď riadok </w:t>
      </w:r>
      <w:r w:rsidR="00BF7834" w:rsidRPr="003935C5">
        <w:t>dva</w:t>
      </w:r>
      <w:r w:rsidR="00E32142" w:rsidRPr="003935C5">
        <w:t xml:space="preserve"> v</w:t>
      </w:r>
      <w:r w:rsidR="00AC281B" w:rsidRPr="003935C5">
        <w:t> ukážke kódu 3</w:t>
      </w:r>
      <w:r w:rsidR="00E32142" w:rsidRPr="003935C5">
        <w:t>)</w:t>
      </w:r>
      <w:r w:rsidR="00DD1759" w:rsidRPr="003935C5">
        <w:t>.</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06"/>
        <w:gridCol w:w="8069"/>
      </w:tblGrid>
      <w:tr w:rsidR="000504F0" w:rsidRPr="003935C5" w14:paraId="604D2391" w14:textId="77777777" w:rsidTr="00BF77A4">
        <w:trPr>
          <w:tblCellSpacing w:w="15" w:type="dxa"/>
        </w:trPr>
        <w:tc>
          <w:tcPr>
            <w:tcW w:w="0" w:type="auto"/>
            <w:vAlign w:val="center"/>
            <w:hideMark/>
          </w:tcPr>
          <w:p w14:paraId="6416BD36" w14:textId="77777777" w:rsidR="000504F0" w:rsidRPr="003935C5" w:rsidRDefault="000504F0" w:rsidP="000504F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w:t>
            </w:r>
          </w:p>
          <w:p w14:paraId="5765AA44" w14:textId="77777777" w:rsidR="000504F0" w:rsidRPr="003935C5" w:rsidRDefault="000504F0" w:rsidP="000504F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2</w:t>
            </w:r>
          </w:p>
          <w:p w14:paraId="7241D0E3" w14:textId="77777777" w:rsidR="000504F0" w:rsidRPr="003935C5" w:rsidRDefault="000504F0" w:rsidP="000504F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3</w:t>
            </w:r>
          </w:p>
          <w:p w14:paraId="61F77AAA" w14:textId="77777777" w:rsidR="000504F0" w:rsidRPr="003935C5" w:rsidRDefault="000504F0" w:rsidP="000504F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4</w:t>
            </w:r>
          </w:p>
          <w:p w14:paraId="6E29C2AB" w14:textId="77777777" w:rsidR="000504F0" w:rsidRPr="003935C5" w:rsidRDefault="000504F0" w:rsidP="000504F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5</w:t>
            </w:r>
          </w:p>
          <w:p w14:paraId="531DFE13" w14:textId="77777777" w:rsidR="000504F0" w:rsidRPr="003935C5" w:rsidRDefault="000504F0" w:rsidP="000504F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6</w:t>
            </w:r>
          </w:p>
          <w:p w14:paraId="40A904BB" w14:textId="77777777" w:rsidR="000504F0" w:rsidRPr="003935C5" w:rsidRDefault="000504F0" w:rsidP="000504F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7</w:t>
            </w:r>
          </w:p>
        </w:tc>
        <w:tc>
          <w:tcPr>
            <w:tcW w:w="8024" w:type="dxa"/>
            <w:vAlign w:val="center"/>
            <w:hideMark/>
          </w:tcPr>
          <w:p w14:paraId="2F274E01" w14:textId="77777777" w:rsidR="000504F0" w:rsidRPr="003935C5" w:rsidRDefault="000504F0" w:rsidP="000504F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void</w:t>
            </w:r>
            <w:r w:rsidRPr="003935C5">
              <w:rPr>
                <w:rFonts w:ascii="Courier New" w:hAnsi="Courier New" w:cs="Courier New"/>
                <w:color w:val="333333"/>
                <w:sz w:val="20"/>
                <w:lang w:eastAsia="en-US"/>
              </w:rPr>
              <w:t xml:space="preserve"> OnTriggerExit(Collider other) {</w:t>
            </w:r>
          </w:p>
          <w:p w14:paraId="11E84E90" w14:textId="77777777" w:rsidR="000504F0" w:rsidRPr="003935C5" w:rsidRDefault="000504F0" w:rsidP="000504F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if</w:t>
            </w:r>
            <w:r w:rsidRPr="003935C5">
              <w:rPr>
                <w:rFonts w:ascii="Courier New" w:hAnsi="Courier New" w:cs="Courier New"/>
                <w:color w:val="333333"/>
                <w:sz w:val="20"/>
                <w:lang w:eastAsia="en-US"/>
              </w:rPr>
              <w:t xml:space="preserve"> (isCarrying) </w:t>
            </w:r>
            <w:r w:rsidRPr="003935C5">
              <w:rPr>
                <w:rFonts w:ascii="Courier New" w:hAnsi="Courier New" w:cs="Courier New"/>
                <w:color w:val="0000FF"/>
                <w:sz w:val="20"/>
                <w:lang w:eastAsia="en-US"/>
              </w:rPr>
              <w:t>return</w:t>
            </w:r>
            <w:r w:rsidRPr="003935C5">
              <w:rPr>
                <w:rFonts w:ascii="Courier New" w:hAnsi="Courier New" w:cs="Courier New"/>
                <w:color w:val="333333"/>
                <w:sz w:val="20"/>
                <w:lang w:eastAsia="en-US"/>
              </w:rPr>
              <w:t>;</w:t>
            </w:r>
          </w:p>
          <w:p w14:paraId="181AA7C2" w14:textId="77777777" w:rsidR="000504F0" w:rsidRPr="003935C5" w:rsidRDefault="000504F0" w:rsidP="000504F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p>
          <w:p w14:paraId="51A26EDB" w14:textId="77777777" w:rsidR="000504F0" w:rsidRPr="003935C5" w:rsidRDefault="000504F0" w:rsidP="000504F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if</w:t>
            </w:r>
            <w:r w:rsidRPr="003935C5">
              <w:rPr>
                <w:rFonts w:ascii="Courier New" w:hAnsi="Courier New" w:cs="Courier New"/>
                <w:color w:val="333333"/>
                <w:sz w:val="20"/>
                <w:lang w:eastAsia="en-US"/>
              </w:rPr>
              <w:t xml:space="preserve"> (other.CompareTag(</w:t>
            </w:r>
            <w:r w:rsidRPr="003935C5">
              <w:rPr>
                <w:rFonts w:ascii="Courier New" w:hAnsi="Courier New" w:cs="Courier New"/>
                <w:color w:val="A31515"/>
                <w:sz w:val="20"/>
                <w:lang w:eastAsia="en-US"/>
              </w:rPr>
              <w:t>"HandItem"</w:t>
            </w:r>
            <w:r w:rsidRPr="003935C5">
              <w:rPr>
                <w:rFonts w:ascii="Courier New" w:hAnsi="Courier New" w:cs="Courier New"/>
                <w:color w:val="333333"/>
                <w:sz w:val="20"/>
                <w:lang w:eastAsia="en-US"/>
              </w:rPr>
              <w:t>)) {</w:t>
            </w:r>
          </w:p>
          <w:p w14:paraId="5F8395EF" w14:textId="77777777" w:rsidR="000504F0" w:rsidRPr="003935C5" w:rsidRDefault="000504F0" w:rsidP="000504F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handItemReady = </w:t>
            </w:r>
            <w:r w:rsidRPr="003935C5">
              <w:rPr>
                <w:rFonts w:ascii="Courier New" w:hAnsi="Courier New" w:cs="Courier New"/>
                <w:color w:val="0000FF"/>
                <w:sz w:val="20"/>
                <w:lang w:eastAsia="en-US"/>
              </w:rPr>
              <w:t>null</w:t>
            </w:r>
            <w:r w:rsidRPr="003935C5">
              <w:rPr>
                <w:rFonts w:ascii="Courier New" w:hAnsi="Courier New" w:cs="Courier New"/>
                <w:color w:val="333333"/>
                <w:sz w:val="20"/>
                <w:lang w:eastAsia="en-US"/>
              </w:rPr>
              <w:t>;</w:t>
            </w:r>
          </w:p>
          <w:p w14:paraId="561BCB83" w14:textId="77777777" w:rsidR="000504F0" w:rsidRPr="003935C5" w:rsidRDefault="000504F0" w:rsidP="000504F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p w14:paraId="035B4AB1" w14:textId="77777777" w:rsidR="000504F0" w:rsidRPr="003935C5" w:rsidRDefault="000504F0" w:rsidP="00254530">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tc>
      </w:tr>
    </w:tbl>
    <w:p w14:paraId="0A5A6585" w14:textId="77777777" w:rsidR="000504F0" w:rsidRPr="003935C5" w:rsidRDefault="00254530" w:rsidP="00254530">
      <w:pPr>
        <w:jc w:val="center"/>
      </w:pPr>
      <w:bookmarkStart w:id="71" w:name="_Toc37194902"/>
      <w:r w:rsidRPr="003935C5">
        <w:t xml:space="preserve">Ukážka kódu </w:t>
      </w:r>
      <w:r w:rsidR="00F522B4">
        <w:fldChar w:fldCharType="begin"/>
      </w:r>
      <w:r w:rsidR="00F522B4">
        <w:instrText xml:space="preserve"> SEQ Ukážka_kódu \* ARABIC </w:instrText>
      </w:r>
      <w:r w:rsidR="00F522B4">
        <w:fldChar w:fldCharType="separate"/>
      </w:r>
      <w:r w:rsidR="008F2046" w:rsidRPr="003935C5">
        <w:rPr>
          <w:noProof/>
        </w:rPr>
        <w:t>3</w:t>
      </w:r>
      <w:r w:rsidR="00F522B4">
        <w:rPr>
          <w:noProof/>
        </w:rPr>
        <w:fldChar w:fldCharType="end"/>
      </w:r>
      <w:r w:rsidRPr="003935C5">
        <w:t>: Metóda OnTriggerExit</w:t>
      </w:r>
      <w:bookmarkEnd w:id="71"/>
    </w:p>
    <w:p w14:paraId="48F54BC0" w14:textId="77777777" w:rsidR="0019540B" w:rsidRPr="003935C5" w:rsidRDefault="003E01B9" w:rsidP="00746EB2">
      <w:r w:rsidRPr="003935C5">
        <w:t>Samozrejme chytanie objektov musíme</w:t>
      </w:r>
      <w:r w:rsidR="00016850" w:rsidRPr="003935C5">
        <w:t xml:space="preserve"> nejakým spôsobom</w:t>
      </w:r>
      <w:r w:rsidRPr="003935C5">
        <w:t xml:space="preserve"> obmedziť. Nechceme</w:t>
      </w:r>
      <w:r w:rsidR="00666BBF" w:rsidRPr="003935C5">
        <w:t xml:space="preserve"> dosiahnuť to, aby sme vedeli interagovať so všetkými objektmi nachádzajúcimi sa v scéne, ale iba s určitými, ktoré budú </w:t>
      </w:r>
      <w:r w:rsidR="00CD5337" w:rsidRPr="003935C5">
        <w:t>označené</w:t>
      </w:r>
      <w:r w:rsidR="00666BBF" w:rsidRPr="003935C5">
        <w:t xml:space="preserve"> špecifický</w:t>
      </w:r>
      <w:r w:rsidR="00CD5337" w:rsidRPr="003935C5">
        <w:t>m</w:t>
      </w:r>
      <w:r w:rsidR="00666BBF" w:rsidRPr="003935C5">
        <w:t xml:space="preserve"> tag</w:t>
      </w:r>
      <w:r w:rsidR="00CD5337" w:rsidRPr="003935C5">
        <w:t>om</w:t>
      </w:r>
      <w:r w:rsidR="00666BBF" w:rsidRPr="003935C5">
        <w:t xml:space="preserve"> (v našom prípade </w:t>
      </w:r>
      <w:r w:rsidR="00666BBF" w:rsidRPr="003935C5">
        <w:rPr>
          <w:rFonts w:ascii="Courier New" w:hAnsi="Courier New" w:cs="Courier New"/>
        </w:rPr>
        <w:t>HandItem</w:t>
      </w:r>
      <w:r w:rsidR="00666BBF" w:rsidRPr="003935C5">
        <w:t>).</w:t>
      </w:r>
      <w:r w:rsidR="003E2D14" w:rsidRPr="003935C5">
        <w:t xml:space="preserve"> Toto nám zabezpečí podmienka v ukážke kódu 2 na riadku </w:t>
      </w:r>
      <w:r w:rsidR="00BF7834" w:rsidRPr="003935C5">
        <w:t>dva</w:t>
      </w:r>
      <w:r w:rsidR="003E2D14" w:rsidRPr="003935C5">
        <w:t xml:space="preserve"> a v ukážke kódu 3 na riadku </w:t>
      </w:r>
      <w:r w:rsidR="00BF7834" w:rsidRPr="003935C5">
        <w:t>štyri</w:t>
      </w:r>
      <w:r w:rsidR="003E2D14" w:rsidRPr="003935C5">
        <w:t>.</w:t>
      </w:r>
      <w:r w:rsidR="006908FF" w:rsidRPr="003935C5">
        <w:t xml:space="preserve"> Premenná typu </w:t>
      </w:r>
      <w:r w:rsidR="006908FF" w:rsidRPr="003935C5">
        <w:rPr>
          <w:rFonts w:ascii="Courier New" w:hAnsi="Courier New" w:cs="Courier New"/>
        </w:rPr>
        <w:t>GameObject</w:t>
      </w:r>
      <w:r w:rsidR="006908FF" w:rsidRPr="003935C5">
        <w:t xml:space="preserve"> s názvom </w:t>
      </w:r>
      <w:r w:rsidR="006908FF" w:rsidRPr="003935C5">
        <w:rPr>
          <w:rFonts w:ascii="Courier New" w:hAnsi="Courier New" w:cs="Courier New"/>
          <w:color w:val="333333"/>
          <w:szCs w:val="24"/>
          <w:lang w:eastAsia="en-US"/>
        </w:rPr>
        <w:t>handItemReady</w:t>
      </w:r>
      <w:r w:rsidR="006908FF" w:rsidRPr="003935C5">
        <w:t xml:space="preserve"> nám slúži na uchovanie </w:t>
      </w:r>
      <w:r w:rsidR="0019394F" w:rsidRPr="003935C5">
        <w:t>aktuálneho objektu</w:t>
      </w:r>
      <w:r w:rsidR="00456153" w:rsidRPr="003935C5">
        <w:t>,</w:t>
      </w:r>
      <w:r w:rsidR="003A6B99" w:rsidRPr="003935C5">
        <w:t xml:space="preserve"> s ktorým sa</w:t>
      </w:r>
      <w:r w:rsidR="00171C75" w:rsidRPr="003935C5">
        <w:t xml:space="preserve"> s </w:t>
      </w:r>
      <w:r w:rsidR="003A6B99" w:rsidRPr="003935C5">
        <w:t xml:space="preserve">modelmi rúk prekrývame. </w:t>
      </w:r>
      <w:r w:rsidR="00171C75" w:rsidRPr="003935C5">
        <w:t xml:space="preserve">V momente, keď sa s ním </w:t>
      </w:r>
      <w:r w:rsidR="003A6B99" w:rsidRPr="003935C5">
        <w:t>prestaneme prekrývať,</w:t>
      </w:r>
      <w:r w:rsidR="00DC43E6" w:rsidRPr="003935C5">
        <w:t xml:space="preserve"> nastavíme túto premennú na prázdnu hodnotu.</w:t>
      </w:r>
    </w:p>
    <w:p w14:paraId="0567D394" w14:textId="77777777" w:rsidR="0021252D" w:rsidRPr="003935C5" w:rsidRDefault="0021252D" w:rsidP="00746EB2">
      <w:r w:rsidRPr="003935C5">
        <w:t xml:space="preserve">V metóde </w:t>
      </w:r>
      <w:r w:rsidRPr="003935C5">
        <w:rPr>
          <w:rFonts w:ascii="Courier New" w:hAnsi="Courier New" w:cs="Courier New"/>
        </w:rPr>
        <w:t>Update</w:t>
      </w:r>
      <w:r w:rsidRPr="003935C5">
        <w:t>, ktorá sa volá pri každom vykreslení snímky ako prvé kontrolujeme vstup od používateľa</w:t>
      </w:r>
      <w:r w:rsidR="009A1087" w:rsidRPr="003935C5">
        <w:t xml:space="preserve">. </w:t>
      </w:r>
      <w:r w:rsidR="00776D94" w:rsidRPr="003935C5">
        <w:t>Obdobne</w:t>
      </w:r>
      <w:r w:rsidRPr="003935C5">
        <w:t xml:space="preserve"> ako v predchádzajúcej podkapitole</w:t>
      </w:r>
      <w:r w:rsidR="009A1087" w:rsidRPr="003935C5">
        <w:t xml:space="preserve">, aj tu zvolíme pre úchop najprirodzenejšie tlačidlo pre tento úkon </w:t>
      </w:r>
      <w:r w:rsidR="00F95DCC" w:rsidRPr="003935C5">
        <w:t>a tým je</w:t>
      </w:r>
      <w:r w:rsidR="004538A3" w:rsidRPr="003935C5">
        <w:t xml:space="preserve"> tlačidlo</w:t>
      </w:r>
      <w:r w:rsidR="009A1087" w:rsidRPr="003935C5">
        <w:t xml:space="preserve"> grip.</w:t>
      </w:r>
      <w:r w:rsidR="00C6571D" w:rsidRPr="003935C5">
        <w:t xml:space="preserve"> V Unity editore preto priradíme do premennej </w:t>
      </w:r>
      <w:r w:rsidR="00C6571D" w:rsidRPr="003935C5">
        <w:rPr>
          <w:rFonts w:ascii="Courier New" w:hAnsi="Courier New" w:cs="Courier New"/>
        </w:rPr>
        <w:t>axis</w:t>
      </w:r>
      <w:r w:rsidR="00C6571D" w:rsidRPr="003935C5">
        <w:t xml:space="preserve"> reťazec </w:t>
      </w:r>
      <w:r w:rsidR="00C6571D" w:rsidRPr="003935C5">
        <w:rPr>
          <w:i/>
          <w:iCs/>
        </w:rPr>
        <w:t>HTC_VIU_UnityAxis11</w:t>
      </w:r>
      <w:r w:rsidR="00C6571D" w:rsidRPr="003935C5">
        <w:t xml:space="preserve"> pre ľavú ruku a </w:t>
      </w:r>
      <w:r w:rsidR="00C6571D" w:rsidRPr="003935C5">
        <w:rPr>
          <w:i/>
          <w:iCs/>
        </w:rPr>
        <w:t>HTC_VIU_UnityAxis12</w:t>
      </w:r>
      <w:r w:rsidR="00C6571D" w:rsidRPr="003935C5">
        <w:t xml:space="preserve"> pre pravú ruku.</w:t>
      </w:r>
    </w:p>
    <w:p w14:paraId="7B2C8B89" w14:textId="77777777" w:rsidR="00FC7BE8" w:rsidRPr="003935C5" w:rsidRDefault="00F160D2" w:rsidP="00A20227">
      <w:pPr>
        <w:sectPr w:rsidR="00FC7BE8" w:rsidRPr="003935C5" w:rsidSect="00CC311D">
          <w:pgSz w:w="11906" w:h="16838" w:code="9"/>
          <w:pgMar w:top="1440" w:right="1797" w:bottom="1440" w:left="1797" w:header="709" w:footer="709" w:gutter="0"/>
          <w:cols w:space="708"/>
          <w:docGrid w:linePitch="360"/>
        </w:sectPr>
      </w:pPr>
      <w:r w:rsidRPr="003935C5">
        <w:t xml:space="preserve">Podmienka na riadku </w:t>
      </w:r>
      <w:r w:rsidR="00BF7834" w:rsidRPr="003935C5">
        <w:t>tri</w:t>
      </w:r>
      <w:r w:rsidRPr="003935C5">
        <w:t xml:space="preserve"> v ukážke kódu 4 zisťuje, či sa prekrývame s uchopiteľným objektom</w:t>
      </w:r>
      <w:r w:rsidR="001D7426" w:rsidRPr="003935C5">
        <w:t xml:space="preserve">, ktorý je </w:t>
      </w:r>
      <w:r w:rsidRPr="003935C5">
        <w:t>označený správnym tagom a zároveň sleduje, či náhodou</w:t>
      </w:r>
      <w:r w:rsidR="00A20227" w:rsidRPr="003935C5">
        <w:t xml:space="preserve"> už niečo v rukách nedržíme</w:t>
      </w:r>
      <w:r w:rsidR="001D7426" w:rsidRPr="003935C5">
        <w:t xml:space="preserve"> (</w:t>
      </w:r>
      <w:r w:rsidR="00442570" w:rsidRPr="003935C5">
        <w:t xml:space="preserve">booleovská </w:t>
      </w:r>
      <w:r w:rsidR="001D7426" w:rsidRPr="003935C5">
        <w:t xml:space="preserve">premenná </w:t>
      </w:r>
      <w:r w:rsidR="001D7426" w:rsidRPr="003935C5">
        <w:rPr>
          <w:rFonts w:ascii="Courier New" w:hAnsi="Courier New" w:cs="Courier New"/>
        </w:rPr>
        <w:t>isCarrying</w:t>
      </w:r>
      <w:r w:rsidR="001D7426" w:rsidRPr="003935C5">
        <w:t xml:space="preserve"> je prednastavená na hodnotu false, teda po zapnutí aplikácie máme ruky voľné)</w:t>
      </w:r>
      <w:r w:rsidR="00A20227" w:rsidRPr="003935C5">
        <w:t>.</w:t>
      </w:r>
      <w:r w:rsidR="001D7426" w:rsidRPr="003935C5">
        <w:t xml:space="preserve"> </w:t>
      </w:r>
      <w:r w:rsidR="00CD33BC" w:rsidRPr="003935C5">
        <w:t>V prípade, a</w:t>
      </w:r>
      <w:r w:rsidR="00A20227" w:rsidRPr="003935C5">
        <w:t>k máme ruky prázdne</w:t>
      </w:r>
      <w:r w:rsidR="00DB40EF" w:rsidRPr="003935C5">
        <w:t xml:space="preserve"> </w:t>
      </w:r>
      <w:r w:rsidR="00A20227" w:rsidRPr="003935C5">
        <w:t xml:space="preserve">zavoláme metódu </w:t>
      </w:r>
      <w:r w:rsidR="00A20227" w:rsidRPr="003935C5">
        <w:rPr>
          <w:rFonts w:ascii="Courier New" w:hAnsi="Courier New" w:cs="Courier New"/>
        </w:rPr>
        <w:t>CarryItem</w:t>
      </w:r>
      <w:r w:rsidR="00A20227" w:rsidRPr="003935C5">
        <w:t>, ktorá to zmení.</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26"/>
        <w:gridCol w:w="7949"/>
      </w:tblGrid>
      <w:tr w:rsidR="00F24C9E" w:rsidRPr="003935C5" w14:paraId="21E61B81" w14:textId="77777777" w:rsidTr="00BF77A4">
        <w:trPr>
          <w:tblCellSpacing w:w="15" w:type="dxa"/>
        </w:trPr>
        <w:tc>
          <w:tcPr>
            <w:tcW w:w="0" w:type="auto"/>
            <w:vAlign w:val="center"/>
            <w:hideMark/>
          </w:tcPr>
          <w:p w14:paraId="76F1FE80" w14:textId="77777777" w:rsidR="00F24C9E" w:rsidRPr="003935C5" w:rsidRDefault="00F24C9E" w:rsidP="00F24C9E">
            <w:pPr>
              <w:pStyle w:val="PredformtovanHTML"/>
              <w:spacing w:line="244" w:lineRule="atLeast"/>
              <w:rPr>
                <w:color w:val="333333"/>
                <w:lang w:val="sk-SK"/>
              </w:rPr>
            </w:pPr>
            <w:r w:rsidRPr="003935C5">
              <w:rPr>
                <w:color w:val="333333"/>
                <w:lang w:val="sk-SK"/>
              </w:rPr>
              <w:lastRenderedPageBreak/>
              <w:t xml:space="preserve"> 1</w:t>
            </w:r>
          </w:p>
          <w:p w14:paraId="3CBD7EE5"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2</w:t>
            </w:r>
          </w:p>
          <w:p w14:paraId="4CB9DD8C"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3</w:t>
            </w:r>
          </w:p>
          <w:p w14:paraId="11753335"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4</w:t>
            </w:r>
          </w:p>
          <w:p w14:paraId="583A2895"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5</w:t>
            </w:r>
          </w:p>
          <w:p w14:paraId="4A33BC09"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6</w:t>
            </w:r>
          </w:p>
          <w:p w14:paraId="3DC1924A"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7</w:t>
            </w:r>
          </w:p>
          <w:p w14:paraId="461605BC"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8</w:t>
            </w:r>
          </w:p>
          <w:p w14:paraId="55E6E9DE"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9</w:t>
            </w:r>
          </w:p>
          <w:p w14:paraId="16A6CB0F" w14:textId="77777777" w:rsidR="00F24C9E" w:rsidRPr="003935C5" w:rsidRDefault="00F24C9E" w:rsidP="00F24C9E">
            <w:pPr>
              <w:pStyle w:val="PredformtovanHTML"/>
              <w:spacing w:line="244" w:lineRule="atLeast"/>
              <w:rPr>
                <w:color w:val="333333"/>
                <w:lang w:val="sk-SK"/>
              </w:rPr>
            </w:pPr>
            <w:r w:rsidRPr="003935C5">
              <w:rPr>
                <w:color w:val="333333"/>
                <w:lang w:val="sk-SK"/>
              </w:rPr>
              <w:t>10</w:t>
            </w:r>
          </w:p>
          <w:p w14:paraId="17C8B706" w14:textId="77777777" w:rsidR="00F24C9E" w:rsidRPr="003935C5" w:rsidRDefault="00F24C9E" w:rsidP="00F24C9E">
            <w:pPr>
              <w:pStyle w:val="PredformtovanHTML"/>
              <w:spacing w:line="244" w:lineRule="atLeast"/>
              <w:rPr>
                <w:color w:val="333333"/>
                <w:lang w:val="sk-SK"/>
              </w:rPr>
            </w:pPr>
            <w:r w:rsidRPr="003935C5">
              <w:rPr>
                <w:color w:val="333333"/>
                <w:lang w:val="sk-SK"/>
              </w:rPr>
              <w:t>11</w:t>
            </w:r>
          </w:p>
          <w:p w14:paraId="0A2219FB" w14:textId="77777777" w:rsidR="00F24C9E" w:rsidRPr="003935C5" w:rsidRDefault="00F24C9E" w:rsidP="00F24C9E">
            <w:pPr>
              <w:pStyle w:val="PredformtovanHTML"/>
              <w:spacing w:line="244" w:lineRule="atLeast"/>
              <w:rPr>
                <w:color w:val="333333"/>
                <w:lang w:val="sk-SK"/>
              </w:rPr>
            </w:pPr>
            <w:r w:rsidRPr="003935C5">
              <w:rPr>
                <w:color w:val="333333"/>
                <w:lang w:val="sk-SK"/>
              </w:rPr>
              <w:t>12</w:t>
            </w:r>
          </w:p>
          <w:p w14:paraId="594B5985" w14:textId="77777777" w:rsidR="00F24C9E" w:rsidRPr="003935C5" w:rsidRDefault="00F24C9E" w:rsidP="00F24C9E">
            <w:pPr>
              <w:pStyle w:val="PredformtovanHTML"/>
              <w:spacing w:line="244" w:lineRule="atLeast"/>
              <w:rPr>
                <w:color w:val="333333"/>
                <w:lang w:val="sk-SK"/>
              </w:rPr>
            </w:pPr>
            <w:r w:rsidRPr="003935C5">
              <w:rPr>
                <w:color w:val="333333"/>
                <w:lang w:val="sk-SK"/>
              </w:rPr>
              <w:t>13</w:t>
            </w:r>
          </w:p>
          <w:p w14:paraId="3AB62B05" w14:textId="77777777" w:rsidR="00F24C9E" w:rsidRPr="003935C5" w:rsidRDefault="00F24C9E" w:rsidP="00F24C9E">
            <w:pPr>
              <w:pStyle w:val="PredformtovanHTML"/>
              <w:spacing w:line="244" w:lineRule="atLeast"/>
              <w:rPr>
                <w:color w:val="333333"/>
                <w:lang w:val="sk-SK"/>
              </w:rPr>
            </w:pPr>
            <w:r w:rsidRPr="003935C5">
              <w:rPr>
                <w:color w:val="333333"/>
                <w:lang w:val="sk-SK"/>
              </w:rPr>
              <w:t>14</w:t>
            </w:r>
          </w:p>
        </w:tc>
        <w:tc>
          <w:tcPr>
            <w:tcW w:w="7904" w:type="dxa"/>
            <w:vAlign w:val="center"/>
            <w:hideMark/>
          </w:tcPr>
          <w:p w14:paraId="799D2146"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w:t>
            </w:r>
            <w:r w:rsidRPr="003935C5">
              <w:rPr>
                <w:color w:val="0000FF"/>
                <w:lang w:val="sk-SK"/>
              </w:rPr>
              <w:t>void</w:t>
            </w:r>
            <w:r w:rsidRPr="003935C5">
              <w:rPr>
                <w:color w:val="333333"/>
                <w:lang w:val="sk-SK"/>
              </w:rPr>
              <w:t xml:space="preserve"> Update() {</w:t>
            </w:r>
          </w:p>
          <w:p w14:paraId="1C127F0E"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w:t>
            </w:r>
            <w:r w:rsidRPr="003935C5">
              <w:rPr>
                <w:color w:val="0000FF"/>
                <w:lang w:val="sk-SK"/>
              </w:rPr>
              <w:t>if</w:t>
            </w:r>
            <w:r w:rsidRPr="003935C5">
              <w:rPr>
                <w:color w:val="333333"/>
                <w:lang w:val="sk-SK"/>
              </w:rPr>
              <w:t xml:space="preserve"> (Input.GetAxis(axis) &gt; 0) {</w:t>
            </w:r>
          </w:p>
          <w:p w14:paraId="0CA1030C"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w:t>
            </w:r>
            <w:r w:rsidRPr="003935C5">
              <w:rPr>
                <w:color w:val="0000FF"/>
                <w:lang w:val="sk-SK"/>
              </w:rPr>
              <w:t>if</w:t>
            </w:r>
            <w:r w:rsidRPr="003935C5">
              <w:rPr>
                <w:color w:val="333333"/>
                <w:lang w:val="sk-SK"/>
              </w:rPr>
              <w:t xml:space="preserve"> (handItemReady != </w:t>
            </w:r>
            <w:r w:rsidRPr="003935C5">
              <w:rPr>
                <w:color w:val="0000FF"/>
                <w:lang w:val="sk-SK"/>
              </w:rPr>
              <w:t>null</w:t>
            </w:r>
            <w:r w:rsidRPr="003935C5">
              <w:rPr>
                <w:color w:val="333333"/>
                <w:lang w:val="sk-SK"/>
              </w:rPr>
              <w:t xml:space="preserve"> &amp;&amp; !isCarrying) {</w:t>
            </w:r>
          </w:p>
          <w:p w14:paraId="17FE975D"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CarryItem();</w:t>
            </w:r>
          </w:p>
          <w:p w14:paraId="1D018083"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w:t>
            </w:r>
          </w:p>
          <w:p w14:paraId="5DABDE21"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w:t>
            </w:r>
          </w:p>
          <w:p w14:paraId="25758F33"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w:t>
            </w:r>
            <w:r w:rsidRPr="003935C5">
              <w:rPr>
                <w:color w:val="0000FF"/>
                <w:lang w:val="sk-SK"/>
              </w:rPr>
              <w:t>else</w:t>
            </w:r>
            <w:r w:rsidRPr="003935C5">
              <w:rPr>
                <w:color w:val="333333"/>
                <w:lang w:val="sk-SK"/>
              </w:rPr>
              <w:t xml:space="preserve"> </w:t>
            </w:r>
            <w:r w:rsidR="00C65EC5" w:rsidRPr="003935C5">
              <w:rPr>
                <w:color w:val="0000FF"/>
                <w:lang w:val="sk-SK"/>
              </w:rPr>
              <w:t>if</w:t>
            </w:r>
            <w:r w:rsidRPr="003935C5">
              <w:rPr>
                <w:color w:val="333333"/>
                <w:lang w:val="sk-SK"/>
              </w:rPr>
              <w:t xml:space="preserve"> (isCarrying) {</w:t>
            </w:r>
          </w:p>
          <w:p w14:paraId="2A0370FE"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handItemVelocity = (transform.position - previousPos)</w:t>
            </w:r>
          </w:p>
          <w:p w14:paraId="61129577"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 Time.deltaTime;</w:t>
            </w:r>
          </w:p>
          <w:p w14:paraId="20FCE43A" w14:textId="77777777" w:rsidR="00F24C9E" w:rsidRPr="003935C5" w:rsidRDefault="00F24C9E" w:rsidP="00F24C9E">
            <w:pPr>
              <w:pStyle w:val="PredformtovanHTML"/>
              <w:spacing w:line="244" w:lineRule="atLeast"/>
              <w:rPr>
                <w:color w:val="333333"/>
                <w:lang w:val="sk-SK"/>
              </w:rPr>
            </w:pPr>
          </w:p>
          <w:p w14:paraId="20CC516D"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ThrowItem();</w:t>
            </w:r>
          </w:p>
          <w:p w14:paraId="595C7998"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w:t>
            </w:r>
          </w:p>
          <w:p w14:paraId="4BB1A27F" w14:textId="77777777" w:rsidR="00F24C9E" w:rsidRPr="003935C5" w:rsidRDefault="00F24C9E" w:rsidP="00F24C9E">
            <w:pPr>
              <w:pStyle w:val="PredformtovanHTML"/>
              <w:spacing w:line="244" w:lineRule="atLeast"/>
              <w:rPr>
                <w:color w:val="333333"/>
                <w:lang w:val="sk-SK"/>
              </w:rPr>
            </w:pPr>
            <w:r w:rsidRPr="003935C5">
              <w:rPr>
                <w:color w:val="333333"/>
                <w:lang w:val="sk-SK"/>
              </w:rPr>
              <w:t xml:space="preserve">        previousPos = transform.position;</w:t>
            </w:r>
          </w:p>
          <w:p w14:paraId="78B3B9A6" w14:textId="77777777" w:rsidR="00F24C9E" w:rsidRPr="003935C5" w:rsidRDefault="00F24C9E" w:rsidP="00254530">
            <w:pPr>
              <w:pStyle w:val="PredformtovanHTML"/>
              <w:keepNext/>
              <w:spacing w:line="244" w:lineRule="atLeast"/>
              <w:rPr>
                <w:color w:val="333333"/>
                <w:lang w:val="sk-SK"/>
              </w:rPr>
            </w:pPr>
            <w:r w:rsidRPr="003935C5">
              <w:rPr>
                <w:color w:val="333333"/>
                <w:lang w:val="sk-SK"/>
              </w:rPr>
              <w:t xml:space="preserve">    }</w:t>
            </w:r>
          </w:p>
        </w:tc>
      </w:tr>
    </w:tbl>
    <w:p w14:paraId="13B9E3A1" w14:textId="77777777" w:rsidR="00C9043E" w:rsidRPr="003935C5" w:rsidRDefault="00254530" w:rsidP="00211471">
      <w:pPr>
        <w:jc w:val="center"/>
      </w:pPr>
      <w:bookmarkStart w:id="72" w:name="_Toc37194903"/>
      <w:r w:rsidRPr="003935C5">
        <w:t xml:space="preserve">Ukážka kódu </w:t>
      </w:r>
      <w:r w:rsidR="00F522B4">
        <w:fldChar w:fldCharType="begin"/>
      </w:r>
      <w:r w:rsidR="00F522B4">
        <w:instrText xml:space="preserve"> SEQ Ukážka_kódu \* ARABIC </w:instrText>
      </w:r>
      <w:r w:rsidR="00F522B4">
        <w:fldChar w:fldCharType="separate"/>
      </w:r>
      <w:r w:rsidR="008F2046" w:rsidRPr="003935C5">
        <w:rPr>
          <w:noProof/>
        </w:rPr>
        <w:t>4</w:t>
      </w:r>
      <w:r w:rsidR="00F522B4">
        <w:rPr>
          <w:noProof/>
        </w:rPr>
        <w:fldChar w:fldCharType="end"/>
      </w:r>
      <w:r w:rsidRPr="003935C5">
        <w:t xml:space="preserve">: Metóda Update </w:t>
      </w:r>
      <w:r w:rsidR="00211471" w:rsidRPr="003935C5">
        <w:t>– držanie alebo hodenie objektu podľa vstupu</w:t>
      </w:r>
      <w:bookmarkEnd w:id="72"/>
    </w:p>
    <w:p w14:paraId="5D5E6111" w14:textId="77777777" w:rsidR="00962C60" w:rsidRPr="003935C5" w:rsidRDefault="004019F1" w:rsidP="001E5FE6">
      <w:r w:rsidRPr="003935C5">
        <w:t xml:space="preserve">Metóda </w:t>
      </w:r>
      <w:r w:rsidRPr="003935C5">
        <w:rPr>
          <w:rFonts w:ascii="Courier New" w:hAnsi="Courier New" w:cs="Courier New"/>
        </w:rPr>
        <w:t>CarryItem</w:t>
      </w:r>
      <w:r w:rsidRPr="003935C5">
        <w:t xml:space="preserve"> nastaví ovládač ako rodiča</w:t>
      </w:r>
      <w:r w:rsidR="00A15DBB" w:rsidRPr="003935C5">
        <w:t xml:space="preserve"> pre uchopený objekt</w:t>
      </w:r>
      <w:r w:rsidR="00943F1F" w:rsidRPr="003935C5">
        <w:t xml:space="preserve"> (</w:t>
      </w:r>
      <w:r w:rsidR="00943F1F" w:rsidRPr="003935C5">
        <w:rPr>
          <w:rFonts w:ascii="Courier New" w:hAnsi="Courier New" w:cs="Courier New"/>
        </w:rPr>
        <w:t>handItemReady</w:t>
      </w:r>
      <w:r w:rsidR="00943F1F" w:rsidRPr="003935C5">
        <w:t>)</w:t>
      </w:r>
      <w:r w:rsidR="00A15DBB" w:rsidRPr="003935C5">
        <w:t xml:space="preserve">, čo znamená, že môžeme s ovládačom ľubovoľne pohybovať a pri stlačenom tlačidle grip, ho </w:t>
      </w:r>
      <w:r w:rsidR="00EC034A" w:rsidRPr="003935C5">
        <w:t xml:space="preserve">bude </w:t>
      </w:r>
      <w:r w:rsidR="00A15DBB" w:rsidRPr="003935C5">
        <w:t>daný objekt všade nasledovať</w:t>
      </w:r>
      <w:r w:rsidR="007840ED" w:rsidRPr="003935C5">
        <w:t xml:space="preserve"> (viď riadok </w:t>
      </w:r>
      <w:r w:rsidR="00BF7834" w:rsidRPr="003935C5">
        <w:t>dva</w:t>
      </w:r>
      <w:r w:rsidR="007840ED" w:rsidRPr="003935C5">
        <w:t xml:space="preserve"> v ukážke kódu 5).</w:t>
      </w:r>
      <w:r w:rsidR="00BF7834" w:rsidRPr="003935C5">
        <w:t xml:space="preserve"> Na </w:t>
      </w:r>
      <w:r w:rsidR="00BE1AA3" w:rsidRPr="003935C5">
        <w:t>ďalšom</w:t>
      </w:r>
      <w:r w:rsidR="00BF7834" w:rsidRPr="003935C5">
        <w:t xml:space="preserve"> riadku pristúpime k jeho komponentu </w:t>
      </w:r>
      <w:r w:rsidR="00BF7834" w:rsidRPr="003935C5">
        <w:rPr>
          <w:rFonts w:ascii="Courier New" w:hAnsi="Courier New" w:cs="Courier New"/>
        </w:rPr>
        <w:t>Rigidbody</w:t>
      </w:r>
      <w:r w:rsidR="00BA50C1" w:rsidRPr="003935C5">
        <w:t xml:space="preserve">, </w:t>
      </w:r>
      <w:r w:rsidR="008E4B8F" w:rsidRPr="003935C5">
        <w:t xml:space="preserve">pomocou ktorého ho spravíme kinematickým, takže po chytení </w:t>
      </w:r>
      <w:r w:rsidR="00BE1AA3" w:rsidRPr="003935C5">
        <w:t xml:space="preserve">už </w:t>
      </w:r>
      <w:r w:rsidR="008E4B8F" w:rsidRPr="003935C5">
        <w:t>nebude reagovať na pôsobenie gravitácie</w:t>
      </w:r>
      <w:r w:rsidR="00412AED" w:rsidRPr="003935C5">
        <w:t>, či iné vonkajšie sily</w:t>
      </w:r>
      <w:r w:rsidR="00BE1AA3" w:rsidRPr="003935C5">
        <w:t>. Jediné na čo bude reagovať</w:t>
      </w:r>
      <w:r w:rsidR="0045514C" w:rsidRPr="003935C5">
        <w:t>,</w:t>
      </w:r>
      <w:r w:rsidR="00BE1AA3" w:rsidRPr="003935C5">
        <w:t xml:space="preserve"> </w:t>
      </w:r>
      <w:r w:rsidR="0045514C" w:rsidRPr="003935C5">
        <w:t>je</w:t>
      </w:r>
      <w:r w:rsidR="00BE1AA3" w:rsidRPr="003935C5">
        <w:t xml:space="preserve"> zmena transformácie prostredníctvom ovládačov.</w:t>
      </w:r>
      <w:r w:rsidR="001E5FE6" w:rsidRPr="003935C5">
        <w:t xml:space="preserve"> Poslednú vec, ktorú metóda vykoná je, že aktualizuje príznak toho, že niečo</w:t>
      </w:r>
      <w:r w:rsidR="00963CF0" w:rsidRPr="003935C5">
        <w:t xml:space="preserve"> v rukách</w:t>
      </w:r>
      <w:r w:rsidR="001E5FE6" w:rsidRPr="003935C5">
        <w:t xml:space="preserve"> držíme.</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06"/>
        <w:gridCol w:w="8069"/>
      </w:tblGrid>
      <w:tr w:rsidR="00F24C9E" w:rsidRPr="003935C5" w14:paraId="1C28D1B4" w14:textId="77777777" w:rsidTr="00BF77A4">
        <w:trPr>
          <w:tblCellSpacing w:w="15" w:type="dxa"/>
        </w:trPr>
        <w:tc>
          <w:tcPr>
            <w:tcW w:w="0" w:type="auto"/>
            <w:vAlign w:val="center"/>
            <w:hideMark/>
          </w:tcPr>
          <w:p w14:paraId="08BEB141"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w:t>
            </w:r>
          </w:p>
          <w:p w14:paraId="16A2C98E"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2</w:t>
            </w:r>
          </w:p>
          <w:p w14:paraId="7E1B163D"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3</w:t>
            </w:r>
          </w:p>
          <w:p w14:paraId="70311134"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4</w:t>
            </w:r>
          </w:p>
          <w:p w14:paraId="256DD939"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5</w:t>
            </w:r>
          </w:p>
        </w:tc>
        <w:tc>
          <w:tcPr>
            <w:tcW w:w="8024" w:type="dxa"/>
            <w:vAlign w:val="center"/>
            <w:hideMark/>
          </w:tcPr>
          <w:p w14:paraId="023337C0"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void</w:t>
            </w:r>
            <w:r w:rsidRPr="003935C5">
              <w:rPr>
                <w:rFonts w:ascii="Courier New" w:hAnsi="Courier New" w:cs="Courier New"/>
                <w:color w:val="333333"/>
                <w:sz w:val="20"/>
                <w:lang w:eastAsia="en-US"/>
              </w:rPr>
              <w:t xml:space="preserve"> CarryItem() {</w:t>
            </w:r>
          </w:p>
          <w:p w14:paraId="01EE84A4"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handItemReady.transform.parent = transform;</w:t>
            </w:r>
          </w:p>
          <w:p w14:paraId="36632A6C"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handItemReady.GetComponent&lt;Rigidbody&gt;().isKinematic = </w:t>
            </w:r>
            <w:r w:rsidRPr="003935C5">
              <w:rPr>
                <w:rFonts w:ascii="Courier New" w:hAnsi="Courier New" w:cs="Courier New"/>
                <w:color w:val="0000FF"/>
                <w:sz w:val="20"/>
                <w:lang w:eastAsia="en-US"/>
              </w:rPr>
              <w:t>true</w:t>
            </w:r>
            <w:r w:rsidRPr="003935C5">
              <w:rPr>
                <w:rFonts w:ascii="Courier New" w:hAnsi="Courier New" w:cs="Courier New"/>
                <w:color w:val="333333"/>
                <w:sz w:val="20"/>
                <w:lang w:eastAsia="en-US"/>
              </w:rPr>
              <w:t>;</w:t>
            </w:r>
          </w:p>
          <w:p w14:paraId="155F4D78"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isCarrying = </w:t>
            </w:r>
            <w:r w:rsidRPr="003935C5">
              <w:rPr>
                <w:rFonts w:ascii="Courier New" w:hAnsi="Courier New" w:cs="Courier New"/>
                <w:color w:val="0000FF"/>
                <w:sz w:val="20"/>
                <w:lang w:eastAsia="en-US"/>
              </w:rPr>
              <w:t>true</w:t>
            </w:r>
            <w:r w:rsidRPr="003935C5">
              <w:rPr>
                <w:rFonts w:ascii="Courier New" w:hAnsi="Courier New" w:cs="Courier New"/>
                <w:color w:val="333333"/>
                <w:sz w:val="20"/>
                <w:lang w:eastAsia="en-US"/>
              </w:rPr>
              <w:t>;</w:t>
            </w:r>
          </w:p>
          <w:p w14:paraId="042BB76F" w14:textId="77777777" w:rsidR="00F24C9E" w:rsidRPr="003935C5" w:rsidRDefault="00F24C9E" w:rsidP="00211471">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tc>
      </w:tr>
    </w:tbl>
    <w:p w14:paraId="65019897" w14:textId="77777777" w:rsidR="00C9043E" w:rsidRPr="003935C5" w:rsidRDefault="00211471" w:rsidP="00211471">
      <w:pPr>
        <w:jc w:val="center"/>
      </w:pPr>
      <w:bookmarkStart w:id="73" w:name="_Toc37194904"/>
      <w:r w:rsidRPr="003935C5">
        <w:t xml:space="preserve">Ukážka kódu </w:t>
      </w:r>
      <w:r w:rsidR="00F522B4">
        <w:fldChar w:fldCharType="begin"/>
      </w:r>
      <w:r w:rsidR="00F522B4">
        <w:instrText xml:space="preserve"> SEQ Ukážka_kódu \* ARABIC </w:instrText>
      </w:r>
      <w:r w:rsidR="00F522B4">
        <w:fldChar w:fldCharType="separate"/>
      </w:r>
      <w:r w:rsidR="008F2046" w:rsidRPr="003935C5">
        <w:rPr>
          <w:noProof/>
        </w:rPr>
        <w:t>5</w:t>
      </w:r>
      <w:r w:rsidR="00F522B4">
        <w:rPr>
          <w:noProof/>
        </w:rPr>
        <w:fldChar w:fldCharType="end"/>
      </w:r>
      <w:r w:rsidRPr="003935C5">
        <w:t>: Metóda CarryItem − držanie objektu</w:t>
      </w:r>
      <w:bookmarkEnd w:id="73"/>
    </w:p>
    <w:p w14:paraId="0947CD86" w14:textId="77777777" w:rsidR="008E3FE2" w:rsidRPr="003935C5" w:rsidRDefault="00CA4569" w:rsidP="00110011">
      <w:r w:rsidRPr="003935C5">
        <w:t>V tomto momente máme funkčnú jednu časť</w:t>
      </w:r>
      <w:r w:rsidR="00955521" w:rsidRPr="003935C5">
        <w:t xml:space="preserve"> skriptu – chyt</w:t>
      </w:r>
      <w:r w:rsidR="00520204" w:rsidRPr="003935C5">
        <w:t>a</w:t>
      </w:r>
      <w:r w:rsidR="00955521" w:rsidRPr="003935C5">
        <w:t>nie objektov. Prejdime na druhú časť, v ktorej implementujeme logiku hádzania objektov.</w:t>
      </w:r>
      <w:r w:rsidR="00FE3ADE" w:rsidRPr="003935C5">
        <w:t xml:space="preserve"> Hodenie respektíve pustenie objektu z modelu ruky nastáva, keď používateľ uvoľní tlačidlo grip.</w:t>
      </w:r>
      <w:r w:rsidR="008E02CE" w:rsidRPr="003935C5">
        <w:t xml:space="preserve"> </w:t>
      </w:r>
      <w:r w:rsidR="00FE3ADE" w:rsidRPr="003935C5">
        <w:t>Samozrejme, že to platí, len v prípade, ak už nejaký objekt v rukách držal (</w:t>
      </w:r>
      <w:r w:rsidR="00E81B9D" w:rsidRPr="003935C5">
        <w:t>pozri</w:t>
      </w:r>
      <w:r w:rsidR="00FE3ADE" w:rsidRPr="003935C5">
        <w:t xml:space="preserve"> riadok sedem v ukážke kódu 4).</w:t>
      </w:r>
      <w:r w:rsidR="008E02CE" w:rsidRPr="003935C5">
        <w:t xml:space="preserve"> Táto vetva </w:t>
      </w:r>
      <w:r w:rsidR="005A3806" w:rsidRPr="003935C5">
        <w:t xml:space="preserve">podmienky </w:t>
      </w:r>
      <w:r w:rsidR="008E02CE" w:rsidRPr="003935C5">
        <w:t xml:space="preserve">bude vykonávať metódu hádzania objektu </w:t>
      </w:r>
      <w:r w:rsidR="008E02CE" w:rsidRPr="003935C5">
        <w:rPr>
          <w:rFonts w:ascii="Courier New" w:hAnsi="Courier New" w:cs="Courier New"/>
        </w:rPr>
        <w:t>ThrowItem</w:t>
      </w:r>
      <w:r w:rsidR="008E02CE" w:rsidRPr="003935C5">
        <w:t>.</w:t>
      </w:r>
    </w:p>
    <w:p w14:paraId="22A43A0A" w14:textId="77777777" w:rsidR="0075357C" w:rsidRPr="003935C5" w:rsidRDefault="0068289D" w:rsidP="0068289D">
      <w:r w:rsidRPr="003935C5">
        <w:lastRenderedPageBreak/>
        <w:t xml:space="preserve">Pred tým však ešte potrebujeme vypočítať predchádzajúcu pozíciu ovládača, </w:t>
      </w:r>
      <w:r w:rsidR="00C3352A" w:rsidRPr="003935C5">
        <w:t xml:space="preserve">ktorú budeme neustále ukladať do premennej </w:t>
      </w:r>
      <w:r w:rsidR="00C3352A" w:rsidRPr="003935C5">
        <w:rPr>
          <w:rFonts w:ascii="Courier New" w:hAnsi="Courier New" w:cs="Courier New"/>
        </w:rPr>
        <w:t>previousPos</w:t>
      </w:r>
      <w:r w:rsidR="000C12C0" w:rsidRPr="003935C5">
        <w:t xml:space="preserve"> na konci metódy </w:t>
      </w:r>
      <w:r w:rsidR="000C12C0" w:rsidRPr="003935C5">
        <w:rPr>
          <w:rFonts w:ascii="Courier New" w:hAnsi="Courier New" w:cs="Courier New"/>
        </w:rPr>
        <w:t>Update</w:t>
      </w:r>
      <w:r w:rsidR="000C12C0" w:rsidRPr="003935C5">
        <w:t xml:space="preserve"> (viď riadok trinásť v ukážke kódu 4).</w:t>
      </w:r>
      <w:r w:rsidR="000A12D9" w:rsidRPr="003935C5">
        <w:t xml:space="preserve"> Teda aktuálna pozícia sa bude ukladať ako nová </w:t>
      </w:r>
      <w:r w:rsidR="00181637" w:rsidRPr="003935C5">
        <w:t xml:space="preserve">„predchádzajúca“ </w:t>
      </w:r>
      <w:r w:rsidR="000A12D9" w:rsidRPr="003935C5">
        <w:t>pozícia.</w:t>
      </w:r>
      <w:r w:rsidRPr="003935C5">
        <w:t xml:space="preserve"> Keď máme</w:t>
      </w:r>
      <w:r w:rsidR="000761DA" w:rsidRPr="003935C5">
        <w:t xml:space="preserve"> k dispozícii</w:t>
      </w:r>
      <w:r w:rsidRPr="003935C5">
        <w:t xml:space="preserve"> hodnotu predchádzajúcej pozície, vieme vypočítať rýchlosť ovládača</w:t>
      </w:r>
      <w:r w:rsidR="000761DA" w:rsidRPr="003935C5">
        <w:t xml:space="preserve"> </w:t>
      </w:r>
      <w:r w:rsidR="000761DA" w:rsidRPr="003935C5">
        <w:rPr>
          <w:rFonts w:ascii="Courier New" w:hAnsi="Courier New" w:cs="Courier New"/>
        </w:rPr>
        <w:t>handItemVelocity</w:t>
      </w:r>
      <w:r w:rsidR="000761DA" w:rsidRPr="003935C5">
        <w:t>, ktor</w:t>
      </w:r>
      <w:r w:rsidR="001110E8" w:rsidRPr="003935C5">
        <w:t>á</w:t>
      </w:r>
      <w:r w:rsidR="000761DA" w:rsidRPr="003935C5">
        <w:t xml:space="preserve"> je</w:t>
      </w:r>
      <w:r w:rsidR="001110E8" w:rsidRPr="003935C5">
        <w:t xml:space="preserve"> dátového</w:t>
      </w:r>
      <w:r w:rsidR="000761DA" w:rsidRPr="003935C5">
        <w:t xml:space="preserve"> typu </w:t>
      </w:r>
      <w:r w:rsidR="000761DA" w:rsidRPr="003935C5">
        <w:rPr>
          <w:rFonts w:ascii="Courier New" w:hAnsi="Courier New" w:cs="Courier New"/>
        </w:rPr>
        <w:t>Vector3</w:t>
      </w:r>
      <w:r w:rsidR="000761DA" w:rsidRPr="003935C5">
        <w:t>.</w:t>
      </w:r>
      <w:r w:rsidR="00024F50" w:rsidRPr="003935C5">
        <w:t xml:space="preserve"> Túto rýchlosť </w:t>
      </w:r>
      <w:r w:rsidR="0075357C" w:rsidRPr="003935C5">
        <w:t>získame</w:t>
      </w:r>
      <w:r w:rsidR="00024F50" w:rsidRPr="003935C5">
        <w:t xml:space="preserve"> pomocou fyzikálneho vzorca </w:t>
      </w:r>
      <w:r w:rsidR="0075357C" w:rsidRPr="003935C5">
        <w:t>pre</w:t>
      </w:r>
      <w:r w:rsidR="00024F50" w:rsidRPr="003935C5">
        <w:t xml:space="preserve"> výpočet </w:t>
      </w:r>
      <w:r w:rsidR="0075357C" w:rsidRPr="003935C5">
        <w:t xml:space="preserve">rýchlosti </w:t>
      </w:r>
      <w:r w:rsidR="00024F50" w:rsidRPr="003935C5">
        <w:t>rovnomerného pohybu telesa:</w:t>
      </w:r>
    </w:p>
    <w:p w14:paraId="1153597E" w14:textId="77777777" w:rsidR="0075357C" w:rsidRPr="003935C5" w:rsidRDefault="0075357C" w:rsidP="0075357C">
      <m:oMathPara>
        <m:oMath>
          <m:r>
            <w:rPr>
              <w:rFonts w:ascii="Cambria Math" w:hAnsi="Cambria Math"/>
            </w:rPr>
            <m:t xml:space="preserve">v= </m:t>
          </m:r>
          <m:f>
            <m:fPr>
              <m:ctrlPr>
                <w:rPr>
                  <w:rFonts w:ascii="Cambria Math" w:hAnsi="Cambria Math"/>
                  <w:i/>
                </w:rPr>
              </m:ctrlPr>
            </m:fPr>
            <m:num>
              <m:r>
                <w:rPr>
                  <w:rFonts w:ascii="Cambria Math" w:hAnsi="Cambria Math"/>
                </w:rPr>
                <m:t>s</m:t>
              </m:r>
            </m:num>
            <m:den>
              <m:r>
                <w:rPr>
                  <w:rFonts w:ascii="Cambria Math" w:hAnsi="Cambria Math"/>
                </w:rPr>
                <m:t>t</m:t>
              </m:r>
            </m:den>
          </m:f>
          <m:r>
            <w:rPr>
              <w:rFonts w:ascii="Cambria Math" w:hAnsi="Cambria Math"/>
            </w:rPr>
            <m:t xml:space="preserve"> ,</m:t>
          </m:r>
        </m:oMath>
      </m:oMathPara>
    </w:p>
    <w:p w14:paraId="459CF1AB" w14:textId="77777777" w:rsidR="005A44F4" w:rsidRPr="003935C5" w:rsidRDefault="0075357C" w:rsidP="00755AEA">
      <w:pPr>
        <w:ind w:firstLine="0"/>
      </w:pPr>
      <w:r w:rsidRPr="003935C5">
        <w:t xml:space="preserve">kde </w:t>
      </w:r>
      <m:oMath>
        <m:r>
          <w:rPr>
            <w:rFonts w:ascii="Cambria Math" w:hAnsi="Cambria Math"/>
          </w:rPr>
          <m:t>v</m:t>
        </m:r>
      </m:oMath>
      <w:r w:rsidRPr="003935C5">
        <w:t> je rýchlosť</w:t>
      </w:r>
      <w:r w:rsidR="000959BB" w:rsidRPr="003935C5">
        <w:t xml:space="preserve"> a </w:t>
      </w:r>
      <m:oMath>
        <m:r>
          <w:rPr>
            <w:rFonts w:ascii="Cambria Math" w:hAnsi="Cambria Math"/>
          </w:rPr>
          <m:t>s</m:t>
        </m:r>
      </m:oMath>
      <w:r w:rsidR="000959BB" w:rsidRPr="003935C5">
        <w:t xml:space="preserve"> je dráha prejdená za čas </w:t>
      </w:r>
      <m:oMath>
        <m:r>
          <w:rPr>
            <w:rFonts w:ascii="Cambria Math" w:hAnsi="Cambria Math"/>
          </w:rPr>
          <m:t>t</m:t>
        </m:r>
      </m:oMath>
      <w:r w:rsidR="005A44F4" w:rsidRPr="003935C5">
        <w:t>. V našom prípade dráha respektíve vzdialenosť odpovedá rozdielu aktuálnej pozície ovládača</w:t>
      </w:r>
      <w:r w:rsidR="00755AEA" w:rsidRPr="003935C5">
        <w:t xml:space="preserve"> s jeho predchádzajúcou pozíciou</w:t>
      </w:r>
      <w:r w:rsidR="00BE66F8" w:rsidRPr="003935C5">
        <w:t xml:space="preserve">. </w:t>
      </w:r>
      <w:r w:rsidR="00124803" w:rsidRPr="003935C5">
        <w:t>Výsledný</w:t>
      </w:r>
      <w:r w:rsidR="00BE66F8" w:rsidRPr="003935C5">
        <w:t xml:space="preserve"> rozdiel</w:t>
      </w:r>
      <w:r w:rsidR="005A44F4" w:rsidRPr="003935C5">
        <w:t xml:space="preserve"> </w:t>
      </w:r>
      <w:r w:rsidR="008E1806" w:rsidRPr="003935C5">
        <w:t>pre</w:t>
      </w:r>
      <w:r w:rsidR="005A44F4" w:rsidRPr="003935C5">
        <w:t>delíme časom (viď riadok osem v ukážke kódu 4).</w:t>
      </w:r>
    </w:p>
    <w:p w14:paraId="30EFFE1F" w14:textId="77777777" w:rsidR="00403DC7" w:rsidRPr="003935C5" w:rsidRDefault="00314952" w:rsidP="00650785">
      <w:r w:rsidRPr="003935C5">
        <w:t xml:space="preserve">Pri hádzaní určitého objektu sa vykoná niekoľko akcií. Ako prvé použijeme komponent </w:t>
      </w:r>
      <w:r w:rsidRPr="003935C5">
        <w:rPr>
          <w:rFonts w:ascii="Courier New" w:hAnsi="Courier New" w:cs="Courier New"/>
        </w:rPr>
        <w:t>Rigidbody</w:t>
      </w:r>
      <w:r w:rsidRPr="003935C5">
        <w:t xml:space="preserve"> objektu, ktorý </w:t>
      </w:r>
      <w:r w:rsidR="00482799" w:rsidRPr="003935C5">
        <w:t>držíme</w:t>
      </w:r>
      <w:r w:rsidRPr="003935C5">
        <w:t xml:space="preserve"> a</w:t>
      </w:r>
      <w:r w:rsidR="00DF1DA3" w:rsidRPr="003935C5">
        <w:t> prehlásime ho za nekinematický</w:t>
      </w:r>
      <w:r w:rsidR="00D8280F" w:rsidRPr="003935C5">
        <w:t>,</w:t>
      </w:r>
      <w:r w:rsidR="0099303E" w:rsidRPr="003935C5">
        <w:t xml:space="preserve"> </w:t>
      </w:r>
      <w:r w:rsidR="00382030" w:rsidRPr="003935C5">
        <w:t xml:space="preserve">čo spôsobí to, že daný objekt </w:t>
      </w:r>
      <w:r w:rsidR="000D2184" w:rsidRPr="003935C5">
        <w:t>začne</w:t>
      </w:r>
      <w:r w:rsidR="00382030" w:rsidRPr="003935C5">
        <w:t xml:space="preserve"> reagovať na fyzikálne sily</w:t>
      </w:r>
      <w:r w:rsidR="00030E12" w:rsidRPr="003935C5">
        <w:t xml:space="preserve"> (viď riadok tri v ukážke kódu 6)</w:t>
      </w:r>
      <w:r w:rsidR="00382030" w:rsidRPr="003935C5">
        <w:t>.</w:t>
      </w:r>
      <w:r w:rsidR="000C005A" w:rsidRPr="003935C5">
        <w:t xml:space="preserve"> </w:t>
      </w:r>
      <w:r w:rsidR="00A737E9" w:rsidRPr="003935C5">
        <w:t>V riadku</w:t>
      </w:r>
      <w:r w:rsidR="000C005A" w:rsidRPr="003935C5">
        <w:t xml:space="preserve"> </w:t>
      </w:r>
      <w:r w:rsidR="00A737E9" w:rsidRPr="003935C5">
        <w:t xml:space="preserve">štyri </w:t>
      </w:r>
      <w:r w:rsidR="000C005A" w:rsidRPr="003935C5">
        <w:t>prenesieme vypočítaný vektor rýchlosti ovládača na držaný objekt.</w:t>
      </w:r>
      <w:r w:rsidR="00A737E9" w:rsidRPr="003935C5">
        <w:t xml:space="preserve"> Následne sa zbavíme rodičovského vzťahu tým, že mu priradíme prázdnu hodnotu a nakoniec aktualizujeme príznak </w:t>
      </w:r>
      <w:r w:rsidR="00A737E9" w:rsidRPr="003935C5">
        <w:rPr>
          <w:rFonts w:ascii="Courier New" w:hAnsi="Courier New" w:cs="Courier New"/>
        </w:rPr>
        <w:t>isCarrying</w:t>
      </w:r>
      <w:r w:rsidR="00A737E9" w:rsidRPr="003935C5">
        <w:t xml:space="preserve"> na hodnotu false, aby sme</w:t>
      </w:r>
      <w:r w:rsidR="00482799" w:rsidRPr="003935C5">
        <w:t xml:space="preserve"> </w:t>
      </w:r>
      <w:r w:rsidR="00A737E9" w:rsidRPr="003935C5">
        <w:t>vedeli, že už nič</w:t>
      </w:r>
      <w:r w:rsidR="00A94741" w:rsidRPr="003935C5">
        <w:t xml:space="preserve"> v rukách</w:t>
      </w:r>
      <w:r w:rsidR="00A737E9" w:rsidRPr="003935C5">
        <w:t xml:space="preserve"> nedržíme.</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06"/>
        <w:gridCol w:w="8069"/>
      </w:tblGrid>
      <w:tr w:rsidR="00F24C9E" w:rsidRPr="003935C5" w14:paraId="228E3D7E" w14:textId="77777777" w:rsidTr="00F24C9E">
        <w:trPr>
          <w:tblCellSpacing w:w="15" w:type="dxa"/>
        </w:trPr>
        <w:tc>
          <w:tcPr>
            <w:tcW w:w="0" w:type="auto"/>
            <w:vAlign w:val="center"/>
            <w:hideMark/>
          </w:tcPr>
          <w:p w14:paraId="01F4AC4E"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w:t>
            </w:r>
          </w:p>
          <w:p w14:paraId="2282D2ED"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2</w:t>
            </w:r>
          </w:p>
          <w:p w14:paraId="0FE2967C"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3</w:t>
            </w:r>
          </w:p>
          <w:p w14:paraId="02B3C900"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4</w:t>
            </w:r>
          </w:p>
          <w:p w14:paraId="4632B015"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5</w:t>
            </w:r>
          </w:p>
          <w:p w14:paraId="219A007B"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6</w:t>
            </w:r>
          </w:p>
          <w:p w14:paraId="2C1139EA"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7</w:t>
            </w:r>
          </w:p>
        </w:tc>
        <w:tc>
          <w:tcPr>
            <w:tcW w:w="8024" w:type="dxa"/>
            <w:vAlign w:val="center"/>
            <w:hideMark/>
          </w:tcPr>
          <w:p w14:paraId="2BE78792"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void</w:t>
            </w:r>
            <w:r w:rsidRPr="003935C5">
              <w:rPr>
                <w:rFonts w:ascii="Courier New" w:hAnsi="Courier New" w:cs="Courier New"/>
                <w:color w:val="333333"/>
                <w:sz w:val="20"/>
                <w:lang w:eastAsia="en-US"/>
              </w:rPr>
              <w:t xml:space="preserve"> ThrowItem() {</w:t>
            </w:r>
          </w:p>
          <w:p w14:paraId="6C48C367"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Rigidbody rb = handItemReady.GetComponent&lt;Rigidbody&gt;();</w:t>
            </w:r>
          </w:p>
          <w:p w14:paraId="3E7D3EAE"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rb.isKinematic = </w:t>
            </w:r>
            <w:r w:rsidRPr="003935C5">
              <w:rPr>
                <w:rFonts w:ascii="Courier New" w:hAnsi="Courier New" w:cs="Courier New"/>
                <w:color w:val="0000FF"/>
                <w:sz w:val="20"/>
                <w:lang w:eastAsia="en-US"/>
              </w:rPr>
              <w:t>false</w:t>
            </w:r>
            <w:r w:rsidRPr="003935C5">
              <w:rPr>
                <w:rFonts w:ascii="Courier New" w:hAnsi="Courier New" w:cs="Courier New"/>
                <w:color w:val="333333"/>
                <w:sz w:val="20"/>
                <w:lang w:eastAsia="en-US"/>
              </w:rPr>
              <w:t>;</w:t>
            </w:r>
          </w:p>
          <w:p w14:paraId="65DA6137"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rb.velocity = handItemVelocity;</w:t>
            </w:r>
          </w:p>
          <w:p w14:paraId="05D06A2E"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handItemReady.transform.parent = </w:t>
            </w:r>
            <w:r w:rsidRPr="003935C5">
              <w:rPr>
                <w:rFonts w:ascii="Courier New" w:hAnsi="Courier New" w:cs="Courier New"/>
                <w:color w:val="0000FF"/>
                <w:sz w:val="20"/>
                <w:lang w:eastAsia="en-US"/>
              </w:rPr>
              <w:t>null</w:t>
            </w:r>
            <w:r w:rsidRPr="003935C5">
              <w:rPr>
                <w:rFonts w:ascii="Courier New" w:hAnsi="Courier New" w:cs="Courier New"/>
                <w:color w:val="333333"/>
                <w:sz w:val="20"/>
                <w:lang w:eastAsia="en-US"/>
              </w:rPr>
              <w:t>;</w:t>
            </w:r>
          </w:p>
          <w:p w14:paraId="2786091B" w14:textId="77777777" w:rsidR="00F24C9E" w:rsidRPr="003935C5" w:rsidRDefault="00F24C9E" w:rsidP="00F24C9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isCarrying = </w:t>
            </w:r>
            <w:r w:rsidRPr="003935C5">
              <w:rPr>
                <w:rFonts w:ascii="Courier New" w:hAnsi="Courier New" w:cs="Courier New"/>
                <w:color w:val="0000FF"/>
                <w:sz w:val="20"/>
                <w:lang w:eastAsia="en-US"/>
              </w:rPr>
              <w:t>false</w:t>
            </w:r>
            <w:r w:rsidRPr="003935C5">
              <w:rPr>
                <w:rFonts w:ascii="Courier New" w:hAnsi="Courier New" w:cs="Courier New"/>
                <w:color w:val="333333"/>
                <w:sz w:val="20"/>
                <w:lang w:eastAsia="en-US"/>
              </w:rPr>
              <w:t>;</w:t>
            </w:r>
          </w:p>
          <w:p w14:paraId="5C181298" w14:textId="77777777" w:rsidR="00F24C9E" w:rsidRPr="003935C5" w:rsidRDefault="00F24C9E" w:rsidP="00211471">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tc>
      </w:tr>
    </w:tbl>
    <w:p w14:paraId="45D9D04F" w14:textId="77777777" w:rsidR="00C9043E" w:rsidRPr="003935C5" w:rsidRDefault="00211471" w:rsidP="00211471">
      <w:pPr>
        <w:jc w:val="center"/>
      </w:pPr>
      <w:bookmarkStart w:id="74" w:name="_Toc37194905"/>
      <w:r w:rsidRPr="003935C5">
        <w:t xml:space="preserve">Ukážka kódu </w:t>
      </w:r>
      <w:r w:rsidR="00F522B4">
        <w:fldChar w:fldCharType="begin"/>
      </w:r>
      <w:r w:rsidR="00F522B4">
        <w:instrText xml:space="preserve"> SEQ Ukážka_kódu \* ARABIC </w:instrText>
      </w:r>
      <w:r w:rsidR="00F522B4">
        <w:fldChar w:fldCharType="separate"/>
      </w:r>
      <w:r w:rsidR="008F2046" w:rsidRPr="003935C5">
        <w:rPr>
          <w:noProof/>
        </w:rPr>
        <w:t>6</w:t>
      </w:r>
      <w:r w:rsidR="00F522B4">
        <w:rPr>
          <w:noProof/>
        </w:rPr>
        <w:fldChar w:fldCharType="end"/>
      </w:r>
      <w:r w:rsidRPr="003935C5">
        <w:t>: Metóda ThrowItem − hodenie objektu</w:t>
      </w:r>
      <w:bookmarkEnd w:id="74"/>
    </w:p>
    <w:p w14:paraId="50192FC1" w14:textId="77777777" w:rsidR="00CD499A" w:rsidRPr="003935C5" w:rsidRDefault="00CD499A" w:rsidP="00067E1C">
      <w:pPr>
        <w:pStyle w:val="Nadpis3"/>
      </w:pPr>
      <w:bookmarkStart w:id="75" w:name="_Toc37194769"/>
      <w:bookmarkStart w:id="76" w:name="_Toc53749952"/>
      <w:r w:rsidRPr="003935C5">
        <w:t xml:space="preserve">Modelovanie </w:t>
      </w:r>
      <w:r w:rsidR="00CE5053" w:rsidRPr="003935C5">
        <w:t>prostredia</w:t>
      </w:r>
      <w:bookmarkEnd w:id="75"/>
      <w:bookmarkEnd w:id="76"/>
    </w:p>
    <w:p w14:paraId="7149DCC5" w14:textId="77777777" w:rsidR="00612DB3" w:rsidRPr="003935C5" w:rsidRDefault="006464DD" w:rsidP="004F1030">
      <w:r w:rsidRPr="003935C5">
        <w:t xml:space="preserve">V tejto fáze tvorby aplikácie prichádza na rad </w:t>
      </w:r>
      <w:r w:rsidR="00730472" w:rsidRPr="003935C5">
        <w:t xml:space="preserve">modelovanie jednoduchého </w:t>
      </w:r>
      <w:r w:rsidR="0018483A" w:rsidRPr="003935C5">
        <w:t xml:space="preserve">prototypu </w:t>
      </w:r>
      <w:r w:rsidR="009A0348" w:rsidRPr="003935C5">
        <w:t xml:space="preserve">virtuálneho </w:t>
      </w:r>
      <w:r w:rsidR="00730472" w:rsidRPr="003935C5">
        <w:t>prostredia.</w:t>
      </w:r>
      <w:r w:rsidR="004379D4" w:rsidRPr="003935C5">
        <w:t xml:space="preserve"> Začneme s vytvorením podlahy</w:t>
      </w:r>
      <w:r w:rsidR="004F1030" w:rsidRPr="003935C5">
        <w:t xml:space="preserve">, uprostred ktorej bude </w:t>
      </w:r>
      <w:r w:rsidR="00DE4C53" w:rsidRPr="003935C5">
        <w:t xml:space="preserve">sedieť alebo </w:t>
      </w:r>
      <w:r w:rsidR="004F1030" w:rsidRPr="003935C5">
        <w:t xml:space="preserve">stáť pacient. </w:t>
      </w:r>
      <w:r w:rsidR="0018483A" w:rsidRPr="003935C5">
        <w:t>Podlahu</w:t>
      </w:r>
      <w:r w:rsidR="004F1030" w:rsidRPr="003935C5">
        <w:t xml:space="preserve"> v Unity editore najjednoduchšie zhotovíme použitím </w:t>
      </w:r>
      <w:r w:rsidR="004F1030" w:rsidRPr="003935C5">
        <w:lastRenderedPageBreak/>
        <w:t xml:space="preserve">základného telesa </w:t>
      </w:r>
      <w:r w:rsidR="004F1030" w:rsidRPr="003935C5">
        <w:rPr>
          <w:i/>
          <w:iCs/>
        </w:rPr>
        <w:t>Plane</w:t>
      </w:r>
      <w:r w:rsidR="00B85102" w:rsidRPr="003935C5">
        <w:t>, ktoré nájdeme</w:t>
      </w:r>
      <w:r w:rsidR="00612DB3" w:rsidRPr="003935C5">
        <w:t xml:space="preserve"> po kliknutí pravým tlačidlom do okna hierarchie v ponuke </w:t>
      </w:r>
      <w:r w:rsidR="00612DB3" w:rsidRPr="003935C5">
        <w:rPr>
          <w:i/>
          <w:iCs/>
        </w:rPr>
        <w:t>3D Object</w:t>
      </w:r>
      <w:r w:rsidR="00612DB3" w:rsidRPr="003935C5">
        <w:t>.</w:t>
      </w:r>
      <w:r w:rsidR="00F85E3B" w:rsidRPr="003935C5">
        <w:t xml:space="preserve"> Dané teleso </w:t>
      </w:r>
      <w:r w:rsidR="005F1E56" w:rsidRPr="003935C5">
        <w:t xml:space="preserve">pomenujeme ako </w:t>
      </w:r>
      <w:r w:rsidR="005F1E56" w:rsidRPr="003935C5">
        <w:rPr>
          <w:i/>
          <w:iCs/>
        </w:rPr>
        <w:t>Floor</w:t>
      </w:r>
      <w:r w:rsidR="005F1E56" w:rsidRPr="003935C5">
        <w:t xml:space="preserve"> a </w:t>
      </w:r>
      <w:r w:rsidR="00F85E3B" w:rsidRPr="003935C5">
        <w:t>umiestnime</w:t>
      </w:r>
      <w:r w:rsidR="005F1E56" w:rsidRPr="003935C5">
        <w:t xml:space="preserve"> ho</w:t>
      </w:r>
      <w:r w:rsidR="00F85E3B" w:rsidRPr="003935C5">
        <w:t xml:space="preserve"> do počiatku súradnicovej sústavy, čomu odpovedá pozícia X: 0, Y: 0, Z: 0.</w:t>
      </w:r>
    </w:p>
    <w:p w14:paraId="39A773B8" w14:textId="77777777" w:rsidR="00F16FE2" w:rsidRPr="003935C5" w:rsidRDefault="006B06F9" w:rsidP="008F2B60">
      <w:r w:rsidRPr="003935C5">
        <w:t xml:space="preserve">Druhým neodmysliteľným prvkom aplikácie je stôl, po ktorom sa budú neskôr pohybovať 3D modely pavúkov. </w:t>
      </w:r>
      <w:r w:rsidR="00F00EC7" w:rsidRPr="003935C5">
        <w:t>V</w:t>
      </w:r>
      <w:r w:rsidRPr="003935C5">
        <w:t>ytvoríme</w:t>
      </w:r>
      <w:r w:rsidR="00F00EC7" w:rsidRPr="003935C5">
        <w:t xml:space="preserve"> ho</w:t>
      </w:r>
      <w:r w:rsidRPr="003935C5">
        <w:t xml:space="preserve"> analogickým spôsobom, ak</w:t>
      </w:r>
      <w:r w:rsidR="00C61AB2" w:rsidRPr="003935C5">
        <w:t>ým</w:t>
      </w:r>
      <w:r w:rsidRPr="003935C5">
        <w:t xml:space="preserve"> sme vytvárali podlahu, to znamená, že použijeme </w:t>
      </w:r>
      <w:r w:rsidR="00E71898" w:rsidRPr="003935C5">
        <w:t>ďalšie</w:t>
      </w:r>
      <w:r w:rsidR="00D37FBF" w:rsidRPr="003935C5">
        <w:t xml:space="preserve"> zo základných telies</w:t>
      </w:r>
      <w:r w:rsidRPr="003935C5">
        <w:t>, ktoré nám</w:t>
      </w:r>
      <w:r w:rsidR="00CD2D5D" w:rsidRPr="003935C5">
        <w:t xml:space="preserve"> </w:t>
      </w:r>
      <w:r w:rsidR="00DB52BC" w:rsidRPr="003935C5">
        <w:t xml:space="preserve">Unity editor </w:t>
      </w:r>
      <w:r w:rsidR="00CD2D5D" w:rsidRPr="003935C5">
        <w:t>ponúka</w:t>
      </w:r>
      <w:r w:rsidRPr="003935C5">
        <w:t xml:space="preserve">. Tento krát </w:t>
      </w:r>
      <w:r w:rsidR="00783DC8" w:rsidRPr="003935C5">
        <w:t xml:space="preserve">to </w:t>
      </w:r>
      <w:r w:rsidR="00F210D8" w:rsidRPr="003935C5">
        <w:t xml:space="preserve">však </w:t>
      </w:r>
      <w:r w:rsidR="00783DC8" w:rsidRPr="003935C5">
        <w:t xml:space="preserve">bude teleso </w:t>
      </w:r>
      <w:r w:rsidR="00783DC8" w:rsidRPr="003935C5">
        <w:rPr>
          <w:i/>
          <w:iCs/>
        </w:rPr>
        <w:t>Cube</w:t>
      </w:r>
      <w:r w:rsidR="00783DC8" w:rsidRPr="003935C5">
        <w:t>,</w:t>
      </w:r>
      <w:r w:rsidR="008F2B60" w:rsidRPr="003935C5">
        <w:t xml:space="preserve"> ktoré nazveme </w:t>
      </w:r>
      <w:r w:rsidR="008F2B60" w:rsidRPr="003935C5">
        <w:rPr>
          <w:i/>
          <w:iCs/>
        </w:rPr>
        <w:t>Table</w:t>
      </w:r>
      <w:r w:rsidR="008F2B60" w:rsidRPr="003935C5">
        <w:t xml:space="preserve"> a jeho v</w:t>
      </w:r>
      <w:r w:rsidR="00783DC8" w:rsidRPr="003935C5">
        <w:t>eľkosť prispôsobíme</w:t>
      </w:r>
      <w:r w:rsidR="009F3379" w:rsidRPr="003935C5">
        <w:t xml:space="preserve"> rozmerom reálneho stolíka. Keďže 1 Unity jednotka predstavuje </w:t>
      </w:r>
      <w:r w:rsidR="009F6209" w:rsidRPr="003935C5">
        <w:t xml:space="preserve">v skutočnosti </w:t>
      </w:r>
      <w:r w:rsidR="009F3379" w:rsidRPr="003935C5">
        <w:t>1 m</w:t>
      </w:r>
      <w:r w:rsidR="009F6209" w:rsidRPr="003935C5">
        <w:t xml:space="preserve">, tak </w:t>
      </w:r>
      <w:r w:rsidR="00B80686" w:rsidRPr="003935C5">
        <w:t xml:space="preserve">pre </w:t>
      </w:r>
      <w:r w:rsidR="009F6209" w:rsidRPr="003935C5">
        <w:t>šírku stola</w:t>
      </w:r>
      <w:r w:rsidR="00414BE8" w:rsidRPr="003935C5">
        <w:t xml:space="preserve"> sme sa rozhodli zvoliť</w:t>
      </w:r>
      <w:r w:rsidR="00A21412" w:rsidRPr="003935C5">
        <w:t xml:space="preserve"> </w:t>
      </w:r>
      <w:r w:rsidR="00B80686" w:rsidRPr="003935C5">
        <w:t>hodnotu</w:t>
      </w:r>
      <w:r w:rsidR="009F6209" w:rsidRPr="003935C5">
        <w:t xml:space="preserve"> 1</w:t>
      </w:r>
      <w:r w:rsidR="001619C8" w:rsidRPr="003935C5">
        <w:t>.</w:t>
      </w:r>
      <w:r w:rsidR="009F6209" w:rsidRPr="003935C5">
        <w:t xml:space="preserve">5, </w:t>
      </w:r>
      <w:r w:rsidR="0075099D" w:rsidRPr="003935C5">
        <w:t xml:space="preserve">pre </w:t>
      </w:r>
      <w:r w:rsidR="009F6209" w:rsidRPr="003935C5">
        <w:t>výšku</w:t>
      </w:r>
      <w:r w:rsidR="00FF5A2E" w:rsidRPr="003935C5">
        <w:t xml:space="preserve"> hodnotu</w:t>
      </w:r>
      <w:r w:rsidR="009F6209" w:rsidRPr="003935C5">
        <w:t xml:space="preserve"> 0</w:t>
      </w:r>
      <w:r w:rsidR="00C61AB2" w:rsidRPr="003935C5">
        <w:t>.</w:t>
      </w:r>
      <w:r w:rsidR="009F6209" w:rsidRPr="003935C5">
        <w:t>8 a</w:t>
      </w:r>
      <w:r w:rsidR="0075099D" w:rsidRPr="003935C5">
        <w:t xml:space="preserve"> pre </w:t>
      </w:r>
      <w:r w:rsidR="009F6209" w:rsidRPr="003935C5">
        <w:t xml:space="preserve">hĺbku </w:t>
      </w:r>
      <w:r w:rsidR="00FF5A2E" w:rsidRPr="003935C5">
        <w:t xml:space="preserve">hodnotu </w:t>
      </w:r>
      <w:r w:rsidR="009F6209" w:rsidRPr="003935C5">
        <w:t>1.</w:t>
      </w:r>
      <w:r w:rsidR="00DC146A" w:rsidRPr="003935C5">
        <w:t xml:space="preserve"> Jeho polohu v</w:t>
      </w:r>
      <w:r w:rsidR="003325EF" w:rsidRPr="003935C5">
        <w:t> </w:t>
      </w:r>
      <w:r w:rsidR="00DC146A" w:rsidRPr="003935C5">
        <w:t>scéne</w:t>
      </w:r>
      <w:r w:rsidR="003325EF" w:rsidRPr="003935C5">
        <w:t xml:space="preserve"> sme upravili</w:t>
      </w:r>
      <w:r w:rsidR="00DC146A" w:rsidRPr="003935C5">
        <w:t xml:space="preserve"> podľa </w:t>
      </w:r>
      <w:r w:rsidR="00BE707A" w:rsidRPr="003935C5">
        <w:t>pozície</w:t>
      </w:r>
      <w:r w:rsidR="00DC146A" w:rsidRPr="003935C5">
        <w:t xml:space="preserve"> prefabrikátu </w:t>
      </w:r>
      <w:r w:rsidR="00DC146A" w:rsidRPr="003935C5">
        <w:rPr>
          <w:i/>
          <w:iCs/>
        </w:rPr>
        <w:t>ViveRig</w:t>
      </w:r>
      <w:r w:rsidR="00414BE8" w:rsidRPr="003935C5">
        <w:t>, ktorý reprezentuje pohľad používateľa.</w:t>
      </w:r>
    </w:p>
    <w:p w14:paraId="680F20F3" w14:textId="77777777" w:rsidR="001B7A39" w:rsidRPr="003935C5" w:rsidRDefault="00C7144E" w:rsidP="00755060">
      <w:r w:rsidRPr="003935C5">
        <w:rPr>
          <w:noProof/>
          <w:lang w:eastAsia="sk-SK"/>
        </w:rPr>
        <w:drawing>
          <wp:anchor distT="0" distB="0" distL="114300" distR="114300" simplePos="0" relativeHeight="251714560" behindDoc="1" locked="0" layoutInCell="1" allowOverlap="1" wp14:anchorId="790A571B" wp14:editId="1CBCA285">
            <wp:simplePos x="0" y="0"/>
            <wp:positionH relativeFrom="column">
              <wp:posOffset>570865</wp:posOffset>
            </wp:positionH>
            <wp:positionV relativeFrom="paragraph">
              <wp:posOffset>811530</wp:posOffset>
            </wp:positionV>
            <wp:extent cx="4077970" cy="2105025"/>
            <wp:effectExtent l="0" t="0" r="0" b="9525"/>
            <wp:wrapTight wrapText="bothSides">
              <wp:wrapPolygon edited="0">
                <wp:start x="0" y="0"/>
                <wp:lineTo x="0" y="21502"/>
                <wp:lineTo x="21492" y="21502"/>
                <wp:lineTo x="21492" y="0"/>
                <wp:lineTo x="0" y="0"/>
              </wp:wrapPolygon>
            </wp:wrapTight>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7797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7A39" w:rsidRPr="003935C5">
        <w:t xml:space="preserve">Na modelovanie dodatočných objektov ako napríklad </w:t>
      </w:r>
      <w:r w:rsidR="00F47B1F" w:rsidRPr="003935C5">
        <w:t>priehľadná</w:t>
      </w:r>
      <w:r w:rsidR="001B7A39" w:rsidRPr="003935C5">
        <w:t xml:space="preserve"> nádob</w:t>
      </w:r>
      <w:r w:rsidR="005D42A8" w:rsidRPr="003935C5">
        <w:t>a</w:t>
      </w:r>
      <w:r w:rsidR="001B7A39" w:rsidRPr="003935C5">
        <w:t xml:space="preserve"> s</w:t>
      </w:r>
      <w:r w:rsidR="00457558" w:rsidRPr="003935C5">
        <w:t xml:space="preserve"> uzatvárateľným </w:t>
      </w:r>
      <w:r w:rsidR="001B7A39" w:rsidRPr="003935C5">
        <w:t>vekom</w:t>
      </w:r>
      <w:r w:rsidR="00755060" w:rsidRPr="003935C5">
        <w:t xml:space="preserve">, ktorú môžeme vidieť na obrázku </w:t>
      </w:r>
      <w:r w:rsidR="005F7384" w:rsidRPr="003935C5">
        <w:t>1</w:t>
      </w:r>
      <w:r w:rsidR="00001A30" w:rsidRPr="003935C5">
        <w:t>3</w:t>
      </w:r>
      <w:r w:rsidR="009B231A" w:rsidRPr="003935C5">
        <w:t>,</w:t>
      </w:r>
      <w:r w:rsidR="00755060" w:rsidRPr="003935C5">
        <w:t xml:space="preserve"> </w:t>
      </w:r>
      <w:r w:rsidR="001B7A39" w:rsidRPr="003935C5">
        <w:t>sme využili voľne šíriteľný</w:t>
      </w:r>
      <w:r w:rsidR="004D464E" w:rsidRPr="003935C5">
        <w:t xml:space="preserve"> 3D</w:t>
      </w:r>
      <w:r w:rsidR="000653E4" w:rsidRPr="003935C5">
        <w:t xml:space="preserve"> modelovací</w:t>
      </w:r>
      <w:r w:rsidR="001B7A39" w:rsidRPr="003935C5">
        <w:t xml:space="preserve"> softvér </w:t>
      </w:r>
      <w:r w:rsidR="001B7A39" w:rsidRPr="003935C5">
        <w:rPr>
          <w:b/>
          <w:bCs/>
        </w:rPr>
        <w:t>Blender</w:t>
      </w:r>
      <w:r w:rsidR="004D464E" w:rsidRPr="003935C5">
        <w:t>.</w:t>
      </w:r>
    </w:p>
    <w:p w14:paraId="276FF294" w14:textId="77777777" w:rsidR="00C7144E" w:rsidRPr="003935C5" w:rsidRDefault="00C7144E" w:rsidP="00C7144E">
      <w:pPr>
        <w:jc w:val="center"/>
      </w:pPr>
      <w:bookmarkStart w:id="77" w:name="_Toc37194792"/>
      <w:r w:rsidRPr="003935C5">
        <w:t xml:space="preserve">Obrázok </w:t>
      </w:r>
      <w:r w:rsidR="00F522B4">
        <w:fldChar w:fldCharType="begin"/>
      </w:r>
      <w:r w:rsidR="00F522B4">
        <w:instrText xml:space="preserve"> SEQ Obrázok \* ARABIC </w:instrText>
      </w:r>
      <w:r w:rsidR="00F522B4">
        <w:fldChar w:fldCharType="separate"/>
      </w:r>
      <w:r w:rsidR="00E14CD3">
        <w:rPr>
          <w:noProof/>
        </w:rPr>
        <w:t>13</w:t>
      </w:r>
      <w:r w:rsidR="00F522B4">
        <w:rPr>
          <w:noProof/>
        </w:rPr>
        <w:fldChar w:fldCharType="end"/>
      </w:r>
      <w:r w:rsidRPr="003935C5">
        <w:t>: Vymodelovaná nádoba s vekom v programe Blender</w:t>
      </w:r>
      <w:bookmarkEnd w:id="77"/>
    </w:p>
    <w:p w14:paraId="0CB9EB9D" w14:textId="77777777" w:rsidR="007C03B7" w:rsidRPr="003935C5" w:rsidRDefault="00893B6C" w:rsidP="00C7144E">
      <w:r w:rsidRPr="003935C5">
        <w:t>Zostalo nám</w:t>
      </w:r>
      <w:r w:rsidR="00EC6B61" w:rsidRPr="003935C5">
        <w:t xml:space="preserve"> </w:t>
      </w:r>
      <w:r w:rsidR="00414BE8" w:rsidRPr="003935C5">
        <w:t xml:space="preserve">už len farebne odlíšiť tieto vytvorené telesá. Bežne sa na to používajú textúry alebo </w:t>
      </w:r>
      <w:r w:rsidR="00671B1F" w:rsidRPr="003935C5">
        <w:t>materiály, ktorým môžeme nastavovať rôzne vlastnosti</w:t>
      </w:r>
      <w:r w:rsidR="00847488" w:rsidRPr="003935C5">
        <w:t>,</w:t>
      </w:r>
      <w:r w:rsidR="00671B1F" w:rsidRPr="003935C5">
        <w:t xml:space="preserve"> ako sú napríklad povrchové úpravy</w:t>
      </w:r>
      <w:r w:rsidR="00E52FB0" w:rsidRPr="003935C5">
        <w:t xml:space="preserve">, </w:t>
      </w:r>
      <w:r w:rsidR="00671B1F" w:rsidRPr="003935C5">
        <w:t>metalíza, hladkosť</w:t>
      </w:r>
      <w:r w:rsidR="00E52FB0" w:rsidRPr="003935C5">
        <w:t xml:space="preserve"> </w:t>
      </w:r>
      <w:r w:rsidR="00671B1F" w:rsidRPr="003935C5">
        <w:t>a podobne.</w:t>
      </w:r>
      <w:r w:rsidR="00C82888" w:rsidRPr="003935C5">
        <w:t xml:space="preserve"> V adresárovej štruktúre projektu si vytvoríme</w:t>
      </w:r>
      <w:r w:rsidR="0068249A" w:rsidRPr="003935C5">
        <w:t xml:space="preserve"> </w:t>
      </w:r>
      <w:r w:rsidR="00C82888" w:rsidRPr="003935C5">
        <w:t xml:space="preserve">adresár, do ktorého budeme ukladať všetky materiály používané v našej aplikácii. Nový materiál vytvoríme v okne projektu kliknutím RMB &gt; </w:t>
      </w:r>
      <w:r w:rsidR="00C82888" w:rsidRPr="003935C5">
        <w:rPr>
          <w:i/>
          <w:iCs/>
        </w:rPr>
        <w:t>Create</w:t>
      </w:r>
      <w:r w:rsidR="00A52DAA" w:rsidRPr="003935C5">
        <w:t>, kde</w:t>
      </w:r>
      <w:r w:rsidR="00C82888" w:rsidRPr="003935C5">
        <w:t xml:space="preserve"> vyberieme m</w:t>
      </w:r>
      <w:r w:rsidR="00575E61" w:rsidRPr="003935C5">
        <w:t>o</w:t>
      </w:r>
      <w:r w:rsidR="00C82888" w:rsidRPr="003935C5">
        <w:t xml:space="preserve">žnosť </w:t>
      </w:r>
      <w:r w:rsidR="00C82888" w:rsidRPr="003935C5">
        <w:rPr>
          <w:i/>
          <w:iCs/>
        </w:rPr>
        <w:t>Material</w:t>
      </w:r>
      <w:r w:rsidR="00C82888" w:rsidRPr="003935C5">
        <w:t>.</w:t>
      </w:r>
      <w:r w:rsidR="005744B1" w:rsidRPr="003935C5">
        <w:t xml:space="preserve"> Vhodne si ho pomenujeme, najlepšie podľa toho,</w:t>
      </w:r>
      <w:r w:rsidR="003325EF" w:rsidRPr="003935C5">
        <w:t xml:space="preserve"> </w:t>
      </w:r>
      <w:r w:rsidR="00C967E2" w:rsidRPr="003935C5">
        <w:t xml:space="preserve">na ktorý objekt ho chceme naniesť. Keďže ho chceme naniesť na podlahu zvolíme názov </w:t>
      </w:r>
      <w:r w:rsidR="00206D6E" w:rsidRPr="003935C5">
        <w:rPr>
          <w:i/>
          <w:iCs/>
        </w:rPr>
        <w:lastRenderedPageBreak/>
        <w:t>FloorMaterial</w:t>
      </w:r>
      <w:r w:rsidR="00206D6E" w:rsidRPr="003935C5">
        <w:t>.</w:t>
      </w:r>
      <w:r w:rsidR="0028105B" w:rsidRPr="003935C5">
        <w:t xml:space="preserve"> </w:t>
      </w:r>
      <w:r w:rsidR="00A02FCF" w:rsidRPr="003935C5">
        <w:t>V</w:t>
      </w:r>
      <w:r w:rsidR="0028105B" w:rsidRPr="003935C5">
        <w:t xml:space="preserve"> inšpektore </w:t>
      </w:r>
      <w:r w:rsidR="0038204D" w:rsidRPr="003935C5">
        <w:t>daného</w:t>
      </w:r>
      <w:r w:rsidR="00A02FCF" w:rsidRPr="003935C5">
        <w:t xml:space="preserve"> materiálu </w:t>
      </w:r>
      <w:r w:rsidR="0028105B" w:rsidRPr="003935C5">
        <w:t xml:space="preserve">v časti </w:t>
      </w:r>
      <w:r w:rsidR="0028105B" w:rsidRPr="003935C5">
        <w:rPr>
          <w:rFonts w:ascii="Courier New" w:hAnsi="Courier New" w:cs="Courier New"/>
        </w:rPr>
        <w:t>Al</w:t>
      </w:r>
      <w:r w:rsidR="00DA487B" w:rsidRPr="003935C5">
        <w:rPr>
          <w:rFonts w:ascii="Courier New" w:hAnsi="Courier New" w:cs="Courier New"/>
        </w:rPr>
        <w:t>bedo</w:t>
      </w:r>
      <w:r w:rsidR="00DA487B" w:rsidRPr="003935C5">
        <w:t xml:space="preserve"> vyberieme farbu podlahy napríklad sivú</w:t>
      </w:r>
      <w:r w:rsidR="002E0BE1" w:rsidRPr="003935C5">
        <w:t xml:space="preserve"> a pretiahneme tento materiál na objekt </w:t>
      </w:r>
      <w:r w:rsidR="00AE13AE" w:rsidRPr="003935C5">
        <w:rPr>
          <w:i/>
          <w:iCs/>
        </w:rPr>
        <w:t>Floor</w:t>
      </w:r>
      <w:r w:rsidR="001B3A28" w:rsidRPr="003935C5">
        <w:t>.</w:t>
      </w:r>
      <w:r w:rsidR="00EA4EB3" w:rsidRPr="003935C5">
        <w:t xml:space="preserve"> </w:t>
      </w:r>
      <w:r w:rsidR="001B3A28" w:rsidRPr="003935C5">
        <w:t xml:space="preserve">Rovnakým spôsobom postupujeme aj pri aplikovaní materiálu pre objekt </w:t>
      </w:r>
      <w:r w:rsidR="00AE13AE" w:rsidRPr="003935C5">
        <w:rPr>
          <w:i/>
          <w:iCs/>
        </w:rPr>
        <w:t>Table</w:t>
      </w:r>
      <w:r w:rsidR="00AE13AE" w:rsidRPr="003935C5">
        <w:t>.</w:t>
      </w:r>
      <w:r w:rsidR="001B3A28" w:rsidRPr="003935C5">
        <w:t xml:space="preserve"> Jediný rozdiel bude</w:t>
      </w:r>
      <w:r w:rsidR="00B27AA4" w:rsidRPr="003935C5">
        <w:t xml:space="preserve"> len</w:t>
      </w:r>
      <w:r w:rsidR="001B3A28" w:rsidRPr="003935C5">
        <w:t xml:space="preserve"> </w:t>
      </w:r>
      <w:r w:rsidR="00EA4EB3" w:rsidRPr="003935C5">
        <w:t>pri voľbe farby, pretože stolík chceme mať hnedý.</w:t>
      </w:r>
    </w:p>
    <w:p w14:paraId="5390A353" w14:textId="77777777" w:rsidR="00DD07E9" w:rsidRPr="003935C5" w:rsidRDefault="00B46886" w:rsidP="005C0238">
      <w:pPr>
        <w:pStyle w:val="Nadpis4"/>
      </w:pPr>
      <w:r w:rsidRPr="003935C5">
        <w:t>Hranice okolo stola</w:t>
      </w:r>
    </w:p>
    <w:p w14:paraId="6ED69751" w14:textId="77777777" w:rsidR="00853C7A" w:rsidRPr="003935C5" w:rsidRDefault="001006E8" w:rsidP="00485D87">
      <w:r w:rsidRPr="003935C5">
        <w:rPr>
          <w:noProof/>
          <w:lang w:eastAsia="sk-SK"/>
        </w:rPr>
        <w:drawing>
          <wp:anchor distT="0" distB="0" distL="114300" distR="114300" simplePos="0" relativeHeight="251702272" behindDoc="1" locked="0" layoutInCell="1" allowOverlap="1" wp14:anchorId="0BB3779A" wp14:editId="7EFFF3A8">
            <wp:simplePos x="0" y="0"/>
            <wp:positionH relativeFrom="column">
              <wp:posOffset>-3175</wp:posOffset>
            </wp:positionH>
            <wp:positionV relativeFrom="paragraph">
              <wp:posOffset>3665410</wp:posOffset>
            </wp:positionV>
            <wp:extent cx="5267325" cy="2057400"/>
            <wp:effectExtent l="0" t="0" r="9525" b="0"/>
            <wp:wrapTight wrapText="bothSides">
              <wp:wrapPolygon edited="0">
                <wp:start x="0" y="0"/>
                <wp:lineTo x="0" y="21400"/>
                <wp:lineTo x="21561" y="21400"/>
                <wp:lineTo x="21561" y="0"/>
                <wp:lineTo x="0" y="0"/>
              </wp:wrapPolygon>
            </wp:wrapTight>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67325" cy="2057400"/>
                    </a:xfrm>
                    <a:prstGeom prst="rect">
                      <a:avLst/>
                    </a:prstGeom>
                    <a:noFill/>
                    <a:ln>
                      <a:noFill/>
                    </a:ln>
                  </pic:spPr>
                </pic:pic>
              </a:graphicData>
            </a:graphic>
          </wp:anchor>
        </w:drawing>
      </w:r>
      <w:r w:rsidRPr="003935C5">
        <w:rPr>
          <w:noProof/>
          <w:lang w:eastAsia="sk-SK"/>
        </w:rPr>
        <mc:AlternateContent>
          <mc:Choice Requires="wps">
            <w:drawing>
              <wp:anchor distT="0" distB="0" distL="114300" distR="114300" simplePos="0" relativeHeight="251782144" behindDoc="1" locked="0" layoutInCell="1" allowOverlap="1" wp14:anchorId="3C337462" wp14:editId="1D04B34A">
                <wp:simplePos x="0" y="0"/>
                <wp:positionH relativeFrom="column">
                  <wp:posOffset>-1270</wp:posOffset>
                </wp:positionH>
                <wp:positionV relativeFrom="paragraph">
                  <wp:posOffset>5720080</wp:posOffset>
                </wp:positionV>
                <wp:extent cx="5267325" cy="318135"/>
                <wp:effectExtent l="0" t="0" r="9525" b="5715"/>
                <wp:wrapTight wrapText="bothSides">
                  <wp:wrapPolygon edited="0">
                    <wp:start x="0" y="0"/>
                    <wp:lineTo x="0" y="20695"/>
                    <wp:lineTo x="21561" y="20695"/>
                    <wp:lineTo x="21561" y="0"/>
                    <wp:lineTo x="0" y="0"/>
                  </wp:wrapPolygon>
                </wp:wrapTight>
                <wp:docPr id="18" name="Textové pole 18"/>
                <wp:cNvGraphicFramePr/>
                <a:graphic xmlns:a="http://schemas.openxmlformats.org/drawingml/2006/main">
                  <a:graphicData uri="http://schemas.microsoft.com/office/word/2010/wordprocessingShape">
                    <wps:wsp>
                      <wps:cNvSpPr txBox="1"/>
                      <wps:spPr>
                        <a:xfrm>
                          <a:off x="0" y="0"/>
                          <a:ext cx="5267325" cy="318135"/>
                        </a:xfrm>
                        <a:prstGeom prst="rect">
                          <a:avLst/>
                        </a:prstGeom>
                        <a:solidFill>
                          <a:prstClr val="white"/>
                        </a:solidFill>
                        <a:ln>
                          <a:noFill/>
                        </a:ln>
                      </wps:spPr>
                      <wps:txbx>
                        <w:txbxContent>
                          <w:p w14:paraId="0A279B26" w14:textId="77777777" w:rsidR="00E55681" w:rsidRPr="001006E8" w:rsidRDefault="00E55681" w:rsidP="001006E8">
                            <w:pPr>
                              <w:jc w:val="center"/>
                              <w:rPr>
                                <w:noProof/>
                              </w:rPr>
                            </w:pPr>
                            <w:bookmarkStart w:id="78" w:name="_Toc37194793"/>
                            <w:r>
                              <w:t xml:space="preserve">Obrázok </w:t>
                            </w:r>
                            <w:r w:rsidR="00F522B4">
                              <w:fldChar w:fldCharType="begin"/>
                            </w:r>
                            <w:r w:rsidR="00F522B4">
                              <w:instrText xml:space="preserve"> SEQ Obrázok \* ARABIC </w:instrText>
                            </w:r>
                            <w:r w:rsidR="00F522B4">
                              <w:fldChar w:fldCharType="separate"/>
                            </w:r>
                            <w:r>
                              <w:rPr>
                                <w:noProof/>
                              </w:rPr>
                              <w:t>14</w:t>
                            </w:r>
                            <w:r w:rsidR="00F522B4">
                              <w:rPr>
                                <w:noProof/>
                              </w:rPr>
                              <w:fldChar w:fldCharType="end"/>
                            </w:r>
                            <w:r>
                              <w:t xml:space="preserve">: </w:t>
                            </w:r>
                            <w:r w:rsidRPr="001006E8">
                              <w:t>Hranice okolo stola vytvorené z komponentov Box Collider</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337462" id="_x0000_t202" coordsize="21600,21600" o:spt="202" path="m,l,21600r21600,l21600,xe">
                <v:stroke joinstyle="miter"/>
                <v:path gradientshapeok="t" o:connecttype="rect"/>
              </v:shapetype>
              <v:shape id="Textové pole 18" o:spid="_x0000_s1026" type="#_x0000_t202" style="position:absolute;left:0;text-align:left;margin-left:-.1pt;margin-top:450.4pt;width:414.75pt;height:25.05pt;z-index:-251534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" stroked="f">
                <v:textbox inset="0,0,0,0">
                  <w:txbxContent>
                    <w:p w14:paraId="0A279B26" w14:textId="77777777" w:rsidR="00E55681" w:rsidRPr="001006E8" w:rsidRDefault="00E55681" w:rsidP="001006E8">
                      <w:pPr>
                        <w:jc w:val="center"/>
                        <w:rPr>
                          <w:noProof/>
                        </w:rPr>
                      </w:pPr>
                      <w:bookmarkStart w:id="79" w:name="_Toc37194793"/>
                      <w:r>
                        <w:t xml:space="preserve">Obrázok </w:t>
                      </w:r>
                      <w:r w:rsidR="00F522B4">
                        <w:fldChar w:fldCharType="begin"/>
                      </w:r>
                      <w:r w:rsidR="00F522B4">
                        <w:instrText xml:space="preserve"> SEQ Obrázok \* ARABIC </w:instrText>
                      </w:r>
                      <w:r w:rsidR="00F522B4">
                        <w:fldChar w:fldCharType="separate"/>
                      </w:r>
                      <w:r>
                        <w:rPr>
                          <w:noProof/>
                        </w:rPr>
                        <w:t>14</w:t>
                      </w:r>
                      <w:r w:rsidR="00F522B4">
                        <w:rPr>
                          <w:noProof/>
                        </w:rPr>
                        <w:fldChar w:fldCharType="end"/>
                      </w:r>
                      <w:r>
                        <w:t xml:space="preserve">: </w:t>
                      </w:r>
                      <w:r w:rsidRPr="001006E8">
                        <w:t>Hranice okolo stola vytvorené z komponentov Box Collider</w:t>
                      </w:r>
                      <w:bookmarkEnd w:id="79"/>
                    </w:p>
                  </w:txbxContent>
                </v:textbox>
                <w10:wrap type="tight"/>
              </v:shape>
            </w:pict>
          </mc:Fallback>
        </mc:AlternateContent>
      </w:r>
      <w:r w:rsidR="007E062F" w:rsidRPr="003935C5">
        <w:t xml:space="preserve">Pod </w:t>
      </w:r>
      <w:r w:rsidR="005F1E56" w:rsidRPr="003935C5">
        <w:t xml:space="preserve">objektom </w:t>
      </w:r>
      <w:r w:rsidR="008058EA" w:rsidRPr="003935C5">
        <w:rPr>
          <w:i/>
          <w:iCs/>
        </w:rPr>
        <w:t>Table</w:t>
      </w:r>
      <w:r w:rsidR="008058EA" w:rsidRPr="003935C5">
        <w:t xml:space="preserve"> v okne hierarchie vytvoríme prázdny objekt</w:t>
      </w:r>
      <w:r w:rsidR="00337915" w:rsidRPr="003935C5">
        <w:rPr>
          <w:rStyle w:val="Odkaznapoznmkupodiarou"/>
        </w:rPr>
        <w:footnoteReference w:id="4"/>
      </w:r>
      <w:r w:rsidR="008058EA" w:rsidRPr="003935C5">
        <w:t xml:space="preserve">, ktorý pomenujeme </w:t>
      </w:r>
      <w:r w:rsidR="00B922EE" w:rsidRPr="003935C5">
        <w:rPr>
          <w:i/>
          <w:iCs/>
        </w:rPr>
        <w:t>Borders</w:t>
      </w:r>
      <w:r w:rsidR="00A2206B" w:rsidRPr="003935C5">
        <w:t xml:space="preserve"> − bude slúžiť ako kontajner pre objekty hraníc okolo stola.</w:t>
      </w:r>
      <w:r w:rsidR="0072261E" w:rsidRPr="003935C5">
        <w:t xml:space="preserve"> V tomto kontajneri vytvoríme štyri objekty kocky, ktorých názvy zvolíme podľa strán stola</w:t>
      </w:r>
      <w:r w:rsidR="007C3890" w:rsidRPr="003935C5">
        <w:t xml:space="preserve">: </w:t>
      </w:r>
      <w:r w:rsidR="007C3890" w:rsidRPr="003935C5">
        <w:rPr>
          <w:i/>
          <w:iCs/>
        </w:rPr>
        <w:t>BorderLeft</w:t>
      </w:r>
      <w:r w:rsidR="007C3890" w:rsidRPr="003935C5">
        <w:t xml:space="preserve">, </w:t>
      </w:r>
      <w:r w:rsidR="007C3890" w:rsidRPr="003935C5">
        <w:rPr>
          <w:i/>
          <w:iCs/>
        </w:rPr>
        <w:t>BorderRight</w:t>
      </w:r>
      <w:r w:rsidR="007C3890" w:rsidRPr="003935C5">
        <w:t xml:space="preserve">, </w:t>
      </w:r>
      <w:r w:rsidR="007C3890" w:rsidRPr="003935C5">
        <w:rPr>
          <w:i/>
          <w:iCs/>
        </w:rPr>
        <w:t>BorderBack</w:t>
      </w:r>
      <w:r w:rsidR="00AB05BD" w:rsidRPr="003935C5">
        <w:t xml:space="preserve"> a</w:t>
      </w:r>
      <w:r w:rsidR="007C3890" w:rsidRPr="003935C5">
        <w:t xml:space="preserve"> </w:t>
      </w:r>
      <w:r w:rsidR="007C3890" w:rsidRPr="003935C5">
        <w:rPr>
          <w:i/>
          <w:iCs/>
        </w:rPr>
        <w:t>BorderFront</w:t>
      </w:r>
      <w:r w:rsidR="0072261E" w:rsidRPr="003935C5">
        <w:t>.</w:t>
      </w:r>
      <w:r w:rsidR="00BF49CD" w:rsidRPr="003935C5">
        <w:t xml:space="preserve"> Aby</w:t>
      </w:r>
      <w:r w:rsidR="007F11F0" w:rsidRPr="003935C5">
        <w:t xml:space="preserve"> jednotlivé kocky neboli</w:t>
      </w:r>
      <w:r w:rsidR="00485D87" w:rsidRPr="003935C5">
        <w:t xml:space="preserve"> viditeľné používateľom, ale zároveň</w:t>
      </w:r>
      <w:r w:rsidR="00850D8C" w:rsidRPr="003935C5">
        <w:t xml:space="preserve"> aby </w:t>
      </w:r>
      <w:r w:rsidR="00485D87" w:rsidRPr="003935C5">
        <w:t>plnili svoj účel</w:t>
      </w:r>
      <w:r w:rsidR="00667C0A" w:rsidRPr="003935C5">
        <w:t>,</w:t>
      </w:r>
      <w:r w:rsidR="00485D87" w:rsidRPr="003935C5">
        <w:t xml:space="preserve"> musíme im odstrániť všetky komponenty z</w:t>
      </w:r>
      <w:r w:rsidR="004F6DA2" w:rsidRPr="003935C5">
        <w:t xml:space="preserve"> okna</w:t>
      </w:r>
      <w:r w:rsidR="00485D87" w:rsidRPr="003935C5">
        <w:t xml:space="preserve"> inšpektor okrem </w:t>
      </w:r>
      <w:r w:rsidR="00485D87" w:rsidRPr="003935C5">
        <w:rPr>
          <w:rFonts w:ascii="Courier New" w:hAnsi="Courier New" w:cs="Courier New"/>
        </w:rPr>
        <w:t>Box Collider</w:t>
      </w:r>
      <w:r w:rsidR="00485D87" w:rsidRPr="003935C5">
        <w:t>-ov.</w:t>
      </w:r>
      <w:r w:rsidR="009A7E59" w:rsidRPr="003935C5">
        <w:t xml:space="preserve"> Postupne po jednom im </w:t>
      </w:r>
      <w:r w:rsidR="00421A8F" w:rsidRPr="003935C5">
        <w:t>upravujeme</w:t>
      </w:r>
      <w:r w:rsidR="009A7E59" w:rsidRPr="003935C5">
        <w:t xml:space="preserve"> dĺžku </w:t>
      </w:r>
      <w:r w:rsidR="009A7E59" w:rsidRPr="003935C5">
        <w:rPr>
          <w:rFonts w:ascii="Courier New" w:hAnsi="Courier New" w:cs="Courier New"/>
        </w:rPr>
        <w:t>Box Collider</w:t>
      </w:r>
      <w:r w:rsidR="009A7E59" w:rsidRPr="003935C5">
        <w:t>-ov na hodnoty podľa veľkosti stola. Ich šírka môže byť malá, nakoľko to bude slúžiť len ako zábrana okolo stola. Pre ich výšku sme zvolili hodnotu 0.1</w:t>
      </w:r>
      <w:r w:rsidR="00EF425B" w:rsidRPr="003935C5">
        <w:t>2</w:t>
      </w:r>
      <w:r w:rsidR="009A7E59" w:rsidRPr="003935C5">
        <w:t xml:space="preserve">, </w:t>
      </w:r>
      <w:r w:rsidR="00E54B8D" w:rsidRPr="003935C5">
        <w:t>ktorá odpovedá 1</w:t>
      </w:r>
      <w:r w:rsidR="00EF425B" w:rsidRPr="003935C5">
        <w:t>2</w:t>
      </w:r>
      <w:r w:rsidR="00E54B8D" w:rsidRPr="003935C5">
        <w:t xml:space="preserve"> cm v skutočnosti.</w:t>
      </w:r>
      <w:r w:rsidR="009F0190" w:rsidRPr="003935C5">
        <w:t xml:space="preserve"> Taktiež zmeníme aj pozíciu objektov hraníc v</w:t>
      </w:r>
      <w:r w:rsidR="00B15BBC" w:rsidRPr="003935C5">
        <w:t> </w:t>
      </w:r>
      <w:r w:rsidR="009F0190" w:rsidRPr="003935C5">
        <w:t>scéne</w:t>
      </w:r>
      <w:r w:rsidR="00B15BBC" w:rsidRPr="003935C5">
        <w:t xml:space="preserve"> a </w:t>
      </w:r>
      <w:r w:rsidR="008F14E5" w:rsidRPr="003935C5">
        <w:t>prispôsobíme</w:t>
      </w:r>
      <w:r w:rsidR="00B15BBC" w:rsidRPr="003935C5">
        <w:t xml:space="preserve"> ich</w:t>
      </w:r>
      <w:r w:rsidR="008F14E5" w:rsidRPr="003935C5">
        <w:t xml:space="preserve"> okrajom stola.</w:t>
      </w:r>
      <w:r w:rsidR="00853C7A" w:rsidRPr="003935C5">
        <w:t xml:space="preserve"> Zostáva už len pomocou inšpektora vytvoriť nový tag s názvom </w:t>
      </w:r>
      <w:r w:rsidR="00853C7A" w:rsidRPr="003935C5">
        <w:rPr>
          <w:rFonts w:ascii="Courier New" w:hAnsi="Courier New" w:cs="Courier New"/>
        </w:rPr>
        <w:t>Obstacle</w:t>
      </w:r>
      <w:r w:rsidR="00853C7A" w:rsidRPr="003935C5">
        <w:t xml:space="preserve">, ktorý </w:t>
      </w:r>
      <w:r w:rsidR="00D729AB" w:rsidRPr="003935C5">
        <w:t xml:space="preserve">budeme </w:t>
      </w:r>
      <w:r w:rsidR="00557314" w:rsidRPr="003935C5">
        <w:t>neskôr</w:t>
      </w:r>
      <w:r w:rsidR="00D729AB" w:rsidRPr="003935C5">
        <w:t xml:space="preserve"> využívať</w:t>
      </w:r>
      <w:r w:rsidR="004A4173" w:rsidRPr="003935C5">
        <w:t xml:space="preserve"> v </w:t>
      </w:r>
      <w:r w:rsidR="00D729AB" w:rsidRPr="003935C5">
        <w:t>zdrojovom kóde pre pohyb pavúka.</w:t>
      </w:r>
      <w:r w:rsidR="0050542E" w:rsidRPr="003935C5">
        <w:t xml:space="preserve"> </w:t>
      </w:r>
      <w:r w:rsidR="00885E1F" w:rsidRPr="003935C5">
        <w:t>Daný</w:t>
      </w:r>
      <w:r w:rsidR="008E2E13" w:rsidRPr="003935C5">
        <w:t>m</w:t>
      </w:r>
      <w:r w:rsidR="0050542E" w:rsidRPr="003935C5">
        <w:t xml:space="preserve"> tag</w:t>
      </w:r>
      <w:r w:rsidR="008E2E13" w:rsidRPr="003935C5">
        <w:t>om označíme všetky štyri objekty, ktoré tvoria hranice stola.</w:t>
      </w:r>
    </w:p>
    <w:p w14:paraId="3977FB68" w14:textId="77777777" w:rsidR="004A2C51" w:rsidRPr="003935C5" w:rsidRDefault="004A2C51" w:rsidP="00717695">
      <w:r w:rsidRPr="003935C5">
        <w:lastRenderedPageBreak/>
        <w:t>Úlohou hraníc</w:t>
      </w:r>
      <w:r w:rsidR="009E17EA" w:rsidRPr="003935C5">
        <w:t xml:space="preserve"> nachádzajúcich</w:t>
      </w:r>
      <w:r w:rsidR="00717695" w:rsidRPr="003935C5">
        <w:t xml:space="preserve"> sa na obrázku </w:t>
      </w:r>
      <w:r w:rsidR="00DC31B8" w:rsidRPr="003935C5">
        <w:t>1</w:t>
      </w:r>
      <w:r w:rsidR="00001A30" w:rsidRPr="003935C5">
        <w:t>4</w:t>
      </w:r>
      <w:r w:rsidR="00717695" w:rsidRPr="003935C5">
        <w:t xml:space="preserve"> </w:t>
      </w:r>
      <w:r w:rsidRPr="003935C5">
        <w:t xml:space="preserve">bude obmedzenie pohybu pavúka, aby sa dokázal hýbať len </w:t>
      </w:r>
      <w:r w:rsidR="00476DF2" w:rsidRPr="003935C5">
        <w:t>v</w:t>
      </w:r>
      <w:r w:rsidRPr="003935C5">
        <w:t>o vyhradenej časti územia, ktorým je v našom prípade povrch stola.</w:t>
      </w:r>
    </w:p>
    <w:p w14:paraId="4AF49DB9" w14:textId="77777777" w:rsidR="00CD499A" w:rsidRPr="003935C5" w:rsidRDefault="00DD07E9" w:rsidP="00067E1C">
      <w:pPr>
        <w:pStyle w:val="Nadpis3"/>
      </w:pPr>
      <w:bookmarkStart w:id="80" w:name="_Toc37194770"/>
      <w:bookmarkStart w:id="81" w:name="_Toc53749953"/>
      <w:r w:rsidRPr="003935C5">
        <w:t>3D model pavúka</w:t>
      </w:r>
      <w:bookmarkEnd w:id="80"/>
      <w:bookmarkEnd w:id="81"/>
    </w:p>
    <w:p w14:paraId="25538CFD" w14:textId="77777777" w:rsidR="00756249" w:rsidRPr="003935C5" w:rsidRDefault="000173A9" w:rsidP="00756249">
      <w:pPr>
        <w:rPr>
          <w:szCs w:val="24"/>
        </w:rPr>
      </w:pPr>
      <w:r w:rsidRPr="003935C5">
        <w:t>Jednoduché virtuálne prostredie máme vymodelované</w:t>
      </w:r>
      <w:r w:rsidR="0084339F" w:rsidRPr="003935C5">
        <w:t>,</w:t>
      </w:r>
      <w:r w:rsidR="008A469B" w:rsidRPr="003935C5">
        <w:t xml:space="preserve"> avšak chýba nám v ňom najdôležitejší prvok </w:t>
      </w:r>
      <w:r w:rsidR="00AD71B4" w:rsidRPr="003935C5">
        <w:t>našej</w:t>
      </w:r>
      <w:r w:rsidR="008A469B" w:rsidRPr="003935C5">
        <w:t xml:space="preserve"> aplikácie. Týmto prvkom je hlavný spúšťač </w:t>
      </w:r>
      <w:r w:rsidR="004E4855" w:rsidRPr="003935C5">
        <w:t xml:space="preserve">jednej z najznámejších špecifických fóbií (arachnofóbie) </w:t>
      </w:r>
      <w:r w:rsidR="004E4855" w:rsidRPr="003935C5">
        <w:rPr>
          <w:szCs w:val="24"/>
        </w:rPr>
        <w:t>– pavúk.</w:t>
      </w:r>
      <w:r w:rsidR="00C7592D" w:rsidRPr="003935C5">
        <w:rPr>
          <w:szCs w:val="24"/>
        </w:rPr>
        <w:t xml:space="preserve"> Trojrozmerný model pavúka</w:t>
      </w:r>
      <w:r w:rsidR="00DA40EC" w:rsidRPr="003935C5">
        <w:rPr>
          <w:szCs w:val="24"/>
        </w:rPr>
        <w:t xml:space="preserve"> sme sa nakoniec rozhodli nemodelovať a to hlavne z dôvodu časovej náročnosti tohto procesu.</w:t>
      </w:r>
      <w:r w:rsidR="006B264F" w:rsidRPr="003935C5">
        <w:rPr>
          <w:szCs w:val="24"/>
        </w:rPr>
        <w:t xml:space="preserve"> Treba si uvedomiť, že by nešlo iba o samotné </w:t>
      </w:r>
      <w:r w:rsidR="00DA40EC" w:rsidRPr="003935C5">
        <w:rPr>
          <w:szCs w:val="24"/>
        </w:rPr>
        <w:t>modelovanie, ale aj o textúrovanie,</w:t>
      </w:r>
      <w:r w:rsidR="006B264F" w:rsidRPr="003935C5">
        <w:rPr>
          <w:szCs w:val="24"/>
        </w:rPr>
        <w:t xml:space="preserve"> tvorbu kostry, rôznych druhov animácií</w:t>
      </w:r>
      <w:r w:rsidR="00713908" w:rsidRPr="003935C5">
        <w:rPr>
          <w:szCs w:val="24"/>
        </w:rPr>
        <w:t xml:space="preserve"> a pod</w:t>
      </w:r>
      <w:r w:rsidR="00A5700A" w:rsidRPr="003935C5">
        <w:rPr>
          <w:szCs w:val="24"/>
        </w:rPr>
        <w:t>obne</w:t>
      </w:r>
      <w:r w:rsidR="00713908" w:rsidRPr="003935C5">
        <w:rPr>
          <w:szCs w:val="24"/>
        </w:rPr>
        <w:t>. Už len jedna animácia pohybu článkov nôh a</w:t>
      </w:r>
      <w:r w:rsidR="00EF0DCB" w:rsidRPr="003935C5">
        <w:rPr>
          <w:szCs w:val="24"/>
        </w:rPr>
        <w:t> </w:t>
      </w:r>
      <w:r w:rsidR="00713908" w:rsidRPr="003935C5">
        <w:rPr>
          <w:szCs w:val="24"/>
        </w:rPr>
        <w:t>tela</w:t>
      </w:r>
      <w:r w:rsidR="00EF0DCB" w:rsidRPr="003935C5">
        <w:rPr>
          <w:szCs w:val="24"/>
        </w:rPr>
        <w:t xml:space="preserve"> pavúka by bola </w:t>
      </w:r>
      <w:r w:rsidR="00713908" w:rsidRPr="003935C5">
        <w:rPr>
          <w:szCs w:val="24"/>
        </w:rPr>
        <w:t>náročná</w:t>
      </w:r>
      <w:r w:rsidR="002807E9" w:rsidRPr="003935C5">
        <w:rPr>
          <w:szCs w:val="24"/>
        </w:rPr>
        <w:t xml:space="preserve"> na realizáciu</w:t>
      </w:r>
      <w:r w:rsidR="00713908" w:rsidRPr="003935C5">
        <w:rPr>
          <w:szCs w:val="24"/>
        </w:rPr>
        <w:t>, nehovoriac o ďalších.</w:t>
      </w:r>
      <w:r w:rsidR="006B3492" w:rsidRPr="003935C5">
        <w:rPr>
          <w:szCs w:val="24"/>
        </w:rPr>
        <w:t xml:space="preserve"> Z tohto dôvodu sme sa priklonili k efektívnejšej variante, ktorou je import 3D modelov pavúkov z</w:t>
      </w:r>
      <w:r w:rsidR="00B22953" w:rsidRPr="003935C5">
        <w:rPr>
          <w:szCs w:val="24"/>
        </w:rPr>
        <w:t xml:space="preserve"> obchodu </w:t>
      </w:r>
      <w:r w:rsidR="006B3492" w:rsidRPr="003935C5">
        <w:rPr>
          <w:i/>
          <w:iCs/>
          <w:szCs w:val="24"/>
        </w:rPr>
        <w:t>Asset Store</w:t>
      </w:r>
      <w:r w:rsidR="006B3492" w:rsidRPr="003935C5">
        <w:rPr>
          <w:szCs w:val="24"/>
        </w:rPr>
        <w:t xml:space="preserve"> [</w:t>
      </w:r>
      <w:r w:rsidR="00E1207B" w:rsidRPr="003935C5">
        <w:rPr>
          <w:szCs w:val="24"/>
        </w:rPr>
        <w:t>30</w:t>
      </w:r>
      <w:r w:rsidR="006B3492" w:rsidRPr="003935C5">
        <w:rPr>
          <w:szCs w:val="24"/>
        </w:rPr>
        <w:t>].</w:t>
      </w:r>
      <w:r w:rsidR="007F5C36" w:rsidRPr="003935C5">
        <w:rPr>
          <w:szCs w:val="24"/>
        </w:rPr>
        <w:t xml:space="preserve"> Obsahom balíčk</w:t>
      </w:r>
      <w:r w:rsidR="001842E4" w:rsidRPr="003935C5">
        <w:rPr>
          <w:szCs w:val="24"/>
        </w:rPr>
        <w:t>a</w:t>
      </w:r>
      <w:r w:rsidR="007F5C36" w:rsidRPr="003935C5">
        <w:rPr>
          <w:szCs w:val="24"/>
        </w:rPr>
        <w:t xml:space="preserve"> sú tri druhy 3D modelov pavúkov, rozličné animácie a materiály.</w:t>
      </w:r>
    </w:p>
    <w:p w14:paraId="11548407" w14:textId="77777777" w:rsidR="00665226" w:rsidRPr="003935C5" w:rsidRDefault="0022037A" w:rsidP="00665226">
      <w:pPr>
        <w:rPr>
          <w:szCs w:val="24"/>
        </w:rPr>
      </w:pPr>
      <w:r w:rsidRPr="003935C5">
        <w:rPr>
          <w:szCs w:val="24"/>
        </w:rPr>
        <w:t>V okne hierarchie vytvoríme nový prázdny objekt</w:t>
      </w:r>
      <w:r w:rsidR="006A50BB" w:rsidRPr="003935C5">
        <w:rPr>
          <w:rStyle w:val="Odkaznapoznmkupodiarou"/>
          <w:szCs w:val="24"/>
        </w:rPr>
        <w:footnoteReference w:id="5"/>
      </w:r>
      <w:r w:rsidRPr="003935C5">
        <w:rPr>
          <w:szCs w:val="24"/>
        </w:rPr>
        <w:t>, ktorého úlohou bude niesť</w:t>
      </w:r>
      <w:r w:rsidR="006A50BB" w:rsidRPr="003935C5">
        <w:rPr>
          <w:szCs w:val="24"/>
        </w:rPr>
        <w:t xml:space="preserve"> prvý druh</w:t>
      </w:r>
      <w:r w:rsidR="007F5C36" w:rsidRPr="003935C5">
        <w:rPr>
          <w:szCs w:val="24"/>
        </w:rPr>
        <w:t xml:space="preserve"> </w:t>
      </w:r>
      <w:r w:rsidR="00476A92" w:rsidRPr="003935C5">
        <w:rPr>
          <w:szCs w:val="24"/>
        </w:rPr>
        <w:t>modelu</w:t>
      </w:r>
      <w:r w:rsidR="006A50BB" w:rsidRPr="003935C5">
        <w:rPr>
          <w:szCs w:val="24"/>
        </w:rPr>
        <w:t xml:space="preserve"> pavúka, preto ho pomenujeme ako </w:t>
      </w:r>
      <w:r w:rsidR="006A50BB" w:rsidRPr="003935C5">
        <w:rPr>
          <w:i/>
          <w:iCs/>
          <w:szCs w:val="24"/>
        </w:rPr>
        <w:t>Spider1</w:t>
      </w:r>
      <w:r w:rsidR="006A50BB" w:rsidRPr="003935C5">
        <w:rPr>
          <w:szCs w:val="24"/>
        </w:rPr>
        <w:t>.</w:t>
      </w:r>
      <w:r w:rsidR="00B920BC" w:rsidRPr="003935C5">
        <w:rPr>
          <w:szCs w:val="24"/>
        </w:rPr>
        <w:t xml:space="preserve"> Z naimportovaného balíčka vyberieme model </w:t>
      </w:r>
      <w:r w:rsidR="00B920BC" w:rsidRPr="003935C5">
        <w:rPr>
          <w:i/>
          <w:iCs/>
          <w:szCs w:val="24"/>
        </w:rPr>
        <w:t>spider_01</w:t>
      </w:r>
      <w:r w:rsidR="00B920BC" w:rsidRPr="003935C5">
        <w:rPr>
          <w:szCs w:val="24"/>
        </w:rPr>
        <w:t xml:space="preserve"> a presunieme ho do </w:t>
      </w:r>
      <w:r w:rsidR="00CF7B03" w:rsidRPr="003935C5">
        <w:rPr>
          <w:szCs w:val="24"/>
        </w:rPr>
        <w:t>pred</w:t>
      </w:r>
      <w:r w:rsidR="00B920BC" w:rsidRPr="003935C5">
        <w:rPr>
          <w:szCs w:val="24"/>
        </w:rPr>
        <w:t>pripraveného</w:t>
      </w:r>
      <w:r w:rsidR="004943A0" w:rsidRPr="003935C5">
        <w:rPr>
          <w:szCs w:val="24"/>
        </w:rPr>
        <w:t xml:space="preserve"> prázdneho</w:t>
      </w:r>
      <w:r w:rsidR="00B920BC" w:rsidRPr="003935C5">
        <w:rPr>
          <w:szCs w:val="24"/>
        </w:rPr>
        <w:t xml:space="preserve"> objektu </w:t>
      </w:r>
      <w:r w:rsidR="00B920BC" w:rsidRPr="003935C5">
        <w:rPr>
          <w:i/>
          <w:iCs/>
          <w:szCs w:val="24"/>
        </w:rPr>
        <w:t>Spider1</w:t>
      </w:r>
      <w:r w:rsidR="00B920BC" w:rsidRPr="003935C5">
        <w:rPr>
          <w:szCs w:val="24"/>
        </w:rPr>
        <w:t>.</w:t>
      </w:r>
      <w:r w:rsidR="00A16C7A" w:rsidRPr="003935C5">
        <w:rPr>
          <w:szCs w:val="24"/>
        </w:rPr>
        <w:t xml:space="preserve"> Predvolená rotácia modelu pavúka je smerom od nás, preto je nutné</w:t>
      </w:r>
      <w:r w:rsidR="00DD0369" w:rsidRPr="003935C5">
        <w:rPr>
          <w:szCs w:val="24"/>
        </w:rPr>
        <w:t xml:space="preserve"> otočiť </w:t>
      </w:r>
      <w:r w:rsidR="00A1450E" w:rsidRPr="003935C5">
        <w:rPr>
          <w:szCs w:val="24"/>
        </w:rPr>
        <w:t xml:space="preserve">jeho </w:t>
      </w:r>
      <w:r w:rsidR="00DD0369" w:rsidRPr="003935C5">
        <w:rPr>
          <w:szCs w:val="24"/>
        </w:rPr>
        <w:t>rodičovský objekt</w:t>
      </w:r>
      <w:r w:rsidR="001C2341" w:rsidRPr="003935C5">
        <w:rPr>
          <w:szCs w:val="24"/>
        </w:rPr>
        <w:t xml:space="preserve"> o </w:t>
      </w:r>
      <w:r w:rsidR="000E05D4" w:rsidRPr="003935C5">
        <w:rPr>
          <w:szCs w:val="24"/>
        </w:rPr>
        <w:t>180 stupňov</w:t>
      </w:r>
      <w:r w:rsidR="001C2341" w:rsidRPr="003935C5">
        <w:rPr>
          <w:szCs w:val="24"/>
        </w:rPr>
        <w:t xml:space="preserve"> podľa osi Y</w:t>
      </w:r>
      <w:r w:rsidR="000E05D4" w:rsidRPr="003935C5">
        <w:rPr>
          <w:szCs w:val="24"/>
        </w:rPr>
        <w:t>.</w:t>
      </w:r>
      <w:r w:rsidR="006B36E6" w:rsidRPr="003935C5">
        <w:rPr>
          <w:szCs w:val="24"/>
        </w:rPr>
        <w:t xml:space="preserve"> Veľkosť modelu pavúka</w:t>
      </w:r>
      <w:r w:rsidR="00F43CDD" w:rsidRPr="003935C5">
        <w:rPr>
          <w:rStyle w:val="Odkaznapoznmkupodiarou"/>
          <w:szCs w:val="24"/>
        </w:rPr>
        <w:footnoteReference w:id="6"/>
      </w:r>
      <w:r w:rsidR="006B36E6" w:rsidRPr="003935C5">
        <w:rPr>
          <w:szCs w:val="24"/>
        </w:rPr>
        <w:t xml:space="preserve"> a jeho polohu v scéne prispôsobíme podľa rozmerov stola. Snažíme sa ho umiestniť tak, aby stál nohami na stole.</w:t>
      </w:r>
      <w:r w:rsidR="004A6144" w:rsidRPr="003935C5">
        <w:rPr>
          <w:szCs w:val="24"/>
        </w:rPr>
        <w:t xml:space="preserve"> Pre jednoduchšie pristupovanie k materiálu modelu pavúka prostredníctvom skriptu zmeníme názvy jeho detských objektov </w:t>
      </w:r>
      <w:r w:rsidR="004A6144" w:rsidRPr="003935C5">
        <w:rPr>
          <w:i/>
          <w:iCs/>
          <w:szCs w:val="24"/>
        </w:rPr>
        <w:t>spider_01</w:t>
      </w:r>
      <w:r w:rsidR="004A6144" w:rsidRPr="003935C5">
        <w:rPr>
          <w:szCs w:val="24"/>
        </w:rPr>
        <w:t xml:space="preserve"> na </w:t>
      </w:r>
      <w:r w:rsidR="004A6144" w:rsidRPr="003935C5">
        <w:rPr>
          <w:i/>
          <w:iCs/>
          <w:szCs w:val="24"/>
        </w:rPr>
        <w:t>SpiderModel</w:t>
      </w:r>
      <w:r w:rsidR="004A6144" w:rsidRPr="003935C5">
        <w:rPr>
          <w:szCs w:val="24"/>
        </w:rPr>
        <w:t xml:space="preserve"> a objekt </w:t>
      </w:r>
      <w:r w:rsidR="004A6144" w:rsidRPr="003935C5">
        <w:rPr>
          <w:i/>
          <w:iCs/>
          <w:szCs w:val="24"/>
        </w:rPr>
        <w:t>spider</w:t>
      </w:r>
      <w:r w:rsidR="004A6144" w:rsidRPr="003935C5">
        <w:rPr>
          <w:szCs w:val="24"/>
        </w:rPr>
        <w:t xml:space="preserve"> premenujeme na </w:t>
      </w:r>
      <w:r w:rsidR="004A6144" w:rsidRPr="003935C5">
        <w:rPr>
          <w:i/>
          <w:iCs/>
          <w:szCs w:val="24"/>
        </w:rPr>
        <w:t>SpiderRender</w:t>
      </w:r>
      <w:r w:rsidR="004A6144" w:rsidRPr="003935C5">
        <w:rPr>
          <w:szCs w:val="24"/>
        </w:rPr>
        <w:t>.</w:t>
      </w:r>
    </w:p>
    <w:p w14:paraId="7259CA45" w14:textId="77777777" w:rsidR="00295B1E" w:rsidRPr="003935C5" w:rsidRDefault="004259D2" w:rsidP="00665226">
      <w:pPr>
        <w:rPr>
          <w:szCs w:val="24"/>
        </w:rPr>
      </w:pPr>
      <w:r w:rsidRPr="003935C5">
        <w:rPr>
          <w:szCs w:val="24"/>
        </w:rPr>
        <w:t xml:space="preserve">Teraz vytvoríme adresár </w:t>
      </w:r>
      <w:r w:rsidRPr="003935C5">
        <w:rPr>
          <w:i/>
          <w:iCs/>
          <w:szCs w:val="24"/>
        </w:rPr>
        <w:t>Prefabs</w:t>
      </w:r>
      <w:r w:rsidRPr="003935C5">
        <w:rPr>
          <w:szCs w:val="24"/>
        </w:rPr>
        <w:t>, do ktorého presunieme objekt</w:t>
      </w:r>
      <w:r w:rsidR="00801A7E" w:rsidRPr="003935C5">
        <w:rPr>
          <w:szCs w:val="24"/>
        </w:rPr>
        <w:t xml:space="preserve"> nesúci </w:t>
      </w:r>
      <w:r w:rsidRPr="003935C5">
        <w:rPr>
          <w:szCs w:val="24"/>
        </w:rPr>
        <w:t xml:space="preserve">model pavúka </w:t>
      </w:r>
      <w:r w:rsidRPr="003935C5">
        <w:rPr>
          <w:i/>
          <w:iCs/>
          <w:szCs w:val="24"/>
        </w:rPr>
        <w:t>Spider1</w:t>
      </w:r>
      <w:r w:rsidR="00BE31B3" w:rsidRPr="003935C5">
        <w:rPr>
          <w:szCs w:val="24"/>
        </w:rPr>
        <w:t>. Takýmto spôsobom sa z </w:t>
      </w:r>
      <w:r w:rsidR="00C561F0" w:rsidRPr="003935C5">
        <w:rPr>
          <w:szCs w:val="24"/>
        </w:rPr>
        <w:t>obyčajného</w:t>
      </w:r>
      <w:r w:rsidR="00BE31B3" w:rsidRPr="003935C5">
        <w:rPr>
          <w:szCs w:val="24"/>
        </w:rPr>
        <w:t xml:space="preserve"> objektu</w:t>
      </w:r>
      <w:r w:rsidR="00C561F0" w:rsidRPr="003935C5">
        <w:rPr>
          <w:szCs w:val="24"/>
        </w:rPr>
        <w:t xml:space="preserve"> stal prefabrikát</w:t>
      </w:r>
      <w:r w:rsidR="00C35D29" w:rsidRPr="003935C5">
        <w:rPr>
          <w:szCs w:val="24"/>
        </w:rPr>
        <w:t xml:space="preserve">. To </w:t>
      </w:r>
      <w:r w:rsidR="00AB6EA1" w:rsidRPr="003935C5">
        <w:rPr>
          <w:szCs w:val="24"/>
        </w:rPr>
        <w:lastRenderedPageBreak/>
        <w:t xml:space="preserve">znamená, že ak do scény umiestnime ďalší prefabrikát tohto typu, bude mať </w:t>
      </w:r>
      <w:r w:rsidR="009A612E" w:rsidRPr="003935C5">
        <w:rPr>
          <w:szCs w:val="24"/>
        </w:rPr>
        <w:t>totožné</w:t>
      </w:r>
      <w:r w:rsidR="00E150E2" w:rsidRPr="003935C5">
        <w:rPr>
          <w:szCs w:val="24"/>
        </w:rPr>
        <w:t xml:space="preserve"> hodnoty a</w:t>
      </w:r>
      <w:r w:rsidR="00AB6EA1" w:rsidRPr="003935C5">
        <w:rPr>
          <w:szCs w:val="24"/>
        </w:rPr>
        <w:t xml:space="preserve"> vlastnosti</w:t>
      </w:r>
      <w:r w:rsidR="00C35D29" w:rsidRPr="003935C5">
        <w:rPr>
          <w:szCs w:val="24"/>
        </w:rPr>
        <w:t xml:space="preserve"> (komponenty) ako jeho predchodca</w:t>
      </w:r>
      <w:r w:rsidR="00801A7E" w:rsidRPr="003935C5">
        <w:rPr>
          <w:szCs w:val="24"/>
        </w:rPr>
        <w:t>. P</w:t>
      </w:r>
      <w:r w:rsidR="00C35D29" w:rsidRPr="003935C5">
        <w:rPr>
          <w:szCs w:val="24"/>
        </w:rPr>
        <w:t xml:space="preserve">ri zmene niektorej z hodnôt sa táto zmena prejaví na všetkých prefabrikátoch tohto typu, čo </w:t>
      </w:r>
      <w:r w:rsidR="00917393" w:rsidRPr="003935C5">
        <w:rPr>
          <w:szCs w:val="24"/>
        </w:rPr>
        <w:t xml:space="preserve">považujeme za nesmiernu výhodu. </w:t>
      </w:r>
      <w:r w:rsidR="006E42EB" w:rsidRPr="003935C5">
        <w:rPr>
          <w:szCs w:val="24"/>
        </w:rPr>
        <w:t>Prefabrikáty</w:t>
      </w:r>
      <w:r w:rsidR="00B44712" w:rsidRPr="003935C5">
        <w:rPr>
          <w:szCs w:val="24"/>
        </w:rPr>
        <w:t xml:space="preserve"> sú v okne hierarchie odlíšené od </w:t>
      </w:r>
      <w:r w:rsidR="006E42EB" w:rsidRPr="003935C5">
        <w:rPr>
          <w:szCs w:val="24"/>
        </w:rPr>
        <w:t>bežných objektov modrou farbou.</w:t>
      </w:r>
      <w:r w:rsidR="007E43D8" w:rsidRPr="003935C5">
        <w:rPr>
          <w:szCs w:val="24"/>
        </w:rPr>
        <w:t xml:space="preserve"> </w:t>
      </w:r>
      <w:r w:rsidR="00FE59EB" w:rsidRPr="003935C5">
        <w:rPr>
          <w:szCs w:val="24"/>
        </w:rPr>
        <w:t>Identický</w:t>
      </w:r>
      <w:r w:rsidR="00295B1E" w:rsidRPr="003935C5">
        <w:rPr>
          <w:szCs w:val="24"/>
        </w:rPr>
        <w:t xml:space="preserve"> postup opísaný vyššie aplikujeme aj pre </w:t>
      </w:r>
      <w:r w:rsidR="000A3BFA" w:rsidRPr="003935C5">
        <w:rPr>
          <w:szCs w:val="24"/>
        </w:rPr>
        <w:t xml:space="preserve">zvyšné dva </w:t>
      </w:r>
      <w:r w:rsidR="00295B1E" w:rsidRPr="003935C5">
        <w:rPr>
          <w:szCs w:val="24"/>
        </w:rPr>
        <w:t>druhy modelov pavúkov z</w:t>
      </w:r>
      <w:r w:rsidR="00FD4034" w:rsidRPr="003935C5">
        <w:rPr>
          <w:szCs w:val="24"/>
        </w:rPr>
        <w:t> </w:t>
      </w:r>
      <w:r w:rsidR="00295B1E" w:rsidRPr="003935C5">
        <w:rPr>
          <w:szCs w:val="24"/>
        </w:rPr>
        <w:t>balíčk</w:t>
      </w:r>
      <w:r w:rsidR="00795BA9" w:rsidRPr="003935C5">
        <w:rPr>
          <w:szCs w:val="24"/>
        </w:rPr>
        <w:t>a</w:t>
      </w:r>
      <w:r w:rsidR="00FD4034" w:rsidRPr="003935C5">
        <w:rPr>
          <w:szCs w:val="24"/>
        </w:rPr>
        <w:t xml:space="preserve"> [</w:t>
      </w:r>
      <w:r w:rsidR="00E1207B" w:rsidRPr="003935C5">
        <w:rPr>
          <w:szCs w:val="24"/>
        </w:rPr>
        <w:t>30</w:t>
      </w:r>
      <w:r w:rsidR="00FD4034" w:rsidRPr="003935C5">
        <w:rPr>
          <w:szCs w:val="24"/>
        </w:rPr>
        <w:t>]</w:t>
      </w:r>
      <w:r w:rsidR="00295B1E" w:rsidRPr="003935C5">
        <w:rPr>
          <w:szCs w:val="24"/>
        </w:rPr>
        <w:t>.</w:t>
      </w:r>
    </w:p>
    <w:p w14:paraId="79B1AF13" w14:textId="77777777" w:rsidR="00485EB2" w:rsidRPr="003935C5" w:rsidRDefault="00527B51" w:rsidP="006B264F">
      <w:pPr>
        <w:rPr>
          <w:szCs w:val="24"/>
        </w:rPr>
      </w:pPr>
      <w:r w:rsidRPr="003935C5">
        <w:rPr>
          <w:szCs w:val="24"/>
        </w:rPr>
        <w:t xml:space="preserve">Momentálne máme zhotovené statické modely pavúkov, s ktorými </w:t>
      </w:r>
      <w:r w:rsidR="00480DE0" w:rsidRPr="003935C5">
        <w:rPr>
          <w:szCs w:val="24"/>
        </w:rPr>
        <w:t>zatiaľ</w:t>
      </w:r>
      <w:r w:rsidR="00D24490" w:rsidRPr="003935C5">
        <w:rPr>
          <w:szCs w:val="24"/>
        </w:rPr>
        <w:t xml:space="preserve"> vo virtuálnom prostredí</w:t>
      </w:r>
      <w:r w:rsidR="00480DE0" w:rsidRPr="003935C5">
        <w:rPr>
          <w:szCs w:val="24"/>
        </w:rPr>
        <w:t xml:space="preserve"> nedokážeme</w:t>
      </w:r>
      <w:r w:rsidR="006A5129" w:rsidRPr="003935C5">
        <w:rPr>
          <w:szCs w:val="24"/>
        </w:rPr>
        <w:t xml:space="preserve"> nijako</w:t>
      </w:r>
      <w:r w:rsidR="00480DE0" w:rsidRPr="003935C5">
        <w:rPr>
          <w:szCs w:val="24"/>
        </w:rPr>
        <w:t xml:space="preserve"> manipulovať.</w:t>
      </w:r>
      <w:r w:rsidR="003A38EB" w:rsidRPr="003935C5">
        <w:rPr>
          <w:szCs w:val="24"/>
        </w:rPr>
        <w:t xml:space="preserve"> Aby sme to </w:t>
      </w:r>
      <w:r w:rsidR="000A7D25" w:rsidRPr="003935C5">
        <w:rPr>
          <w:szCs w:val="24"/>
        </w:rPr>
        <w:t>napravili</w:t>
      </w:r>
      <w:r w:rsidR="00DF73E5" w:rsidRPr="003935C5">
        <w:rPr>
          <w:szCs w:val="24"/>
        </w:rPr>
        <w:t xml:space="preserve"> musíme jednotlivým prefabrikátom pavúkov pridať dva komponenty. Najskôr im </w:t>
      </w:r>
      <w:r w:rsidR="00F17B6B" w:rsidRPr="003935C5">
        <w:rPr>
          <w:szCs w:val="24"/>
        </w:rPr>
        <w:t>pridáme</w:t>
      </w:r>
      <w:r w:rsidR="00DF73E5" w:rsidRPr="003935C5">
        <w:rPr>
          <w:szCs w:val="24"/>
        </w:rPr>
        <w:t xml:space="preserve"> kolízne teleso obdĺžnikového tvaru </w:t>
      </w:r>
      <w:r w:rsidR="00DF73E5" w:rsidRPr="003935C5">
        <w:rPr>
          <w:rFonts w:ascii="Courier New" w:hAnsi="Courier New" w:cs="Courier New"/>
          <w:szCs w:val="24"/>
        </w:rPr>
        <w:t>Box Collider</w:t>
      </w:r>
      <w:r w:rsidR="00DF73E5" w:rsidRPr="003935C5">
        <w:rPr>
          <w:szCs w:val="24"/>
        </w:rPr>
        <w:t>, ktorého veľkosť</w:t>
      </w:r>
      <w:r w:rsidR="00F17B6B" w:rsidRPr="003935C5">
        <w:rPr>
          <w:szCs w:val="24"/>
        </w:rPr>
        <w:t xml:space="preserve"> modifikujeme podľa rozmerov </w:t>
      </w:r>
      <w:r w:rsidR="002778E9" w:rsidRPr="003935C5">
        <w:rPr>
          <w:szCs w:val="24"/>
        </w:rPr>
        <w:t xml:space="preserve">konkrétneho </w:t>
      </w:r>
      <w:r w:rsidR="00F17B6B" w:rsidRPr="003935C5">
        <w:rPr>
          <w:szCs w:val="24"/>
        </w:rPr>
        <w:t>modelu pavúka.</w:t>
      </w:r>
      <w:r w:rsidR="002778E9" w:rsidRPr="003935C5">
        <w:rPr>
          <w:szCs w:val="24"/>
        </w:rPr>
        <w:t xml:space="preserve"> Ak však chceme s objekt</w:t>
      </w:r>
      <w:r w:rsidR="00AF5D39" w:rsidRPr="003935C5">
        <w:rPr>
          <w:szCs w:val="24"/>
        </w:rPr>
        <w:t>a</w:t>
      </w:r>
      <w:r w:rsidR="002778E9" w:rsidRPr="003935C5">
        <w:rPr>
          <w:szCs w:val="24"/>
        </w:rPr>
        <w:t xml:space="preserve">mi pavúkov aj hýbať musíme im taktiež </w:t>
      </w:r>
      <w:r w:rsidR="0002726C" w:rsidRPr="003935C5">
        <w:rPr>
          <w:szCs w:val="24"/>
        </w:rPr>
        <w:t xml:space="preserve">priradiť </w:t>
      </w:r>
      <w:r w:rsidR="002778E9" w:rsidRPr="003935C5">
        <w:rPr>
          <w:szCs w:val="24"/>
        </w:rPr>
        <w:t xml:space="preserve">komponent </w:t>
      </w:r>
      <w:r w:rsidR="002778E9" w:rsidRPr="003935C5">
        <w:rPr>
          <w:rFonts w:ascii="Courier New" w:hAnsi="Courier New" w:cs="Courier New"/>
          <w:szCs w:val="24"/>
        </w:rPr>
        <w:t>Rigidbody</w:t>
      </w:r>
      <w:r w:rsidR="00071877" w:rsidRPr="003935C5">
        <w:rPr>
          <w:szCs w:val="24"/>
        </w:rPr>
        <w:t>, ktorý</w:t>
      </w:r>
      <w:r w:rsidR="00BB1EF7" w:rsidRPr="003935C5">
        <w:rPr>
          <w:szCs w:val="24"/>
        </w:rPr>
        <w:t xml:space="preserve"> </w:t>
      </w:r>
      <w:r w:rsidR="00540126" w:rsidRPr="003935C5">
        <w:rPr>
          <w:szCs w:val="24"/>
        </w:rPr>
        <w:t xml:space="preserve">simuluje </w:t>
      </w:r>
      <w:r w:rsidR="001C5525" w:rsidRPr="003935C5">
        <w:rPr>
          <w:szCs w:val="24"/>
        </w:rPr>
        <w:t>fyzikálne zákony</w:t>
      </w:r>
      <w:r w:rsidR="00540126" w:rsidRPr="003935C5">
        <w:rPr>
          <w:szCs w:val="24"/>
        </w:rPr>
        <w:t xml:space="preserve"> reálneho sveta.</w:t>
      </w:r>
      <w:r w:rsidR="00490415" w:rsidRPr="003935C5">
        <w:rPr>
          <w:szCs w:val="24"/>
        </w:rPr>
        <w:t xml:space="preserve"> Posledným krokom je vytvorenie nového tagu </w:t>
      </w:r>
      <w:r w:rsidR="00844E49" w:rsidRPr="003935C5">
        <w:rPr>
          <w:rFonts w:ascii="Courier New" w:hAnsi="Courier New" w:cs="Courier New"/>
        </w:rPr>
        <w:t>HandItem</w:t>
      </w:r>
      <w:r w:rsidR="00702B18" w:rsidRPr="003935C5">
        <w:rPr>
          <w:szCs w:val="24"/>
        </w:rPr>
        <w:t>,</w:t>
      </w:r>
      <w:r w:rsidR="00844E49" w:rsidRPr="003935C5">
        <w:rPr>
          <w:rFonts w:ascii="Courier New" w:hAnsi="Courier New" w:cs="Courier New"/>
        </w:rPr>
        <w:t xml:space="preserve"> </w:t>
      </w:r>
      <w:r w:rsidR="00E16387" w:rsidRPr="003935C5">
        <w:rPr>
          <w:szCs w:val="24"/>
        </w:rPr>
        <w:t>ktorým</w:t>
      </w:r>
      <w:r w:rsidR="00844E49" w:rsidRPr="003935C5">
        <w:rPr>
          <w:szCs w:val="24"/>
        </w:rPr>
        <w:t xml:space="preserve"> označíme všetky tri prefabrikáty pavúkov. V danej chvíli je možná interakcia s modelmi pavúkov</w:t>
      </w:r>
      <w:r w:rsidR="00C43C19" w:rsidRPr="003935C5">
        <w:rPr>
          <w:szCs w:val="24"/>
        </w:rPr>
        <w:t xml:space="preserve"> prostredníctvom </w:t>
      </w:r>
      <w:r w:rsidR="000D6F0F" w:rsidRPr="003935C5">
        <w:rPr>
          <w:szCs w:val="24"/>
        </w:rPr>
        <w:t xml:space="preserve">virtuálnych </w:t>
      </w:r>
      <w:r w:rsidR="00C43C19" w:rsidRPr="003935C5">
        <w:rPr>
          <w:szCs w:val="24"/>
        </w:rPr>
        <w:t>rúk.</w:t>
      </w:r>
    </w:p>
    <w:p w14:paraId="30966F67" w14:textId="77777777" w:rsidR="00CD3D57" w:rsidRPr="003935C5" w:rsidRDefault="00CD499A" w:rsidP="00067E1C">
      <w:pPr>
        <w:pStyle w:val="Nadpis3"/>
      </w:pPr>
      <w:bookmarkStart w:id="82" w:name="_Toc37194771"/>
      <w:bookmarkStart w:id="83" w:name="_Toc53749954"/>
      <w:r w:rsidRPr="003935C5">
        <w:t>Ovládanie animácií modelu pavúka</w:t>
      </w:r>
      <w:bookmarkEnd w:id="82"/>
      <w:bookmarkEnd w:id="83"/>
    </w:p>
    <w:p w14:paraId="163C93DE" w14:textId="77777777" w:rsidR="0013249F" w:rsidRPr="003935C5" w:rsidRDefault="007F7751" w:rsidP="00187CC8">
      <w:pPr>
        <w:rPr>
          <w:lang w:eastAsia="en-US"/>
        </w:rPr>
      </w:pPr>
      <w:r w:rsidRPr="003935C5">
        <w:rPr>
          <w:lang w:eastAsia="en-US"/>
        </w:rPr>
        <w:t xml:space="preserve">Počiatočným krokom pri vytváraní dynamického modelu pavúka je mať k dispozícii </w:t>
      </w:r>
      <w:r w:rsidRPr="003935C5">
        <w:rPr>
          <w:i/>
          <w:iCs/>
          <w:lang w:eastAsia="en-US"/>
        </w:rPr>
        <w:t>Animator Controller</w:t>
      </w:r>
      <w:r w:rsidR="008827FB" w:rsidRPr="003935C5">
        <w:rPr>
          <w:lang w:eastAsia="en-US"/>
        </w:rPr>
        <w:t xml:space="preserve">, ktorý zhotovíme v adresári </w:t>
      </w:r>
      <w:r w:rsidRPr="003935C5">
        <w:rPr>
          <w:i/>
          <w:iCs/>
          <w:lang w:eastAsia="en-US"/>
        </w:rPr>
        <w:t>Animators</w:t>
      </w:r>
      <w:r w:rsidRPr="003935C5">
        <w:rPr>
          <w:lang w:eastAsia="en-US"/>
        </w:rPr>
        <w:t xml:space="preserve"> a nazveme ho</w:t>
      </w:r>
      <w:r w:rsidR="009F1153" w:rsidRPr="003935C5">
        <w:rPr>
          <w:lang w:eastAsia="en-US"/>
        </w:rPr>
        <w:t xml:space="preserve"> </w:t>
      </w:r>
      <w:r w:rsidR="009F1153" w:rsidRPr="003935C5">
        <w:rPr>
          <w:i/>
          <w:iCs/>
          <w:lang w:eastAsia="en-US"/>
        </w:rPr>
        <w:t>SpiderRandomAnimatorController</w:t>
      </w:r>
      <w:r w:rsidR="009F1153" w:rsidRPr="003935C5">
        <w:rPr>
          <w:lang w:eastAsia="en-US"/>
        </w:rPr>
        <w:t>.</w:t>
      </w:r>
      <w:r w:rsidR="00552961" w:rsidRPr="003935C5">
        <w:rPr>
          <w:lang w:eastAsia="en-US"/>
        </w:rPr>
        <w:t xml:space="preserve"> Už z názvu vyplýva, že pôjde o náhodnú voľbu </w:t>
      </w:r>
      <w:r w:rsidR="008B5DA9" w:rsidRPr="003935C5">
        <w:rPr>
          <w:lang w:eastAsia="en-US"/>
        </w:rPr>
        <w:t>určitých</w:t>
      </w:r>
      <w:r w:rsidR="00552961" w:rsidRPr="003935C5">
        <w:rPr>
          <w:lang w:eastAsia="en-US"/>
        </w:rPr>
        <w:t xml:space="preserve"> typov animácií.</w:t>
      </w:r>
      <w:r w:rsidR="008B5DA9" w:rsidRPr="003935C5">
        <w:rPr>
          <w:lang w:eastAsia="en-US"/>
        </w:rPr>
        <w:t xml:space="preserve"> Túto náhodnosť bude mať na starosti zdrojový kód </w:t>
      </w:r>
      <w:r w:rsidR="008B5DA9" w:rsidRPr="003935C5">
        <w:rPr>
          <w:i/>
          <w:iCs/>
        </w:rPr>
        <w:t>RandomAnimBehaviour.cs</w:t>
      </w:r>
      <w:r w:rsidR="008B5DA9" w:rsidRPr="003935C5">
        <w:rPr>
          <w:lang w:eastAsia="en-US"/>
        </w:rPr>
        <w:t>, ktorý z vnorených stavov</w:t>
      </w:r>
      <w:r w:rsidR="00A43022" w:rsidRPr="003935C5">
        <w:rPr>
          <w:lang w:eastAsia="en-US"/>
        </w:rPr>
        <w:t xml:space="preserve"> bude</w:t>
      </w:r>
      <w:r w:rsidR="0010471C" w:rsidRPr="003935C5">
        <w:rPr>
          <w:lang w:eastAsia="en-US"/>
        </w:rPr>
        <w:t xml:space="preserve"> voliť</w:t>
      </w:r>
      <w:r w:rsidR="00836FAC" w:rsidRPr="003935C5">
        <w:rPr>
          <w:lang w:eastAsia="en-US"/>
        </w:rPr>
        <w:t xml:space="preserve"> </w:t>
      </w:r>
      <w:r w:rsidR="006E4B47" w:rsidRPr="003935C5">
        <w:rPr>
          <w:lang w:eastAsia="en-US"/>
        </w:rPr>
        <w:t>vždy</w:t>
      </w:r>
      <w:r w:rsidR="00836FAC" w:rsidRPr="003935C5">
        <w:rPr>
          <w:lang w:eastAsia="en-US"/>
        </w:rPr>
        <w:t xml:space="preserve"> </w:t>
      </w:r>
      <w:r w:rsidR="00A43022" w:rsidRPr="003935C5">
        <w:rPr>
          <w:lang w:eastAsia="en-US"/>
        </w:rPr>
        <w:t>jednu animáciu podľa indexov uchovaných v poli.</w:t>
      </w:r>
      <w:r w:rsidR="004B0E84" w:rsidRPr="003935C5">
        <w:rPr>
          <w:lang w:eastAsia="en-US"/>
        </w:rPr>
        <w:t xml:space="preserve"> O</w:t>
      </w:r>
      <w:r w:rsidR="00867B1A" w:rsidRPr="003935C5">
        <w:rPr>
          <w:lang w:eastAsia="en-US"/>
        </w:rPr>
        <w:t xml:space="preserve">tvoríme okno </w:t>
      </w:r>
      <w:r w:rsidR="00867B1A" w:rsidRPr="003935C5">
        <w:rPr>
          <w:i/>
          <w:iCs/>
          <w:lang w:eastAsia="en-US"/>
        </w:rPr>
        <w:t>Animator</w:t>
      </w:r>
      <w:r w:rsidR="00DF6651" w:rsidRPr="003935C5">
        <w:rPr>
          <w:lang w:eastAsia="en-US"/>
        </w:rPr>
        <w:t>,</w:t>
      </w:r>
      <w:r w:rsidR="00DA0DCE" w:rsidRPr="003935C5">
        <w:rPr>
          <w:lang w:eastAsia="en-US"/>
        </w:rPr>
        <w:t xml:space="preserve"> do ktorého popresúvame animačné klipy</w:t>
      </w:r>
      <w:r w:rsidR="00DB50C0" w:rsidRPr="003935C5">
        <w:rPr>
          <w:lang w:eastAsia="en-US"/>
        </w:rPr>
        <w:t xml:space="preserve"> nečinnosti, chôdze vpred, chôdze do strán a taktiež animácie smrti. Celkovo ide o desať animačných klipov</w:t>
      </w:r>
      <w:r w:rsidR="005F5531" w:rsidRPr="003935C5">
        <w:rPr>
          <w:lang w:eastAsia="en-US"/>
        </w:rPr>
        <w:t xml:space="preserve"> </w:t>
      </w:r>
      <w:r w:rsidR="00DB50C0" w:rsidRPr="003935C5">
        <w:rPr>
          <w:lang w:eastAsia="en-US"/>
        </w:rPr>
        <w:t>zo zmieňovaného balíčka [</w:t>
      </w:r>
      <w:r w:rsidR="00E1207B" w:rsidRPr="003935C5">
        <w:rPr>
          <w:lang w:eastAsia="en-US"/>
        </w:rPr>
        <w:t>30</w:t>
      </w:r>
      <w:r w:rsidR="00DB50C0" w:rsidRPr="003935C5">
        <w:rPr>
          <w:lang w:eastAsia="en-US"/>
        </w:rPr>
        <w:t>].</w:t>
      </w:r>
      <w:r w:rsidR="00834136" w:rsidRPr="003935C5">
        <w:rPr>
          <w:lang w:eastAsia="en-US"/>
        </w:rPr>
        <w:t xml:space="preserve"> Týmto animačným klipom (okrem animácií smrti) aktivujeme v inšpektore možnosť </w:t>
      </w:r>
      <w:r w:rsidR="00834136" w:rsidRPr="003935C5">
        <w:rPr>
          <w:rFonts w:ascii="Courier New" w:hAnsi="Courier New" w:cs="Courier New"/>
          <w:lang w:eastAsia="en-US"/>
        </w:rPr>
        <w:t>Loop Time</w:t>
      </w:r>
      <w:r w:rsidR="00212A23" w:rsidRPr="003935C5">
        <w:rPr>
          <w:lang w:eastAsia="en-US"/>
        </w:rPr>
        <w:t>,</w:t>
      </w:r>
      <w:r w:rsidR="000B2674" w:rsidRPr="003935C5">
        <w:rPr>
          <w:lang w:eastAsia="en-US"/>
        </w:rPr>
        <w:t xml:space="preserve"> ktorá</w:t>
      </w:r>
      <w:r w:rsidR="00212A23" w:rsidRPr="003935C5">
        <w:rPr>
          <w:lang w:eastAsia="en-US"/>
        </w:rPr>
        <w:t xml:space="preserve"> zabezpečí</w:t>
      </w:r>
      <w:r w:rsidR="0053380A" w:rsidRPr="003935C5">
        <w:rPr>
          <w:lang w:eastAsia="en-US"/>
        </w:rPr>
        <w:t>,</w:t>
      </w:r>
      <w:r w:rsidR="00212A23" w:rsidRPr="003935C5">
        <w:rPr>
          <w:lang w:eastAsia="en-US"/>
        </w:rPr>
        <w:t xml:space="preserve"> aby sa animácia opätovne spustila po dosiahnutí jej konca.</w:t>
      </w:r>
      <w:r w:rsidR="0034478A" w:rsidRPr="003935C5">
        <w:rPr>
          <w:lang w:eastAsia="en-US"/>
        </w:rPr>
        <w:t xml:space="preserve"> </w:t>
      </w:r>
      <w:r w:rsidR="00EF0772" w:rsidRPr="003935C5">
        <w:rPr>
          <w:lang w:eastAsia="en-US"/>
        </w:rPr>
        <w:t xml:space="preserve">Nakoľko disponujeme viacerými </w:t>
      </w:r>
      <w:r w:rsidR="00774353" w:rsidRPr="003935C5">
        <w:rPr>
          <w:lang w:eastAsia="en-US"/>
        </w:rPr>
        <w:t>animačnými klipmi</w:t>
      </w:r>
      <w:r w:rsidR="00EF0772" w:rsidRPr="003935C5">
        <w:rPr>
          <w:lang w:eastAsia="en-US"/>
        </w:rPr>
        <w:t xml:space="preserve"> nečinnosti, pohybu vpred a animáciami smrti</w:t>
      </w:r>
      <w:r w:rsidR="00522F6D" w:rsidRPr="003935C5">
        <w:rPr>
          <w:lang w:eastAsia="en-US"/>
        </w:rPr>
        <w:t xml:space="preserve">, zhromaždíme ich do vnorených stavov takzvaných </w:t>
      </w:r>
      <w:r w:rsidR="00522F6D" w:rsidRPr="003935C5">
        <w:rPr>
          <w:i/>
          <w:iCs/>
          <w:lang w:eastAsia="en-US"/>
        </w:rPr>
        <w:t>Sub-State Machine</w:t>
      </w:r>
      <w:r w:rsidR="00522F6D" w:rsidRPr="003935C5">
        <w:t>.</w:t>
      </w:r>
      <w:r w:rsidR="007F7419" w:rsidRPr="003935C5">
        <w:t xml:space="preserve"> Prechody medzi</w:t>
      </w:r>
      <w:r w:rsidR="00501A9C" w:rsidRPr="003935C5">
        <w:t xml:space="preserve"> jednotlivými</w:t>
      </w:r>
      <w:r w:rsidR="007F7419" w:rsidRPr="003935C5">
        <w:t xml:space="preserve"> stavmi automatu a potrebné parametre dátového typu integer a boolean zhotovíme podľa obrázku </w:t>
      </w:r>
      <w:r w:rsidR="001B368F" w:rsidRPr="003935C5">
        <w:t>1</w:t>
      </w:r>
      <w:r w:rsidR="00DC0354" w:rsidRPr="003935C5">
        <w:t>5</w:t>
      </w:r>
      <w:r w:rsidR="007F7419" w:rsidRPr="003935C5">
        <w:t>.</w:t>
      </w:r>
    </w:p>
    <w:p w14:paraId="2D017022" w14:textId="77777777" w:rsidR="00101FE6" w:rsidRPr="003935C5" w:rsidRDefault="00501A9C" w:rsidP="0097499D">
      <w:pPr>
        <w:keepNext/>
        <w:ind w:firstLine="0"/>
        <w:jc w:val="center"/>
      </w:pPr>
      <w:r w:rsidRPr="003935C5">
        <w:rPr>
          <w:noProof/>
          <w:lang w:eastAsia="sk-SK"/>
        </w:rPr>
        <w:lastRenderedPageBreak/>
        <w:drawing>
          <wp:inline distT="0" distB="0" distL="0" distR="0" wp14:anchorId="585ECFA2" wp14:editId="48506B11">
            <wp:extent cx="5274310" cy="2157730"/>
            <wp:effectExtent l="0" t="0" r="254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4310" cy="2157730"/>
                    </a:xfrm>
                    <a:prstGeom prst="rect">
                      <a:avLst/>
                    </a:prstGeom>
                    <a:noFill/>
                    <a:ln>
                      <a:noFill/>
                    </a:ln>
                  </pic:spPr>
                </pic:pic>
              </a:graphicData>
            </a:graphic>
          </wp:inline>
        </w:drawing>
      </w:r>
    </w:p>
    <w:p w14:paraId="2B37A2F1" w14:textId="77777777" w:rsidR="00D45450" w:rsidRPr="003935C5" w:rsidRDefault="00501A9C" w:rsidP="0097499D">
      <w:pPr>
        <w:keepNext/>
        <w:ind w:firstLine="0"/>
        <w:jc w:val="center"/>
      </w:pPr>
      <w:bookmarkStart w:id="84" w:name="_Toc37194794"/>
      <w:r w:rsidRPr="003935C5">
        <w:t xml:space="preserve">Obrázok </w:t>
      </w:r>
      <w:r w:rsidR="00F522B4">
        <w:fldChar w:fldCharType="begin"/>
      </w:r>
      <w:r w:rsidR="00F522B4">
        <w:instrText xml:space="preserve"> SEQ Obrázok \* ARABIC </w:instrText>
      </w:r>
      <w:r w:rsidR="00F522B4">
        <w:fldChar w:fldCharType="separate"/>
      </w:r>
      <w:r w:rsidR="00E14CD3">
        <w:rPr>
          <w:noProof/>
        </w:rPr>
        <w:t>15</w:t>
      </w:r>
      <w:r w:rsidR="00F522B4">
        <w:rPr>
          <w:noProof/>
        </w:rPr>
        <w:fldChar w:fldCharType="end"/>
      </w:r>
      <w:r w:rsidRPr="003935C5">
        <w:t>: Stavový diagram animácií modelu pavúka s</w:t>
      </w:r>
      <w:r w:rsidR="00945B42" w:rsidRPr="003935C5">
        <w:t> </w:t>
      </w:r>
      <w:r w:rsidRPr="003935C5">
        <w:t>parametrami</w:t>
      </w:r>
      <w:bookmarkEnd w:id="84"/>
    </w:p>
    <w:p w14:paraId="1072C22F" w14:textId="77777777" w:rsidR="00945B42" w:rsidRPr="003935C5" w:rsidRDefault="00B77B50" w:rsidP="00B77B50">
      <w:r w:rsidRPr="003935C5">
        <w:t>Definovanie prechodov v automate animačných klipov modelu pavúka urobíme</w:t>
      </w:r>
      <w:r w:rsidR="00CC557A" w:rsidRPr="003935C5">
        <w:t xml:space="preserve"> v okne inšpektor</w:t>
      </w:r>
      <w:r w:rsidRPr="003935C5">
        <w:t xml:space="preserve"> nasledovne (viď tabuľka </w:t>
      </w:r>
      <w:r w:rsidR="00697918" w:rsidRPr="003935C5">
        <w:t>9</w:t>
      </w:r>
      <w:r w:rsidRPr="003935C5">
        <w:t>):</w:t>
      </w:r>
    </w:p>
    <w:p w14:paraId="1D903541" w14:textId="77777777" w:rsidR="00AB20E1" w:rsidRPr="003935C5" w:rsidRDefault="00AB20E1" w:rsidP="00107DED">
      <w:pPr>
        <w:jc w:val="center"/>
      </w:pPr>
      <w:bookmarkStart w:id="85" w:name="_Toc37194850"/>
      <w:r w:rsidRPr="003935C5">
        <w:t xml:space="preserve">Tabuľka </w:t>
      </w:r>
      <w:r w:rsidR="00F522B4">
        <w:fldChar w:fldCharType="begin"/>
      </w:r>
      <w:r w:rsidR="00F522B4">
        <w:instrText xml:space="preserve"> SEQ Tabuľka \* ARABIC </w:instrText>
      </w:r>
      <w:r w:rsidR="00F522B4">
        <w:fldChar w:fldCharType="separate"/>
      </w:r>
      <w:r w:rsidR="003F40FA">
        <w:rPr>
          <w:noProof/>
        </w:rPr>
        <w:t>9</w:t>
      </w:r>
      <w:r w:rsidR="00F522B4">
        <w:rPr>
          <w:noProof/>
        </w:rPr>
        <w:fldChar w:fldCharType="end"/>
      </w:r>
      <w:r w:rsidRPr="003935C5">
        <w:t>: Nastavenia prechodov pre animácie modelu pavúka</w:t>
      </w:r>
      <w:bookmarkEnd w:id="85"/>
    </w:p>
    <w:tbl>
      <w:tblPr>
        <w:tblW w:w="8302" w:type="dxa"/>
        <w:tblLook w:val="04A0" w:firstRow="1" w:lastRow="0" w:firstColumn="1" w:lastColumn="0" w:noHBand="0" w:noVBand="1"/>
      </w:tblPr>
      <w:tblGrid>
        <w:gridCol w:w="2263"/>
        <w:gridCol w:w="1415"/>
        <w:gridCol w:w="2116"/>
        <w:gridCol w:w="1398"/>
        <w:gridCol w:w="1110"/>
      </w:tblGrid>
      <w:tr w:rsidR="00CA0CDB" w:rsidRPr="003935C5" w14:paraId="528B1738" w14:textId="77777777" w:rsidTr="006562BE">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57D096" w14:textId="77777777" w:rsidR="00CA0CDB" w:rsidRPr="003935C5" w:rsidRDefault="00CA0CDB" w:rsidP="002C44CE">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Prechod</w:t>
            </w:r>
          </w:p>
        </w:tc>
        <w:tc>
          <w:tcPr>
            <w:tcW w:w="141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3E9D965" w14:textId="77777777" w:rsidR="00CA0CDB" w:rsidRPr="003935C5" w:rsidRDefault="00CA0CDB" w:rsidP="002C44CE">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Has Exit Time</w:t>
            </w:r>
          </w:p>
        </w:tc>
        <w:tc>
          <w:tcPr>
            <w:tcW w:w="21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D45B56F" w14:textId="77777777" w:rsidR="00CA0CDB" w:rsidRPr="003935C5" w:rsidRDefault="00CA0CDB" w:rsidP="002C44CE">
            <w:pPr>
              <w:tabs>
                <w:tab w:val="clear" w:pos="567"/>
              </w:tabs>
              <w:spacing w:before="0" w:after="0" w:line="240" w:lineRule="auto"/>
              <w:ind w:firstLine="0"/>
              <w:jc w:val="center"/>
              <w:rPr>
                <w:color w:val="000000"/>
                <w:szCs w:val="24"/>
                <w:lang w:eastAsia="en-US"/>
              </w:rPr>
            </w:pPr>
            <w:r w:rsidRPr="003935C5">
              <w:rPr>
                <w:b/>
                <w:bCs/>
                <w:color w:val="000000"/>
                <w:szCs w:val="24"/>
                <w:lang w:eastAsia="en-US"/>
              </w:rPr>
              <w:t>Trvanie prechodu</w:t>
            </w:r>
            <w:r w:rsidRPr="003935C5">
              <w:rPr>
                <w:color w:val="000000"/>
                <w:szCs w:val="24"/>
                <w:lang w:eastAsia="en-US"/>
              </w:rPr>
              <w:t xml:space="preserve"> (v sekundách)</w:t>
            </w:r>
          </w:p>
        </w:tc>
        <w:tc>
          <w:tcPr>
            <w:tcW w:w="139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64E3094" w14:textId="77777777" w:rsidR="00CA0CDB" w:rsidRPr="003935C5" w:rsidRDefault="00CA0CDB" w:rsidP="002C44CE">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Podmienka</w:t>
            </w:r>
          </w:p>
        </w:tc>
        <w:tc>
          <w:tcPr>
            <w:tcW w:w="111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0AA5BA7" w14:textId="77777777" w:rsidR="00CA0CDB" w:rsidRPr="003935C5" w:rsidRDefault="00CA0CDB" w:rsidP="002C44CE">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Hodnota</w:t>
            </w:r>
          </w:p>
        </w:tc>
      </w:tr>
      <w:tr w:rsidR="00CA0CDB" w:rsidRPr="003935C5" w14:paraId="3DE420B6" w14:textId="77777777" w:rsidTr="006562BE">
        <w:trPr>
          <w:trHeight w:val="340"/>
        </w:trPr>
        <w:tc>
          <w:tcPr>
            <w:tcW w:w="226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D069B6E" w14:textId="77777777" w:rsidR="00CA0CDB" w:rsidRPr="003935C5" w:rsidRDefault="00CA0CDB"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 xml:space="preserve">Idle → </w:t>
            </w:r>
            <w:r w:rsidR="00B15F9A" w:rsidRPr="003935C5">
              <w:rPr>
                <w:color w:val="000000"/>
                <w:szCs w:val="24"/>
                <w:lang w:eastAsia="en-US"/>
              </w:rPr>
              <w:t>W</w:t>
            </w:r>
            <w:r w:rsidRPr="003935C5">
              <w:rPr>
                <w:color w:val="000000"/>
                <w:szCs w:val="24"/>
                <w:lang w:eastAsia="en-US"/>
              </w:rPr>
              <w:t>alk</w:t>
            </w:r>
          </w:p>
        </w:tc>
        <w:tc>
          <w:tcPr>
            <w:tcW w:w="1415" w:type="dxa"/>
            <w:tcBorders>
              <w:top w:val="nil"/>
              <w:left w:val="nil"/>
              <w:bottom w:val="single" w:sz="4" w:space="0" w:color="auto"/>
              <w:right w:val="single" w:sz="4" w:space="0" w:color="auto"/>
            </w:tcBorders>
            <w:shd w:val="clear" w:color="auto" w:fill="F2F2F2" w:themeFill="background1" w:themeFillShade="F2"/>
            <w:noWrap/>
            <w:vAlign w:val="center"/>
            <w:hideMark/>
          </w:tcPr>
          <w:p w14:paraId="4185ADDE" w14:textId="77777777" w:rsidR="00CA0CDB" w:rsidRPr="003935C5" w:rsidRDefault="00CA0CDB"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c>
          <w:tcPr>
            <w:tcW w:w="2116" w:type="dxa"/>
            <w:tcBorders>
              <w:top w:val="nil"/>
              <w:left w:val="nil"/>
              <w:bottom w:val="single" w:sz="4" w:space="0" w:color="auto"/>
              <w:right w:val="single" w:sz="4" w:space="0" w:color="auto"/>
            </w:tcBorders>
            <w:shd w:val="clear" w:color="auto" w:fill="F2F2F2" w:themeFill="background1" w:themeFillShade="F2"/>
            <w:noWrap/>
            <w:vAlign w:val="center"/>
            <w:hideMark/>
          </w:tcPr>
          <w:p w14:paraId="406BEE7F" w14:textId="77777777" w:rsidR="00CA0CDB" w:rsidRPr="003935C5" w:rsidRDefault="00CA0CDB"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c>
          <w:tcPr>
            <w:tcW w:w="1398" w:type="dxa"/>
            <w:tcBorders>
              <w:top w:val="nil"/>
              <w:left w:val="nil"/>
              <w:bottom w:val="single" w:sz="4" w:space="0" w:color="auto"/>
              <w:right w:val="single" w:sz="4" w:space="0" w:color="auto"/>
            </w:tcBorders>
            <w:shd w:val="clear" w:color="auto" w:fill="F2F2F2" w:themeFill="background1" w:themeFillShade="F2"/>
            <w:noWrap/>
            <w:vAlign w:val="center"/>
            <w:hideMark/>
          </w:tcPr>
          <w:p w14:paraId="07A9579B" w14:textId="77777777" w:rsidR="00CA0CDB" w:rsidRPr="003935C5" w:rsidRDefault="000468F8"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isWalking</w:t>
            </w:r>
          </w:p>
        </w:tc>
        <w:tc>
          <w:tcPr>
            <w:tcW w:w="1110" w:type="dxa"/>
            <w:tcBorders>
              <w:top w:val="nil"/>
              <w:left w:val="nil"/>
              <w:bottom w:val="single" w:sz="4" w:space="0" w:color="auto"/>
              <w:right w:val="single" w:sz="4" w:space="0" w:color="auto"/>
            </w:tcBorders>
            <w:shd w:val="clear" w:color="auto" w:fill="F2F2F2" w:themeFill="background1" w:themeFillShade="F2"/>
            <w:noWrap/>
            <w:vAlign w:val="center"/>
            <w:hideMark/>
          </w:tcPr>
          <w:p w14:paraId="06928425" w14:textId="77777777" w:rsidR="00CA0CDB" w:rsidRPr="003935C5" w:rsidRDefault="00CA0CDB"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true</w:t>
            </w:r>
          </w:p>
        </w:tc>
      </w:tr>
      <w:tr w:rsidR="00CA0CDB" w:rsidRPr="003935C5" w14:paraId="0A782C12" w14:textId="77777777" w:rsidTr="006562BE">
        <w:trPr>
          <w:trHeight w:val="340"/>
        </w:trPr>
        <w:tc>
          <w:tcPr>
            <w:tcW w:w="226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3C7B277" w14:textId="77777777" w:rsidR="00CA0CDB" w:rsidRPr="003935C5" w:rsidRDefault="00B15F9A"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 xml:space="preserve">Walk </w:t>
            </w:r>
            <w:r w:rsidR="00CA0CDB" w:rsidRPr="003935C5">
              <w:rPr>
                <w:color w:val="000000"/>
                <w:szCs w:val="24"/>
                <w:lang w:eastAsia="en-US"/>
              </w:rPr>
              <w:t>→ Idle</w:t>
            </w:r>
          </w:p>
        </w:tc>
        <w:tc>
          <w:tcPr>
            <w:tcW w:w="1415" w:type="dxa"/>
            <w:tcBorders>
              <w:top w:val="nil"/>
              <w:left w:val="nil"/>
              <w:bottom w:val="single" w:sz="4" w:space="0" w:color="auto"/>
              <w:right w:val="single" w:sz="4" w:space="0" w:color="auto"/>
            </w:tcBorders>
            <w:shd w:val="clear" w:color="auto" w:fill="F2F2F2" w:themeFill="background1" w:themeFillShade="F2"/>
            <w:noWrap/>
            <w:vAlign w:val="center"/>
            <w:hideMark/>
          </w:tcPr>
          <w:p w14:paraId="4F1682F4" w14:textId="77777777" w:rsidR="00CA0CDB" w:rsidRPr="003935C5" w:rsidRDefault="000468F8"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c>
          <w:tcPr>
            <w:tcW w:w="2116" w:type="dxa"/>
            <w:tcBorders>
              <w:top w:val="nil"/>
              <w:left w:val="nil"/>
              <w:bottom w:val="single" w:sz="4" w:space="0" w:color="auto"/>
              <w:right w:val="single" w:sz="4" w:space="0" w:color="auto"/>
            </w:tcBorders>
            <w:shd w:val="clear" w:color="auto" w:fill="F2F2F2" w:themeFill="background1" w:themeFillShade="F2"/>
            <w:noWrap/>
            <w:vAlign w:val="center"/>
            <w:hideMark/>
          </w:tcPr>
          <w:p w14:paraId="2DAAB112" w14:textId="77777777" w:rsidR="00CA0CDB" w:rsidRPr="003935C5" w:rsidRDefault="000468F8"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c>
          <w:tcPr>
            <w:tcW w:w="1398" w:type="dxa"/>
            <w:tcBorders>
              <w:top w:val="nil"/>
              <w:left w:val="nil"/>
              <w:bottom w:val="single" w:sz="4" w:space="0" w:color="auto"/>
              <w:right w:val="single" w:sz="4" w:space="0" w:color="auto"/>
            </w:tcBorders>
            <w:shd w:val="clear" w:color="auto" w:fill="F2F2F2" w:themeFill="background1" w:themeFillShade="F2"/>
            <w:noWrap/>
            <w:vAlign w:val="center"/>
            <w:hideMark/>
          </w:tcPr>
          <w:p w14:paraId="0857BEA2" w14:textId="77777777" w:rsidR="00CA0CDB" w:rsidRPr="003935C5" w:rsidRDefault="000468F8"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isWalking</w:t>
            </w:r>
          </w:p>
        </w:tc>
        <w:tc>
          <w:tcPr>
            <w:tcW w:w="1110" w:type="dxa"/>
            <w:tcBorders>
              <w:top w:val="nil"/>
              <w:left w:val="nil"/>
              <w:bottom w:val="single" w:sz="4" w:space="0" w:color="auto"/>
              <w:right w:val="single" w:sz="4" w:space="0" w:color="auto"/>
            </w:tcBorders>
            <w:shd w:val="clear" w:color="auto" w:fill="F2F2F2" w:themeFill="background1" w:themeFillShade="F2"/>
            <w:noWrap/>
            <w:vAlign w:val="center"/>
            <w:hideMark/>
          </w:tcPr>
          <w:p w14:paraId="2938FE15" w14:textId="77777777" w:rsidR="00CA0CDB" w:rsidRPr="003935C5" w:rsidRDefault="00CA0CDB"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r w:rsidR="00B15F9A" w:rsidRPr="003935C5" w14:paraId="1327467F" w14:textId="77777777" w:rsidTr="006562BE">
        <w:trPr>
          <w:trHeight w:val="34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F3F6A1C" w14:textId="77777777" w:rsidR="00B15F9A" w:rsidRPr="003935C5" w:rsidRDefault="00B15F9A" w:rsidP="00B15F9A">
            <w:pPr>
              <w:tabs>
                <w:tab w:val="clear" w:pos="567"/>
              </w:tabs>
              <w:spacing w:before="0" w:after="0" w:line="240" w:lineRule="auto"/>
              <w:ind w:firstLine="0"/>
              <w:jc w:val="center"/>
              <w:rPr>
                <w:color w:val="000000"/>
                <w:szCs w:val="24"/>
                <w:lang w:eastAsia="en-US"/>
              </w:rPr>
            </w:pPr>
            <w:r w:rsidRPr="003935C5">
              <w:rPr>
                <w:color w:val="000000"/>
                <w:szCs w:val="24"/>
                <w:lang w:eastAsia="en-US"/>
              </w:rPr>
              <w:t xml:space="preserve">Idle → </w:t>
            </w:r>
            <w:r w:rsidR="00542744" w:rsidRPr="003935C5">
              <w:rPr>
                <w:color w:val="000000"/>
                <w:szCs w:val="24"/>
                <w:lang w:eastAsia="en-US"/>
              </w:rPr>
              <w:t>walk_left</w:t>
            </w:r>
          </w:p>
        </w:tc>
        <w:tc>
          <w:tcPr>
            <w:tcW w:w="1415" w:type="dxa"/>
            <w:tcBorders>
              <w:top w:val="nil"/>
              <w:left w:val="nil"/>
              <w:bottom w:val="single" w:sz="4" w:space="0" w:color="auto"/>
              <w:right w:val="single" w:sz="4" w:space="0" w:color="auto"/>
            </w:tcBorders>
            <w:shd w:val="clear" w:color="auto" w:fill="auto"/>
            <w:noWrap/>
            <w:vAlign w:val="center"/>
            <w:hideMark/>
          </w:tcPr>
          <w:p w14:paraId="7ED67727" w14:textId="77777777" w:rsidR="00B15F9A" w:rsidRPr="003935C5" w:rsidRDefault="000468F8" w:rsidP="00B15F9A">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c>
          <w:tcPr>
            <w:tcW w:w="2116" w:type="dxa"/>
            <w:tcBorders>
              <w:top w:val="nil"/>
              <w:left w:val="nil"/>
              <w:bottom w:val="single" w:sz="4" w:space="0" w:color="auto"/>
              <w:right w:val="single" w:sz="4" w:space="0" w:color="auto"/>
            </w:tcBorders>
            <w:shd w:val="clear" w:color="auto" w:fill="auto"/>
            <w:noWrap/>
            <w:vAlign w:val="center"/>
            <w:hideMark/>
          </w:tcPr>
          <w:p w14:paraId="04A62236" w14:textId="77777777" w:rsidR="00B15F9A" w:rsidRPr="003935C5" w:rsidRDefault="000468F8" w:rsidP="00B15F9A">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c>
          <w:tcPr>
            <w:tcW w:w="1398" w:type="dxa"/>
            <w:tcBorders>
              <w:top w:val="nil"/>
              <w:left w:val="nil"/>
              <w:bottom w:val="single" w:sz="4" w:space="0" w:color="auto"/>
              <w:right w:val="single" w:sz="4" w:space="0" w:color="auto"/>
            </w:tcBorders>
            <w:shd w:val="clear" w:color="auto" w:fill="auto"/>
            <w:noWrap/>
            <w:vAlign w:val="center"/>
            <w:hideMark/>
          </w:tcPr>
          <w:p w14:paraId="747B1BA6" w14:textId="77777777" w:rsidR="00B15F9A" w:rsidRPr="003935C5" w:rsidRDefault="000468F8" w:rsidP="00B15F9A">
            <w:pPr>
              <w:tabs>
                <w:tab w:val="clear" w:pos="567"/>
              </w:tabs>
              <w:spacing w:before="0" w:after="0" w:line="240" w:lineRule="auto"/>
              <w:ind w:firstLine="0"/>
              <w:jc w:val="center"/>
              <w:rPr>
                <w:color w:val="000000"/>
                <w:szCs w:val="24"/>
                <w:lang w:eastAsia="en-US"/>
              </w:rPr>
            </w:pPr>
            <w:r w:rsidRPr="003935C5">
              <w:rPr>
                <w:color w:val="000000"/>
                <w:szCs w:val="24"/>
                <w:lang w:eastAsia="en-US"/>
              </w:rPr>
              <w:t>isWalkingL</w:t>
            </w:r>
          </w:p>
        </w:tc>
        <w:tc>
          <w:tcPr>
            <w:tcW w:w="1110" w:type="dxa"/>
            <w:tcBorders>
              <w:top w:val="nil"/>
              <w:left w:val="nil"/>
              <w:bottom w:val="single" w:sz="4" w:space="0" w:color="auto"/>
              <w:right w:val="single" w:sz="4" w:space="0" w:color="auto"/>
            </w:tcBorders>
            <w:shd w:val="clear" w:color="auto" w:fill="auto"/>
            <w:noWrap/>
            <w:vAlign w:val="center"/>
            <w:hideMark/>
          </w:tcPr>
          <w:p w14:paraId="31E0ABB0" w14:textId="77777777" w:rsidR="00B15F9A" w:rsidRPr="003935C5" w:rsidRDefault="00B15F9A" w:rsidP="00B15F9A">
            <w:pPr>
              <w:tabs>
                <w:tab w:val="clear" w:pos="567"/>
              </w:tabs>
              <w:spacing w:before="0" w:after="0" w:line="240" w:lineRule="auto"/>
              <w:ind w:firstLine="0"/>
              <w:jc w:val="center"/>
              <w:rPr>
                <w:color w:val="000000"/>
                <w:szCs w:val="24"/>
                <w:lang w:eastAsia="en-US"/>
              </w:rPr>
            </w:pPr>
            <w:r w:rsidRPr="003935C5">
              <w:rPr>
                <w:color w:val="000000"/>
                <w:szCs w:val="24"/>
                <w:lang w:eastAsia="en-US"/>
              </w:rPr>
              <w:t>true</w:t>
            </w:r>
          </w:p>
        </w:tc>
      </w:tr>
      <w:tr w:rsidR="000468F8" w:rsidRPr="003935C5" w14:paraId="66683E24" w14:textId="77777777" w:rsidTr="006562BE">
        <w:trPr>
          <w:trHeight w:val="34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4C83B85" w14:textId="77777777" w:rsidR="000468F8" w:rsidRPr="003935C5" w:rsidRDefault="000468F8" w:rsidP="000468F8">
            <w:pPr>
              <w:tabs>
                <w:tab w:val="clear" w:pos="567"/>
              </w:tabs>
              <w:spacing w:before="0" w:after="0" w:line="240" w:lineRule="auto"/>
              <w:ind w:firstLine="0"/>
              <w:jc w:val="center"/>
              <w:rPr>
                <w:color w:val="000000"/>
                <w:szCs w:val="24"/>
                <w:lang w:eastAsia="en-US"/>
              </w:rPr>
            </w:pPr>
            <w:r w:rsidRPr="003935C5">
              <w:rPr>
                <w:color w:val="000000"/>
                <w:szCs w:val="24"/>
                <w:lang w:eastAsia="en-US"/>
              </w:rPr>
              <w:t>walkLeft → Idle</w:t>
            </w:r>
          </w:p>
        </w:tc>
        <w:tc>
          <w:tcPr>
            <w:tcW w:w="1415" w:type="dxa"/>
            <w:tcBorders>
              <w:top w:val="nil"/>
              <w:left w:val="nil"/>
              <w:bottom w:val="single" w:sz="4" w:space="0" w:color="auto"/>
              <w:right w:val="single" w:sz="4" w:space="0" w:color="auto"/>
            </w:tcBorders>
            <w:shd w:val="clear" w:color="auto" w:fill="auto"/>
            <w:noWrap/>
            <w:vAlign w:val="center"/>
            <w:hideMark/>
          </w:tcPr>
          <w:p w14:paraId="70A03ECC" w14:textId="77777777" w:rsidR="000468F8" w:rsidRPr="003935C5" w:rsidRDefault="000468F8" w:rsidP="000468F8">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nil"/>
              <w:left w:val="nil"/>
              <w:bottom w:val="single" w:sz="4" w:space="0" w:color="auto"/>
              <w:right w:val="single" w:sz="4" w:space="0" w:color="auto"/>
            </w:tcBorders>
            <w:shd w:val="clear" w:color="auto" w:fill="auto"/>
            <w:noWrap/>
            <w:vAlign w:val="center"/>
            <w:hideMark/>
          </w:tcPr>
          <w:p w14:paraId="4E95FE03" w14:textId="77777777" w:rsidR="000468F8" w:rsidRPr="003935C5" w:rsidRDefault="000468F8" w:rsidP="000468F8">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nil"/>
              <w:left w:val="nil"/>
              <w:bottom w:val="single" w:sz="4" w:space="0" w:color="auto"/>
              <w:right w:val="single" w:sz="4" w:space="0" w:color="auto"/>
            </w:tcBorders>
            <w:shd w:val="clear" w:color="auto" w:fill="auto"/>
            <w:noWrap/>
            <w:vAlign w:val="center"/>
            <w:hideMark/>
          </w:tcPr>
          <w:p w14:paraId="6B3E9420" w14:textId="77777777" w:rsidR="000468F8" w:rsidRPr="003935C5" w:rsidRDefault="000468F8" w:rsidP="000468F8">
            <w:pPr>
              <w:tabs>
                <w:tab w:val="clear" w:pos="567"/>
              </w:tabs>
              <w:spacing w:before="0" w:after="0" w:line="240" w:lineRule="auto"/>
              <w:ind w:firstLine="0"/>
              <w:jc w:val="center"/>
              <w:rPr>
                <w:color w:val="000000"/>
                <w:szCs w:val="24"/>
                <w:lang w:eastAsia="en-US"/>
              </w:rPr>
            </w:pPr>
            <w:r w:rsidRPr="003935C5">
              <w:rPr>
                <w:color w:val="000000"/>
                <w:szCs w:val="24"/>
                <w:lang w:eastAsia="en-US"/>
              </w:rPr>
              <w:t>isWalkingL</w:t>
            </w:r>
          </w:p>
        </w:tc>
        <w:tc>
          <w:tcPr>
            <w:tcW w:w="1110" w:type="dxa"/>
            <w:tcBorders>
              <w:top w:val="nil"/>
              <w:left w:val="nil"/>
              <w:bottom w:val="single" w:sz="4" w:space="0" w:color="auto"/>
              <w:right w:val="single" w:sz="4" w:space="0" w:color="auto"/>
            </w:tcBorders>
            <w:shd w:val="clear" w:color="auto" w:fill="auto"/>
            <w:noWrap/>
            <w:vAlign w:val="center"/>
            <w:hideMark/>
          </w:tcPr>
          <w:p w14:paraId="5AC58410" w14:textId="77777777" w:rsidR="000468F8" w:rsidRPr="003935C5" w:rsidRDefault="000468F8" w:rsidP="000468F8">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r w:rsidR="000468F8" w:rsidRPr="003935C5" w14:paraId="0F16B90D" w14:textId="77777777" w:rsidTr="006562BE">
        <w:trPr>
          <w:trHeight w:val="340"/>
        </w:trPr>
        <w:tc>
          <w:tcPr>
            <w:tcW w:w="226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824CD3C" w14:textId="77777777" w:rsidR="000468F8" w:rsidRPr="003935C5" w:rsidRDefault="000468F8" w:rsidP="000468F8">
            <w:pPr>
              <w:tabs>
                <w:tab w:val="clear" w:pos="567"/>
              </w:tabs>
              <w:spacing w:before="0" w:after="0" w:line="240" w:lineRule="auto"/>
              <w:ind w:firstLine="0"/>
              <w:jc w:val="center"/>
              <w:rPr>
                <w:color w:val="000000"/>
                <w:szCs w:val="24"/>
                <w:lang w:eastAsia="en-US"/>
              </w:rPr>
            </w:pPr>
            <w:r w:rsidRPr="003935C5">
              <w:rPr>
                <w:color w:val="000000"/>
                <w:szCs w:val="24"/>
                <w:lang w:eastAsia="en-US"/>
              </w:rPr>
              <w:t xml:space="preserve">Idle → </w:t>
            </w:r>
            <w:r w:rsidR="00542744" w:rsidRPr="003935C5">
              <w:rPr>
                <w:color w:val="000000"/>
                <w:szCs w:val="24"/>
                <w:lang w:eastAsia="en-US"/>
              </w:rPr>
              <w:t>walk_right</w:t>
            </w:r>
          </w:p>
        </w:tc>
        <w:tc>
          <w:tcPr>
            <w:tcW w:w="1415" w:type="dxa"/>
            <w:tcBorders>
              <w:top w:val="nil"/>
              <w:left w:val="nil"/>
              <w:bottom w:val="single" w:sz="4" w:space="0" w:color="auto"/>
              <w:right w:val="single" w:sz="4" w:space="0" w:color="auto"/>
            </w:tcBorders>
            <w:shd w:val="clear" w:color="auto" w:fill="F2F2F2" w:themeFill="background1" w:themeFillShade="F2"/>
            <w:noWrap/>
            <w:vAlign w:val="center"/>
            <w:hideMark/>
          </w:tcPr>
          <w:p w14:paraId="46E24EB0" w14:textId="77777777" w:rsidR="000468F8" w:rsidRPr="003935C5" w:rsidRDefault="000468F8" w:rsidP="000468F8">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c>
          <w:tcPr>
            <w:tcW w:w="2116" w:type="dxa"/>
            <w:tcBorders>
              <w:top w:val="nil"/>
              <w:left w:val="nil"/>
              <w:bottom w:val="single" w:sz="4" w:space="0" w:color="auto"/>
              <w:right w:val="single" w:sz="4" w:space="0" w:color="auto"/>
            </w:tcBorders>
            <w:shd w:val="clear" w:color="auto" w:fill="F2F2F2" w:themeFill="background1" w:themeFillShade="F2"/>
            <w:noWrap/>
            <w:vAlign w:val="center"/>
            <w:hideMark/>
          </w:tcPr>
          <w:p w14:paraId="72F1923F" w14:textId="77777777" w:rsidR="000468F8" w:rsidRPr="003935C5" w:rsidRDefault="000468F8" w:rsidP="000468F8">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c>
          <w:tcPr>
            <w:tcW w:w="1398" w:type="dxa"/>
            <w:tcBorders>
              <w:top w:val="nil"/>
              <w:left w:val="nil"/>
              <w:bottom w:val="single" w:sz="4" w:space="0" w:color="auto"/>
              <w:right w:val="single" w:sz="4" w:space="0" w:color="auto"/>
            </w:tcBorders>
            <w:shd w:val="clear" w:color="auto" w:fill="F2F2F2" w:themeFill="background1" w:themeFillShade="F2"/>
            <w:noWrap/>
            <w:vAlign w:val="center"/>
            <w:hideMark/>
          </w:tcPr>
          <w:p w14:paraId="388472B3" w14:textId="77777777" w:rsidR="000468F8" w:rsidRPr="003935C5" w:rsidRDefault="000468F8" w:rsidP="000468F8">
            <w:pPr>
              <w:tabs>
                <w:tab w:val="clear" w:pos="567"/>
              </w:tabs>
              <w:spacing w:before="0" w:after="0" w:line="240" w:lineRule="auto"/>
              <w:ind w:firstLine="0"/>
              <w:jc w:val="center"/>
              <w:rPr>
                <w:color w:val="000000"/>
                <w:szCs w:val="24"/>
                <w:lang w:eastAsia="en-US"/>
              </w:rPr>
            </w:pPr>
            <w:r w:rsidRPr="003935C5">
              <w:rPr>
                <w:color w:val="000000"/>
                <w:szCs w:val="24"/>
                <w:lang w:eastAsia="en-US"/>
              </w:rPr>
              <w:t>isWalkingR</w:t>
            </w:r>
          </w:p>
        </w:tc>
        <w:tc>
          <w:tcPr>
            <w:tcW w:w="1110" w:type="dxa"/>
            <w:tcBorders>
              <w:top w:val="nil"/>
              <w:left w:val="nil"/>
              <w:bottom w:val="single" w:sz="4" w:space="0" w:color="auto"/>
              <w:right w:val="single" w:sz="4" w:space="0" w:color="auto"/>
            </w:tcBorders>
            <w:shd w:val="clear" w:color="auto" w:fill="F2F2F2" w:themeFill="background1" w:themeFillShade="F2"/>
            <w:noWrap/>
            <w:vAlign w:val="center"/>
            <w:hideMark/>
          </w:tcPr>
          <w:p w14:paraId="4C310196" w14:textId="77777777" w:rsidR="000468F8" w:rsidRPr="003935C5" w:rsidRDefault="000468F8" w:rsidP="000468F8">
            <w:pPr>
              <w:tabs>
                <w:tab w:val="clear" w:pos="567"/>
              </w:tabs>
              <w:spacing w:before="0" w:after="0" w:line="240" w:lineRule="auto"/>
              <w:ind w:firstLine="0"/>
              <w:jc w:val="center"/>
              <w:rPr>
                <w:color w:val="000000"/>
                <w:szCs w:val="24"/>
                <w:lang w:eastAsia="en-US"/>
              </w:rPr>
            </w:pPr>
            <w:r w:rsidRPr="003935C5">
              <w:rPr>
                <w:color w:val="000000"/>
                <w:szCs w:val="24"/>
                <w:lang w:eastAsia="en-US"/>
              </w:rPr>
              <w:t>true</w:t>
            </w:r>
          </w:p>
        </w:tc>
      </w:tr>
      <w:tr w:rsidR="00390C0A" w:rsidRPr="003935C5" w14:paraId="77A1B974" w14:textId="77777777" w:rsidTr="006562BE">
        <w:trPr>
          <w:trHeight w:val="340"/>
        </w:trPr>
        <w:tc>
          <w:tcPr>
            <w:tcW w:w="226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5C5EE3A" w14:textId="77777777" w:rsidR="000468F8" w:rsidRPr="003935C5" w:rsidRDefault="00542744" w:rsidP="000468F8">
            <w:pPr>
              <w:tabs>
                <w:tab w:val="clear" w:pos="567"/>
              </w:tabs>
              <w:spacing w:before="0" w:after="0" w:line="240" w:lineRule="auto"/>
              <w:ind w:firstLine="0"/>
              <w:jc w:val="center"/>
              <w:rPr>
                <w:color w:val="000000"/>
                <w:szCs w:val="24"/>
                <w:lang w:eastAsia="en-US"/>
              </w:rPr>
            </w:pPr>
            <w:r w:rsidRPr="003935C5">
              <w:rPr>
                <w:color w:val="000000"/>
                <w:szCs w:val="24"/>
                <w:lang w:eastAsia="en-US"/>
              </w:rPr>
              <w:t xml:space="preserve">walk_right </w:t>
            </w:r>
            <w:r w:rsidR="000468F8" w:rsidRPr="003935C5">
              <w:rPr>
                <w:color w:val="000000"/>
                <w:szCs w:val="24"/>
                <w:lang w:eastAsia="en-US"/>
              </w:rPr>
              <w:t>→ Idle</w:t>
            </w:r>
          </w:p>
        </w:tc>
        <w:tc>
          <w:tcPr>
            <w:tcW w:w="1415" w:type="dxa"/>
            <w:tcBorders>
              <w:top w:val="nil"/>
              <w:left w:val="nil"/>
              <w:bottom w:val="single" w:sz="4" w:space="0" w:color="auto"/>
              <w:right w:val="single" w:sz="4" w:space="0" w:color="auto"/>
            </w:tcBorders>
            <w:shd w:val="clear" w:color="auto" w:fill="F2F2F2" w:themeFill="background1" w:themeFillShade="F2"/>
            <w:noWrap/>
            <w:vAlign w:val="center"/>
            <w:hideMark/>
          </w:tcPr>
          <w:p w14:paraId="4551245A" w14:textId="77777777" w:rsidR="000468F8" w:rsidRPr="003935C5" w:rsidRDefault="000468F8" w:rsidP="000468F8">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nil"/>
              <w:left w:val="nil"/>
              <w:bottom w:val="single" w:sz="4" w:space="0" w:color="auto"/>
              <w:right w:val="single" w:sz="4" w:space="0" w:color="auto"/>
            </w:tcBorders>
            <w:shd w:val="clear" w:color="auto" w:fill="F2F2F2" w:themeFill="background1" w:themeFillShade="F2"/>
            <w:noWrap/>
            <w:vAlign w:val="center"/>
            <w:hideMark/>
          </w:tcPr>
          <w:p w14:paraId="54EC5F25" w14:textId="77777777" w:rsidR="000468F8" w:rsidRPr="003935C5" w:rsidRDefault="000468F8" w:rsidP="000468F8">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nil"/>
              <w:left w:val="nil"/>
              <w:bottom w:val="single" w:sz="4" w:space="0" w:color="auto"/>
              <w:right w:val="single" w:sz="4" w:space="0" w:color="auto"/>
            </w:tcBorders>
            <w:shd w:val="clear" w:color="auto" w:fill="F2F2F2" w:themeFill="background1" w:themeFillShade="F2"/>
            <w:noWrap/>
            <w:vAlign w:val="center"/>
            <w:hideMark/>
          </w:tcPr>
          <w:p w14:paraId="0B0AEF1A" w14:textId="77777777" w:rsidR="000468F8" w:rsidRPr="003935C5" w:rsidRDefault="000468F8" w:rsidP="000468F8">
            <w:pPr>
              <w:tabs>
                <w:tab w:val="clear" w:pos="567"/>
              </w:tabs>
              <w:spacing w:before="0" w:after="0" w:line="240" w:lineRule="auto"/>
              <w:ind w:firstLine="0"/>
              <w:jc w:val="center"/>
              <w:rPr>
                <w:color w:val="000000"/>
                <w:szCs w:val="24"/>
                <w:lang w:eastAsia="en-US"/>
              </w:rPr>
            </w:pPr>
            <w:r w:rsidRPr="003935C5">
              <w:rPr>
                <w:color w:val="000000"/>
                <w:szCs w:val="24"/>
                <w:lang w:eastAsia="en-US"/>
              </w:rPr>
              <w:t>isWalkingR</w:t>
            </w:r>
          </w:p>
        </w:tc>
        <w:tc>
          <w:tcPr>
            <w:tcW w:w="1110" w:type="dxa"/>
            <w:tcBorders>
              <w:top w:val="nil"/>
              <w:left w:val="nil"/>
              <w:bottom w:val="single" w:sz="4" w:space="0" w:color="auto"/>
              <w:right w:val="single" w:sz="4" w:space="0" w:color="auto"/>
            </w:tcBorders>
            <w:shd w:val="clear" w:color="auto" w:fill="F2F2F2" w:themeFill="background1" w:themeFillShade="F2"/>
            <w:noWrap/>
            <w:vAlign w:val="center"/>
            <w:hideMark/>
          </w:tcPr>
          <w:p w14:paraId="3D83780F" w14:textId="77777777" w:rsidR="000468F8" w:rsidRPr="003935C5" w:rsidRDefault="000468F8" w:rsidP="000468F8">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r w:rsidR="00790E05" w:rsidRPr="003935C5" w14:paraId="3C95008C" w14:textId="77777777" w:rsidTr="006562BE">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48776"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Idle → Death</w:t>
            </w:r>
          </w:p>
        </w:tc>
        <w:tc>
          <w:tcPr>
            <w:tcW w:w="1415" w:type="dxa"/>
            <w:tcBorders>
              <w:top w:val="single" w:sz="4" w:space="0" w:color="auto"/>
              <w:left w:val="nil"/>
              <w:bottom w:val="single" w:sz="4" w:space="0" w:color="auto"/>
              <w:right w:val="single" w:sz="4" w:space="0" w:color="auto"/>
            </w:tcBorders>
            <w:shd w:val="clear" w:color="auto" w:fill="auto"/>
            <w:noWrap/>
            <w:vAlign w:val="center"/>
          </w:tcPr>
          <w:p w14:paraId="4FDD7822"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c>
          <w:tcPr>
            <w:tcW w:w="2116" w:type="dxa"/>
            <w:tcBorders>
              <w:top w:val="single" w:sz="4" w:space="0" w:color="auto"/>
              <w:left w:val="nil"/>
              <w:bottom w:val="single" w:sz="4" w:space="0" w:color="auto"/>
              <w:right w:val="single" w:sz="4" w:space="0" w:color="auto"/>
            </w:tcBorders>
            <w:shd w:val="clear" w:color="auto" w:fill="auto"/>
            <w:noWrap/>
            <w:vAlign w:val="center"/>
          </w:tcPr>
          <w:p w14:paraId="7E568804"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c>
          <w:tcPr>
            <w:tcW w:w="1398" w:type="dxa"/>
            <w:tcBorders>
              <w:top w:val="single" w:sz="4" w:space="0" w:color="auto"/>
              <w:left w:val="nil"/>
              <w:bottom w:val="single" w:sz="4" w:space="0" w:color="auto"/>
              <w:right w:val="single" w:sz="4" w:space="0" w:color="auto"/>
            </w:tcBorders>
            <w:shd w:val="clear" w:color="auto" w:fill="auto"/>
            <w:noWrap/>
            <w:vAlign w:val="center"/>
          </w:tcPr>
          <w:p w14:paraId="58ACEF39"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isAlive</w:t>
            </w:r>
          </w:p>
        </w:tc>
        <w:tc>
          <w:tcPr>
            <w:tcW w:w="1110" w:type="dxa"/>
            <w:tcBorders>
              <w:top w:val="single" w:sz="4" w:space="0" w:color="auto"/>
              <w:left w:val="nil"/>
              <w:bottom w:val="single" w:sz="4" w:space="0" w:color="auto"/>
              <w:right w:val="single" w:sz="4" w:space="0" w:color="auto"/>
            </w:tcBorders>
            <w:shd w:val="clear" w:color="auto" w:fill="auto"/>
            <w:noWrap/>
            <w:vAlign w:val="center"/>
          </w:tcPr>
          <w:p w14:paraId="7D623B97"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r w:rsidR="00790E05" w:rsidRPr="003935C5" w14:paraId="797169BC" w14:textId="77777777" w:rsidTr="006562BE">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2DBE4"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Walk → Death</w:t>
            </w:r>
          </w:p>
        </w:tc>
        <w:tc>
          <w:tcPr>
            <w:tcW w:w="1415" w:type="dxa"/>
            <w:tcBorders>
              <w:top w:val="single" w:sz="4" w:space="0" w:color="auto"/>
              <w:left w:val="nil"/>
              <w:bottom w:val="single" w:sz="4" w:space="0" w:color="auto"/>
              <w:right w:val="single" w:sz="4" w:space="0" w:color="auto"/>
            </w:tcBorders>
            <w:shd w:val="clear" w:color="auto" w:fill="auto"/>
            <w:noWrap/>
            <w:vAlign w:val="center"/>
          </w:tcPr>
          <w:p w14:paraId="0EFA9C4A"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c>
          <w:tcPr>
            <w:tcW w:w="2116" w:type="dxa"/>
            <w:tcBorders>
              <w:top w:val="single" w:sz="4" w:space="0" w:color="auto"/>
              <w:left w:val="nil"/>
              <w:bottom w:val="single" w:sz="4" w:space="0" w:color="auto"/>
              <w:right w:val="single" w:sz="4" w:space="0" w:color="auto"/>
            </w:tcBorders>
            <w:shd w:val="clear" w:color="auto" w:fill="auto"/>
            <w:noWrap/>
            <w:vAlign w:val="center"/>
          </w:tcPr>
          <w:p w14:paraId="3F4A69EC"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c>
          <w:tcPr>
            <w:tcW w:w="1398" w:type="dxa"/>
            <w:tcBorders>
              <w:top w:val="single" w:sz="4" w:space="0" w:color="auto"/>
              <w:left w:val="nil"/>
              <w:bottom w:val="single" w:sz="4" w:space="0" w:color="auto"/>
              <w:right w:val="single" w:sz="4" w:space="0" w:color="auto"/>
            </w:tcBorders>
            <w:shd w:val="clear" w:color="auto" w:fill="auto"/>
            <w:noWrap/>
            <w:vAlign w:val="center"/>
          </w:tcPr>
          <w:p w14:paraId="24CE4E90"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isAlive</w:t>
            </w:r>
          </w:p>
        </w:tc>
        <w:tc>
          <w:tcPr>
            <w:tcW w:w="1110" w:type="dxa"/>
            <w:tcBorders>
              <w:top w:val="single" w:sz="4" w:space="0" w:color="auto"/>
              <w:left w:val="nil"/>
              <w:bottom w:val="single" w:sz="4" w:space="0" w:color="auto"/>
              <w:right w:val="single" w:sz="4" w:space="0" w:color="auto"/>
            </w:tcBorders>
            <w:shd w:val="clear" w:color="auto" w:fill="auto"/>
            <w:noWrap/>
            <w:vAlign w:val="center"/>
          </w:tcPr>
          <w:p w14:paraId="19A8BD43"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r w:rsidR="00790E05" w:rsidRPr="003935C5" w14:paraId="6A86CC42" w14:textId="77777777" w:rsidTr="006562BE">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24C8F" w14:textId="77777777" w:rsidR="00790E05" w:rsidRPr="003935C5" w:rsidRDefault="00542744"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w</w:t>
            </w:r>
            <w:r w:rsidR="00790E05" w:rsidRPr="003935C5">
              <w:rPr>
                <w:color w:val="000000"/>
                <w:szCs w:val="24"/>
                <w:lang w:eastAsia="en-US"/>
              </w:rPr>
              <w:t>alk</w:t>
            </w:r>
            <w:r w:rsidRPr="003935C5">
              <w:rPr>
                <w:color w:val="000000"/>
                <w:szCs w:val="24"/>
                <w:lang w:eastAsia="en-US"/>
              </w:rPr>
              <w:t>_l</w:t>
            </w:r>
            <w:r w:rsidR="00790E05" w:rsidRPr="003935C5">
              <w:rPr>
                <w:color w:val="000000"/>
                <w:szCs w:val="24"/>
                <w:lang w:eastAsia="en-US"/>
              </w:rPr>
              <w:t>eft → Death</w:t>
            </w:r>
          </w:p>
        </w:tc>
        <w:tc>
          <w:tcPr>
            <w:tcW w:w="1415" w:type="dxa"/>
            <w:tcBorders>
              <w:top w:val="single" w:sz="4" w:space="0" w:color="auto"/>
              <w:left w:val="nil"/>
              <w:bottom w:val="single" w:sz="4" w:space="0" w:color="auto"/>
              <w:right w:val="single" w:sz="4" w:space="0" w:color="auto"/>
            </w:tcBorders>
            <w:shd w:val="clear" w:color="auto" w:fill="auto"/>
            <w:noWrap/>
            <w:vAlign w:val="center"/>
          </w:tcPr>
          <w:p w14:paraId="006FB5C9"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single" w:sz="4" w:space="0" w:color="auto"/>
              <w:left w:val="nil"/>
              <w:bottom w:val="single" w:sz="4" w:space="0" w:color="auto"/>
              <w:right w:val="single" w:sz="4" w:space="0" w:color="auto"/>
            </w:tcBorders>
            <w:shd w:val="clear" w:color="auto" w:fill="auto"/>
            <w:noWrap/>
            <w:vAlign w:val="center"/>
          </w:tcPr>
          <w:p w14:paraId="589D9D76"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single" w:sz="4" w:space="0" w:color="auto"/>
              <w:left w:val="nil"/>
              <w:bottom w:val="single" w:sz="4" w:space="0" w:color="auto"/>
              <w:right w:val="single" w:sz="4" w:space="0" w:color="auto"/>
            </w:tcBorders>
            <w:shd w:val="clear" w:color="auto" w:fill="auto"/>
            <w:noWrap/>
            <w:vAlign w:val="center"/>
          </w:tcPr>
          <w:p w14:paraId="31AE8F9C"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isAlive</w:t>
            </w:r>
          </w:p>
        </w:tc>
        <w:tc>
          <w:tcPr>
            <w:tcW w:w="1110" w:type="dxa"/>
            <w:tcBorders>
              <w:top w:val="single" w:sz="4" w:space="0" w:color="auto"/>
              <w:left w:val="nil"/>
              <w:bottom w:val="single" w:sz="4" w:space="0" w:color="auto"/>
              <w:right w:val="single" w:sz="4" w:space="0" w:color="auto"/>
            </w:tcBorders>
            <w:shd w:val="clear" w:color="auto" w:fill="auto"/>
            <w:noWrap/>
            <w:vAlign w:val="center"/>
          </w:tcPr>
          <w:p w14:paraId="10C82D84"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r w:rsidR="00790E05" w:rsidRPr="003935C5" w14:paraId="3CE75627" w14:textId="77777777" w:rsidTr="006562BE">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6FFBB" w14:textId="77777777" w:rsidR="00790E05" w:rsidRPr="003935C5" w:rsidRDefault="00542744"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w</w:t>
            </w:r>
            <w:r w:rsidR="00790E05" w:rsidRPr="003935C5">
              <w:rPr>
                <w:color w:val="000000"/>
                <w:szCs w:val="24"/>
                <w:lang w:eastAsia="en-US"/>
              </w:rPr>
              <w:t>alk</w:t>
            </w:r>
            <w:r w:rsidRPr="003935C5">
              <w:rPr>
                <w:color w:val="000000"/>
                <w:szCs w:val="24"/>
                <w:lang w:eastAsia="en-US"/>
              </w:rPr>
              <w:t>_r</w:t>
            </w:r>
            <w:r w:rsidR="00790E05" w:rsidRPr="003935C5">
              <w:rPr>
                <w:color w:val="000000"/>
                <w:szCs w:val="24"/>
                <w:lang w:eastAsia="en-US"/>
              </w:rPr>
              <w:t>ight → Death</w:t>
            </w:r>
          </w:p>
        </w:tc>
        <w:tc>
          <w:tcPr>
            <w:tcW w:w="1415" w:type="dxa"/>
            <w:tcBorders>
              <w:top w:val="single" w:sz="4" w:space="0" w:color="auto"/>
              <w:left w:val="nil"/>
              <w:bottom w:val="single" w:sz="4" w:space="0" w:color="auto"/>
              <w:right w:val="single" w:sz="4" w:space="0" w:color="auto"/>
            </w:tcBorders>
            <w:shd w:val="clear" w:color="auto" w:fill="auto"/>
            <w:noWrap/>
            <w:vAlign w:val="center"/>
          </w:tcPr>
          <w:p w14:paraId="349D7729"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single" w:sz="4" w:space="0" w:color="auto"/>
              <w:left w:val="nil"/>
              <w:bottom w:val="single" w:sz="4" w:space="0" w:color="auto"/>
              <w:right w:val="single" w:sz="4" w:space="0" w:color="auto"/>
            </w:tcBorders>
            <w:shd w:val="clear" w:color="auto" w:fill="auto"/>
            <w:noWrap/>
            <w:vAlign w:val="center"/>
          </w:tcPr>
          <w:p w14:paraId="17F12BA6"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single" w:sz="4" w:space="0" w:color="auto"/>
              <w:left w:val="nil"/>
              <w:bottom w:val="single" w:sz="4" w:space="0" w:color="auto"/>
              <w:right w:val="single" w:sz="4" w:space="0" w:color="auto"/>
            </w:tcBorders>
            <w:shd w:val="clear" w:color="auto" w:fill="auto"/>
            <w:noWrap/>
            <w:vAlign w:val="center"/>
          </w:tcPr>
          <w:p w14:paraId="1A244B49"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isAlive</w:t>
            </w:r>
          </w:p>
        </w:tc>
        <w:tc>
          <w:tcPr>
            <w:tcW w:w="1110" w:type="dxa"/>
            <w:tcBorders>
              <w:top w:val="single" w:sz="4" w:space="0" w:color="auto"/>
              <w:left w:val="nil"/>
              <w:bottom w:val="single" w:sz="4" w:space="0" w:color="auto"/>
              <w:right w:val="single" w:sz="4" w:space="0" w:color="auto"/>
            </w:tcBorders>
            <w:shd w:val="clear" w:color="auto" w:fill="auto"/>
            <w:noWrap/>
            <w:vAlign w:val="center"/>
          </w:tcPr>
          <w:p w14:paraId="7D68EA09" w14:textId="77777777" w:rsidR="00790E05" w:rsidRPr="003935C5" w:rsidRDefault="00790E05" w:rsidP="00790E05">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bl>
    <w:p w14:paraId="11E0EBD0" w14:textId="77777777" w:rsidR="00CA0CDB" w:rsidRPr="003935C5" w:rsidRDefault="00795E16" w:rsidP="00D12B85">
      <w:r w:rsidRPr="003935C5">
        <w:t xml:space="preserve">Prejdením do vnoreného stavu </w:t>
      </w:r>
      <w:r w:rsidRPr="003935C5">
        <w:rPr>
          <w:i/>
          <w:iCs/>
        </w:rPr>
        <w:t>IdleRandomStateMachine</w:t>
      </w:r>
      <w:r w:rsidRPr="003935C5">
        <w:t xml:space="preserve"> </w:t>
      </w:r>
      <w:r w:rsidR="00D12B85" w:rsidRPr="003935C5">
        <w:t xml:space="preserve">skonštruujeme prechody medzi stavmi nečinnosti podľa obrázku </w:t>
      </w:r>
      <w:r w:rsidR="004460E4" w:rsidRPr="003935C5">
        <w:t>1</w:t>
      </w:r>
      <w:r w:rsidR="00055601" w:rsidRPr="003935C5">
        <w:t>6</w:t>
      </w:r>
      <w:r w:rsidR="00D12B85" w:rsidRPr="003935C5">
        <w:t>.</w:t>
      </w:r>
    </w:p>
    <w:p w14:paraId="7CC355A3" w14:textId="77777777" w:rsidR="000650D5" w:rsidRPr="003935C5" w:rsidRDefault="006562BE" w:rsidP="006562BE">
      <w:pPr>
        <w:keepNext/>
      </w:pPr>
      <w:bookmarkStart w:id="86" w:name="_Toc37194795"/>
      <w:r w:rsidRPr="003935C5">
        <w:rPr>
          <w:noProof/>
          <w:lang w:eastAsia="sk-SK"/>
        </w:rPr>
        <w:lastRenderedPageBreak/>
        <w:drawing>
          <wp:anchor distT="0" distB="0" distL="114300" distR="114300" simplePos="0" relativeHeight="251709440" behindDoc="1" locked="0" layoutInCell="1" allowOverlap="1" wp14:anchorId="5028569F" wp14:editId="368FFDBC">
            <wp:simplePos x="0" y="0"/>
            <wp:positionH relativeFrom="column">
              <wp:posOffset>685309</wp:posOffset>
            </wp:positionH>
            <wp:positionV relativeFrom="paragraph">
              <wp:posOffset>623</wp:posOffset>
            </wp:positionV>
            <wp:extent cx="4014005" cy="1594485"/>
            <wp:effectExtent l="0" t="0" r="5715" b="5715"/>
            <wp:wrapTight wrapText="bothSides">
              <wp:wrapPolygon edited="0">
                <wp:start x="0" y="0"/>
                <wp:lineTo x="0" y="21419"/>
                <wp:lineTo x="21528" y="21419"/>
                <wp:lineTo x="21528" y="0"/>
                <wp:lineTo x="0" y="0"/>
              </wp:wrapPolygon>
            </wp:wrapTight>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14005" cy="1594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50D5" w:rsidRPr="003935C5">
        <w:t xml:space="preserve">Obrázok </w:t>
      </w:r>
      <w:r w:rsidR="00F522B4">
        <w:fldChar w:fldCharType="begin"/>
      </w:r>
      <w:r w:rsidR="00F522B4">
        <w:instrText xml:space="preserve"> SEQ Obrázok \* ARABIC </w:instrText>
      </w:r>
      <w:r w:rsidR="00F522B4">
        <w:fldChar w:fldCharType="separate"/>
      </w:r>
      <w:r w:rsidR="00E14CD3">
        <w:rPr>
          <w:noProof/>
        </w:rPr>
        <w:t>16</w:t>
      </w:r>
      <w:r w:rsidR="00F522B4">
        <w:rPr>
          <w:noProof/>
        </w:rPr>
        <w:fldChar w:fldCharType="end"/>
      </w:r>
      <w:r w:rsidR="000650D5" w:rsidRPr="003935C5">
        <w:t>: Stavový diagram náhodných animácií nečinnosti modelu pavúka</w:t>
      </w:r>
      <w:bookmarkEnd w:id="86"/>
    </w:p>
    <w:p w14:paraId="6CB94E91" w14:textId="77777777" w:rsidR="008833B7" w:rsidRPr="003935C5" w:rsidRDefault="008833B7" w:rsidP="008833B7">
      <w:pPr>
        <w:rPr>
          <w:lang w:eastAsia="en-US"/>
        </w:rPr>
      </w:pPr>
      <w:r w:rsidRPr="003935C5">
        <w:rPr>
          <w:lang w:eastAsia="en-US"/>
        </w:rPr>
        <w:t>Konfiguráciu prechodov v </w:t>
      </w:r>
      <w:r w:rsidR="00B424D5" w:rsidRPr="003935C5">
        <w:rPr>
          <w:lang w:eastAsia="en-US"/>
        </w:rPr>
        <w:t>tomto</w:t>
      </w:r>
      <w:r w:rsidRPr="003935C5">
        <w:rPr>
          <w:lang w:eastAsia="en-US"/>
        </w:rPr>
        <w:t xml:space="preserve"> automate náhodných animačných klipov nečinnosti modelu pavúka </w:t>
      </w:r>
      <w:r w:rsidR="00EC732E" w:rsidRPr="003935C5">
        <w:rPr>
          <w:lang w:eastAsia="en-US"/>
        </w:rPr>
        <w:t>uskutočníme</w:t>
      </w:r>
      <w:r w:rsidRPr="003935C5">
        <w:rPr>
          <w:lang w:eastAsia="en-US"/>
        </w:rPr>
        <w:t xml:space="preserve"> v okne inšpektor podľa nasledovnej tabuľky </w:t>
      </w:r>
      <w:r w:rsidR="004A4237" w:rsidRPr="003935C5">
        <w:rPr>
          <w:lang w:eastAsia="en-US"/>
        </w:rPr>
        <w:t>10</w:t>
      </w:r>
      <w:r w:rsidRPr="003935C5">
        <w:rPr>
          <w:lang w:eastAsia="en-US"/>
        </w:rPr>
        <w:t>:</w:t>
      </w:r>
    </w:p>
    <w:p w14:paraId="1C07F05D" w14:textId="77777777" w:rsidR="00894B22" w:rsidRPr="003935C5" w:rsidRDefault="00894B22" w:rsidP="00107DED">
      <w:pPr>
        <w:jc w:val="center"/>
      </w:pPr>
      <w:bookmarkStart w:id="87" w:name="_Toc37194851"/>
      <w:r w:rsidRPr="003935C5">
        <w:t xml:space="preserve">Tabuľka </w:t>
      </w:r>
      <w:r w:rsidR="00F522B4">
        <w:fldChar w:fldCharType="begin"/>
      </w:r>
      <w:r w:rsidR="00F522B4">
        <w:instrText xml:space="preserve"> SEQ Tabuľka \* ARABIC </w:instrText>
      </w:r>
      <w:r w:rsidR="00F522B4">
        <w:fldChar w:fldCharType="separate"/>
      </w:r>
      <w:r w:rsidR="003F40FA">
        <w:rPr>
          <w:noProof/>
        </w:rPr>
        <w:t>10</w:t>
      </w:r>
      <w:r w:rsidR="00F522B4">
        <w:rPr>
          <w:noProof/>
        </w:rPr>
        <w:fldChar w:fldCharType="end"/>
      </w:r>
      <w:r w:rsidRPr="003935C5">
        <w:t>: Nastavenia prechodov pre animácie nečinnosti modelu pavúka</w:t>
      </w:r>
      <w:bookmarkEnd w:id="87"/>
    </w:p>
    <w:tbl>
      <w:tblPr>
        <w:tblW w:w="8302" w:type="dxa"/>
        <w:tblLook w:val="04A0" w:firstRow="1" w:lastRow="0" w:firstColumn="1" w:lastColumn="0" w:noHBand="0" w:noVBand="1"/>
      </w:tblPr>
      <w:tblGrid>
        <w:gridCol w:w="2195"/>
        <w:gridCol w:w="1483"/>
        <w:gridCol w:w="2116"/>
        <w:gridCol w:w="1398"/>
        <w:gridCol w:w="1110"/>
      </w:tblGrid>
      <w:tr w:rsidR="00AB20E1" w:rsidRPr="003935C5" w14:paraId="2676BDD5" w14:textId="77777777" w:rsidTr="006562BE">
        <w:trPr>
          <w:trHeight w:val="340"/>
        </w:trPr>
        <w:tc>
          <w:tcPr>
            <w:tcW w:w="2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79CD19C" w14:textId="77777777" w:rsidR="00AB20E1" w:rsidRPr="003935C5" w:rsidRDefault="00AB20E1" w:rsidP="002C44CE">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Prechod</w:t>
            </w:r>
          </w:p>
        </w:tc>
        <w:tc>
          <w:tcPr>
            <w:tcW w:w="148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62245DB" w14:textId="77777777" w:rsidR="00AB20E1" w:rsidRPr="003935C5" w:rsidRDefault="00AB20E1" w:rsidP="002C44CE">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Has Exit Time</w:t>
            </w:r>
          </w:p>
        </w:tc>
        <w:tc>
          <w:tcPr>
            <w:tcW w:w="21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BDEC9E2" w14:textId="77777777" w:rsidR="00AB20E1" w:rsidRPr="003935C5" w:rsidRDefault="00AB20E1" w:rsidP="002C44CE">
            <w:pPr>
              <w:tabs>
                <w:tab w:val="clear" w:pos="567"/>
              </w:tabs>
              <w:spacing w:before="0" w:after="0" w:line="240" w:lineRule="auto"/>
              <w:ind w:firstLine="0"/>
              <w:jc w:val="center"/>
              <w:rPr>
                <w:color w:val="000000"/>
                <w:szCs w:val="24"/>
                <w:lang w:eastAsia="en-US"/>
              </w:rPr>
            </w:pPr>
            <w:r w:rsidRPr="003935C5">
              <w:rPr>
                <w:b/>
                <w:bCs/>
                <w:color w:val="000000"/>
                <w:szCs w:val="24"/>
                <w:lang w:eastAsia="en-US"/>
              </w:rPr>
              <w:t>Trvanie prechodu</w:t>
            </w:r>
            <w:r w:rsidRPr="003935C5">
              <w:rPr>
                <w:color w:val="000000"/>
                <w:szCs w:val="24"/>
                <w:lang w:eastAsia="en-US"/>
              </w:rPr>
              <w:t xml:space="preserve"> (v sekundách)</w:t>
            </w:r>
          </w:p>
        </w:tc>
        <w:tc>
          <w:tcPr>
            <w:tcW w:w="139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CF3CF73" w14:textId="77777777" w:rsidR="00AB20E1" w:rsidRPr="003935C5" w:rsidRDefault="00AB20E1" w:rsidP="002C44CE">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Podmienka</w:t>
            </w:r>
          </w:p>
        </w:tc>
        <w:tc>
          <w:tcPr>
            <w:tcW w:w="111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06A3B6E" w14:textId="77777777" w:rsidR="00AB20E1" w:rsidRPr="003935C5" w:rsidRDefault="00AB20E1" w:rsidP="002C44CE">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Hodnota</w:t>
            </w:r>
          </w:p>
        </w:tc>
      </w:tr>
      <w:tr w:rsidR="00AB20E1" w:rsidRPr="003935C5" w14:paraId="3F934BAA" w14:textId="77777777" w:rsidTr="006562BE">
        <w:trPr>
          <w:trHeight w:val="340"/>
        </w:trPr>
        <w:tc>
          <w:tcPr>
            <w:tcW w:w="2195" w:type="dxa"/>
            <w:tcBorders>
              <w:top w:val="nil"/>
              <w:left w:val="single" w:sz="4" w:space="0" w:color="auto"/>
              <w:bottom w:val="single" w:sz="4" w:space="0" w:color="auto"/>
              <w:right w:val="single" w:sz="4" w:space="0" w:color="auto"/>
            </w:tcBorders>
            <w:shd w:val="clear" w:color="auto" w:fill="auto"/>
            <w:noWrap/>
            <w:vAlign w:val="center"/>
            <w:hideMark/>
          </w:tcPr>
          <w:p w14:paraId="345D6A2C"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idle_1 → Exit</w:t>
            </w:r>
          </w:p>
        </w:tc>
        <w:tc>
          <w:tcPr>
            <w:tcW w:w="1483" w:type="dxa"/>
            <w:tcBorders>
              <w:top w:val="nil"/>
              <w:left w:val="nil"/>
              <w:bottom w:val="single" w:sz="4" w:space="0" w:color="auto"/>
              <w:right w:val="single" w:sz="4" w:space="0" w:color="auto"/>
            </w:tcBorders>
            <w:shd w:val="clear" w:color="auto" w:fill="auto"/>
            <w:noWrap/>
            <w:vAlign w:val="center"/>
            <w:hideMark/>
          </w:tcPr>
          <w:p w14:paraId="7EBEF2FF"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nil"/>
              <w:left w:val="nil"/>
              <w:bottom w:val="single" w:sz="4" w:space="0" w:color="auto"/>
              <w:right w:val="single" w:sz="4" w:space="0" w:color="auto"/>
            </w:tcBorders>
            <w:shd w:val="clear" w:color="auto" w:fill="auto"/>
            <w:noWrap/>
            <w:vAlign w:val="center"/>
            <w:hideMark/>
          </w:tcPr>
          <w:p w14:paraId="7E7D18BE"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nil"/>
              <w:left w:val="nil"/>
              <w:bottom w:val="single" w:sz="4" w:space="0" w:color="auto"/>
              <w:right w:val="single" w:sz="4" w:space="0" w:color="auto"/>
            </w:tcBorders>
            <w:shd w:val="clear" w:color="auto" w:fill="auto"/>
            <w:noWrap/>
            <w:vAlign w:val="center"/>
            <w:hideMark/>
          </w:tcPr>
          <w:p w14:paraId="202B37D2"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isWalking</w:t>
            </w:r>
          </w:p>
        </w:tc>
        <w:tc>
          <w:tcPr>
            <w:tcW w:w="1110" w:type="dxa"/>
            <w:tcBorders>
              <w:top w:val="nil"/>
              <w:left w:val="nil"/>
              <w:bottom w:val="single" w:sz="4" w:space="0" w:color="auto"/>
              <w:right w:val="single" w:sz="4" w:space="0" w:color="auto"/>
            </w:tcBorders>
            <w:shd w:val="clear" w:color="auto" w:fill="auto"/>
            <w:noWrap/>
            <w:vAlign w:val="center"/>
            <w:hideMark/>
          </w:tcPr>
          <w:p w14:paraId="35094470"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true</w:t>
            </w:r>
          </w:p>
        </w:tc>
      </w:tr>
      <w:tr w:rsidR="00AB20E1" w:rsidRPr="003935C5" w14:paraId="68EC14C6" w14:textId="77777777" w:rsidTr="006562BE">
        <w:trPr>
          <w:trHeight w:val="340"/>
        </w:trPr>
        <w:tc>
          <w:tcPr>
            <w:tcW w:w="2195" w:type="dxa"/>
            <w:tcBorders>
              <w:top w:val="nil"/>
              <w:left w:val="single" w:sz="4" w:space="0" w:color="auto"/>
              <w:bottom w:val="single" w:sz="4" w:space="0" w:color="auto"/>
              <w:right w:val="single" w:sz="4" w:space="0" w:color="auto"/>
            </w:tcBorders>
            <w:shd w:val="clear" w:color="auto" w:fill="auto"/>
            <w:noWrap/>
            <w:vAlign w:val="center"/>
            <w:hideMark/>
          </w:tcPr>
          <w:p w14:paraId="10CA7D78"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idle_1 → Exit</w:t>
            </w:r>
          </w:p>
        </w:tc>
        <w:tc>
          <w:tcPr>
            <w:tcW w:w="1483" w:type="dxa"/>
            <w:tcBorders>
              <w:top w:val="nil"/>
              <w:left w:val="nil"/>
              <w:bottom w:val="single" w:sz="4" w:space="0" w:color="auto"/>
              <w:right w:val="single" w:sz="4" w:space="0" w:color="auto"/>
            </w:tcBorders>
            <w:shd w:val="clear" w:color="auto" w:fill="auto"/>
            <w:noWrap/>
            <w:vAlign w:val="center"/>
            <w:hideMark/>
          </w:tcPr>
          <w:p w14:paraId="433C2DB9"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nil"/>
              <w:left w:val="nil"/>
              <w:bottom w:val="single" w:sz="4" w:space="0" w:color="auto"/>
              <w:right w:val="single" w:sz="4" w:space="0" w:color="auto"/>
            </w:tcBorders>
            <w:shd w:val="clear" w:color="auto" w:fill="auto"/>
            <w:noWrap/>
            <w:vAlign w:val="center"/>
            <w:hideMark/>
          </w:tcPr>
          <w:p w14:paraId="76B2F6D5"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nil"/>
              <w:left w:val="nil"/>
              <w:bottom w:val="single" w:sz="4" w:space="0" w:color="auto"/>
              <w:right w:val="single" w:sz="4" w:space="0" w:color="auto"/>
            </w:tcBorders>
            <w:shd w:val="clear" w:color="auto" w:fill="auto"/>
            <w:noWrap/>
            <w:vAlign w:val="center"/>
            <w:hideMark/>
          </w:tcPr>
          <w:p w14:paraId="4AB44768"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isWalkingL</w:t>
            </w:r>
          </w:p>
        </w:tc>
        <w:tc>
          <w:tcPr>
            <w:tcW w:w="1110" w:type="dxa"/>
            <w:tcBorders>
              <w:top w:val="nil"/>
              <w:left w:val="nil"/>
              <w:bottom w:val="single" w:sz="4" w:space="0" w:color="auto"/>
              <w:right w:val="single" w:sz="4" w:space="0" w:color="auto"/>
            </w:tcBorders>
            <w:shd w:val="clear" w:color="auto" w:fill="auto"/>
            <w:noWrap/>
            <w:vAlign w:val="center"/>
            <w:hideMark/>
          </w:tcPr>
          <w:p w14:paraId="01244EB5"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true</w:t>
            </w:r>
          </w:p>
        </w:tc>
      </w:tr>
      <w:tr w:rsidR="00AB20E1" w:rsidRPr="003935C5" w14:paraId="7109CC72" w14:textId="77777777" w:rsidTr="006562BE">
        <w:trPr>
          <w:trHeight w:val="340"/>
        </w:trPr>
        <w:tc>
          <w:tcPr>
            <w:tcW w:w="21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5D16A"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idle_1 → Exit</w:t>
            </w:r>
          </w:p>
        </w:tc>
        <w:tc>
          <w:tcPr>
            <w:tcW w:w="1483" w:type="dxa"/>
            <w:tcBorders>
              <w:top w:val="single" w:sz="4" w:space="0" w:color="auto"/>
              <w:left w:val="nil"/>
              <w:bottom w:val="single" w:sz="4" w:space="0" w:color="auto"/>
              <w:right w:val="single" w:sz="4" w:space="0" w:color="auto"/>
            </w:tcBorders>
            <w:shd w:val="clear" w:color="auto" w:fill="auto"/>
            <w:noWrap/>
            <w:vAlign w:val="center"/>
          </w:tcPr>
          <w:p w14:paraId="629F9A82"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single" w:sz="4" w:space="0" w:color="auto"/>
              <w:left w:val="nil"/>
              <w:bottom w:val="single" w:sz="4" w:space="0" w:color="auto"/>
              <w:right w:val="single" w:sz="4" w:space="0" w:color="auto"/>
            </w:tcBorders>
            <w:shd w:val="clear" w:color="auto" w:fill="auto"/>
            <w:noWrap/>
            <w:vAlign w:val="center"/>
          </w:tcPr>
          <w:p w14:paraId="1FF7669D"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single" w:sz="4" w:space="0" w:color="auto"/>
              <w:left w:val="nil"/>
              <w:bottom w:val="single" w:sz="4" w:space="0" w:color="auto"/>
              <w:right w:val="single" w:sz="4" w:space="0" w:color="auto"/>
            </w:tcBorders>
            <w:shd w:val="clear" w:color="auto" w:fill="auto"/>
            <w:noWrap/>
            <w:vAlign w:val="center"/>
          </w:tcPr>
          <w:p w14:paraId="71285266"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isWalkingR</w:t>
            </w:r>
          </w:p>
        </w:tc>
        <w:tc>
          <w:tcPr>
            <w:tcW w:w="1110" w:type="dxa"/>
            <w:tcBorders>
              <w:top w:val="single" w:sz="4" w:space="0" w:color="auto"/>
              <w:left w:val="nil"/>
              <w:bottom w:val="single" w:sz="4" w:space="0" w:color="auto"/>
              <w:right w:val="single" w:sz="4" w:space="0" w:color="auto"/>
            </w:tcBorders>
            <w:shd w:val="clear" w:color="auto" w:fill="auto"/>
            <w:noWrap/>
            <w:vAlign w:val="center"/>
          </w:tcPr>
          <w:p w14:paraId="32EE0A31"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true</w:t>
            </w:r>
          </w:p>
        </w:tc>
      </w:tr>
      <w:tr w:rsidR="00AB20E1" w:rsidRPr="003935C5" w14:paraId="3B6B932C" w14:textId="77777777" w:rsidTr="006562BE">
        <w:trPr>
          <w:trHeight w:val="340"/>
        </w:trPr>
        <w:tc>
          <w:tcPr>
            <w:tcW w:w="21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F518AB"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idle_1 → Exit</w:t>
            </w:r>
          </w:p>
        </w:tc>
        <w:tc>
          <w:tcPr>
            <w:tcW w:w="1483" w:type="dxa"/>
            <w:tcBorders>
              <w:top w:val="single" w:sz="4" w:space="0" w:color="auto"/>
              <w:left w:val="nil"/>
              <w:bottom w:val="single" w:sz="4" w:space="0" w:color="auto"/>
              <w:right w:val="single" w:sz="4" w:space="0" w:color="auto"/>
            </w:tcBorders>
            <w:shd w:val="clear" w:color="auto" w:fill="auto"/>
            <w:noWrap/>
            <w:vAlign w:val="center"/>
          </w:tcPr>
          <w:p w14:paraId="18C0174A"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single" w:sz="4" w:space="0" w:color="auto"/>
              <w:left w:val="nil"/>
              <w:bottom w:val="single" w:sz="4" w:space="0" w:color="auto"/>
              <w:right w:val="single" w:sz="4" w:space="0" w:color="auto"/>
            </w:tcBorders>
            <w:shd w:val="clear" w:color="auto" w:fill="auto"/>
            <w:noWrap/>
            <w:vAlign w:val="center"/>
          </w:tcPr>
          <w:p w14:paraId="1C4A2A15"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single" w:sz="4" w:space="0" w:color="auto"/>
              <w:left w:val="nil"/>
              <w:bottom w:val="single" w:sz="4" w:space="0" w:color="auto"/>
              <w:right w:val="single" w:sz="4" w:space="0" w:color="auto"/>
            </w:tcBorders>
            <w:shd w:val="clear" w:color="auto" w:fill="auto"/>
            <w:noWrap/>
            <w:vAlign w:val="center"/>
          </w:tcPr>
          <w:p w14:paraId="643D23F2"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isAlive</w:t>
            </w:r>
          </w:p>
        </w:tc>
        <w:tc>
          <w:tcPr>
            <w:tcW w:w="1110" w:type="dxa"/>
            <w:tcBorders>
              <w:top w:val="single" w:sz="4" w:space="0" w:color="auto"/>
              <w:left w:val="nil"/>
              <w:bottom w:val="single" w:sz="4" w:space="0" w:color="auto"/>
              <w:right w:val="single" w:sz="4" w:space="0" w:color="auto"/>
            </w:tcBorders>
            <w:shd w:val="clear" w:color="auto" w:fill="auto"/>
            <w:noWrap/>
            <w:vAlign w:val="center"/>
          </w:tcPr>
          <w:p w14:paraId="1898DD39"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r w:rsidR="00AB20E1" w:rsidRPr="003935C5" w14:paraId="738C84B2" w14:textId="77777777" w:rsidTr="006562BE">
        <w:trPr>
          <w:trHeight w:val="340"/>
        </w:trPr>
        <w:tc>
          <w:tcPr>
            <w:tcW w:w="2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8F9D30E"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idle_2 → Exit</w:t>
            </w:r>
          </w:p>
        </w:tc>
        <w:tc>
          <w:tcPr>
            <w:tcW w:w="148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3229249"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052B7F6"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068301B"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isWalking</w:t>
            </w:r>
          </w:p>
        </w:tc>
        <w:tc>
          <w:tcPr>
            <w:tcW w:w="111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80A708B"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true</w:t>
            </w:r>
          </w:p>
        </w:tc>
      </w:tr>
      <w:tr w:rsidR="00AB20E1" w:rsidRPr="003935C5" w14:paraId="45EA6CAB" w14:textId="77777777" w:rsidTr="006562BE">
        <w:trPr>
          <w:trHeight w:val="340"/>
        </w:trPr>
        <w:tc>
          <w:tcPr>
            <w:tcW w:w="2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0CB98B2"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idle_2 → Exit</w:t>
            </w:r>
          </w:p>
        </w:tc>
        <w:tc>
          <w:tcPr>
            <w:tcW w:w="148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DADE491"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3266AEA"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3E05D7D"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isWalkingL</w:t>
            </w:r>
          </w:p>
        </w:tc>
        <w:tc>
          <w:tcPr>
            <w:tcW w:w="111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16F4D05"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true</w:t>
            </w:r>
          </w:p>
        </w:tc>
      </w:tr>
      <w:tr w:rsidR="00AB20E1" w:rsidRPr="003935C5" w14:paraId="66134C57" w14:textId="77777777" w:rsidTr="006562BE">
        <w:trPr>
          <w:trHeight w:val="340"/>
        </w:trPr>
        <w:tc>
          <w:tcPr>
            <w:tcW w:w="2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D57AA45"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idle_2 → Exit</w:t>
            </w:r>
          </w:p>
        </w:tc>
        <w:tc>
          <w:tcPr>
            <w:tcW w:w="148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72C0437"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EAA8215"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E4D19C6"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isWalkingR</w:t>
            </w:r>
          </w:p>
        </w:tc>
        <w:tc>
          <w:tcPr>
            <w:tcW w:w="111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EE298F8"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true</w:t>
            </w:r>
          </w:p>
        </w:tc>
      </w:tr>
      <w:tr w:rsidR="00AB20E1" w:rsidRPr="003935C5" w14:paraId="2651746A" w14:textId="77777777" w:rsidTr="006562BE">
        <w:trPr>
          <w:trHeight w:val="340"/>
        </w:trPr>
        <w:tc>
          <w:tcPr>
            <w:tcW w:w="2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D64952D"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idle_2 → Exit</w:t>
            </w:r>
          </w:p>
        </w:tc>
        <w:tc>
          <w:tcPr>
            <w:tcW w:w="148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6BBA494"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7A5BBAC"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C1DA3A1"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isAlive</w:t>
            </w:r>
          </w:p>
        </w:tc>
        <w:tc>
          <w:tcPr>
            <w:tcW w:w="111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81B31C7" w14:textId="77777777" w:rsidR="00AB20E1" w:rsidRPr="003935C5" w:rsidRDefault="00AB20E1" w:rsidP="00AB20E1">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bl>
    <w:p w14:paraId="1DEBC72C" w14:textId="77777777" w:rsidR="00822198" w:rsidRPr="003935C5" w:rsidRDefault="00730565" w:rsidP="008833B7">
      <w:r w:rsidRPr="003935C5">
        <w:rPr>
          <w:noProof/>
          <w:lang w:eastAsia="sk-SK"/>
        </w:rPr>
        <w:drawing>
          <wp:anchor distT="0" distB="0" distL="114300" distR="114300" simplePos="0" relativeHeight="251710464" behindDoc="1" locked="0" layoutInCell="1" allowOverlap="1" wp14:anchorId="4D05E552" wp14:editId="763B5453">
            <wp:simplePos x="0" y="0"/>
            <wp:positionH relativeFrom="column">
              <wp:posOffset>800735</wp:posOffset>
            </wp:positionH>
            <wp:positionV relativeFrom="paragraph">
              <wp:posOffset>634365</wp:posOffset>
            </wp:positionV>
            <wp:extent cx="3656965" cy="1937385"/>
            <wp:effectExtent l="0" t="0" r="635" b="5715"/>
            <wp:wrapTight wrapText="bothSides">
              <wp:wrapPolygon edited="0">
                <wp:start x="0" y="0"/>
                <wp:lineTo x="0" y="21451"/>
                <wp:lineTo x="21491" y="21451"/>
                <wp:lineTo x="21491" y="0"/>
                <wp:lineTo x="0" y="0"/>
              </wp:wrapPolygon>
            </wp:wrapTight>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6965" cy="1937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23B3" w:rsidRPr="003935C5">
        <w:t xml:space="preserve">Po presunutí sa do vnoreného stavu </w:t>
      </w:r>
      <w:r w:rsidR="003923B3" w:rsidRPr="003935C5">
        <w:rPr>
          <w:i/>
          <w:iCs/>
        </w:rPr>
        <w:t>WalkRandomStateMachine</w:t>
      </w:r>
      <w:r w:rsidR="003923B3" w:rsidRPr="003935C5">
        <w:t xml:space="preserve"> poprepájame stavy chôdze vpred podľa obrázku </w:t>
      </w:r>
      <w:r w:rsidR="000A3D0C" w:rsidRPr="003935C5">
        <w:t>1</w:t>
      </w:r>
      <w:r w:rsidR="00055601" w:rsidRPr="003935C5">
        <w:t>7</w:t>
      </w:r>
      <w:r w:rsidR="003923B3" w:rsidRPr="003935C5">
        <w:t>.</w:t>
      </w:r>
    </w:p>
    <w:p w14:paraId="7944B374" w14:textId="77777777" w:rsidR="00281AA7" w:rsidRPr="003935C5" w:rsidRDefault="00281AA7" w:rsidP="00281AA7">
      <w:pPr>
        <w:keepNext/>
      </w:pPr>
    </w:p>
    <w:p w14:paraId="5BA56C7D" w14:textId="77777777" w:rsidR="00281AA7" w:rsidRPr="003935C5" w:rsidRDefault="00281AA7" w:rsidP="0097499D">
      <w:pPr>
        <w:jc w:val="center"/>
      </w:pPr>
      <w:bookmarkStart w:id="88" w:name="_Toc37194796"/>
      <w:r w:rsidRPr="003935C5">
        <w:t xml:space="preserve">Obrázok </w:t>
      </w:r>
      <w:r w:rsidR="00F522B4">
        <w:fldChar w:fldCharType="begin"/>
      </w:r>
      <w:r w:rsidR="00F522B4">
        <w:instrText xml:space="preserve"> SEQ Obrázok \* ARABIC </w:instrText>
      </w:r>
      <w:r w:rsidR="00F522B4">
        <w:fldChar w:fldCharType="separate"/>
      </w:r>
      <w:r w:rsidR="00E14CD3">
        <w:rPr>
          <w:noProof/>
        </w:rPr>
        <w:t>17</w:t>
      </w:r>
      <w:r w:rsidR="00F522B4">
        <w:rPr>
          <w:noProof/>
        </w:rPr>
        <w:fldChar w:fldCharType="end"/>
      </w:r>
      <w:r w:rsidRPr="003935C5">
        <w:t>: Stavový diagram náhodných animácií chôdze modelu pavúka</w:t>
      </w:r>
      <w:bookmarkEnd w:id="88"/>
    </w:p>
    <w:p w14:paraId="743FE148" w14:textId="77777777" w:rsidR="00A823A4" w:rsidRPr="003935C5" w:rsidRDefault="00A823A4" w:rsidP="00A823A4">
      <w:pPr>
        <w:rPr>
          <w:lang w:eastAsia="en-US"/>
        </w:rPr>
      </w:pPr>
      <w:r w:rsidRPr="003935C5">
        <w:rPr>
          <w:lang w:eastAsia="en-US"/>
        </w:rPr>
        <w:lastRenderedPageBreak/>
        <w:t xml:space="preserve">Potrebné nastavenia prechodov v stavovom automate náhodných animačných klipov pohybu vpred modelu pavúka vykonáme v okne inšpektor </w:t>
      </w:r>
      <w:r w:rsidRPr="003935C5">
        <w:t xml:space="preserve">nasledovne (viď tabuľka </w:t>
      </w:r>
      <w:r w:rsidR="00F34C97" w:rsidRPr="003935C5">
        <w:t>11</w:t>
      </w:r>
      <w:r w:rsidRPr="003935C5">
        <w:t>)</w:t>
      </w:r>
      <w:r w:rsidRPr="003935C5">
        <w:rPr>
          <w:lang w:eastAsia="en-US"/>
        </w:rPr>
        <w:t>:</w:t>
      </w:r>
    </w:p>
    <w:p w14:paraId="51B27A3F" w14:textId="77777777" w:rsidR="00894B22" w:rsidRPr="003935C5" w:rsidRDefault="00894B22" w:rsidP="00894B22">
      <w:pPr>
        <w:jc w:val="center"/>
      </w:pPr>
      <w:bookmarkStart w:id="89" w:name="_Toc37194852"/>
      <w:r w:rsidRPr="003935C5">
        <w:t xml:space="preserve">Tabuľka </w:t>
      </w:r>
      <w:r w:rsidR="00F522B4">
        <w:fldChar w:fldCharType="begin"/>
      </w:r>
      <w:r w:rsidR="00F522B4">
        <w:instrText xml:space="preserve"> SEQ Tabuľka \* ARABIC </w:instrText>
      </w:r>
      <w:r w:rsidR="00F522B4">
        <w:fldChar w:fldCharType="separate"/>
      </w:r>
      <w:r w:rsidR="003F40FA">
        <w:rPr>
          <w:noProof/>
        </w:rPr>
        <w:t>11</w:t>
      </w:r>
      <w:r w:rsidR="00F522B4">
        <w:rPr>
          <w:noProof/>
        </w:rPr>
        <w:fldChar w:fldCharType="end"/>
      </w:r>
      <w:r w:rsidRPr="003935C5">
        <w:t>: Nastavenia prechodov pre animácie chôdze modelu pavúka</w:t>
      </w:r>
      <w:bookmarkEnd w:id="89"/>
    </w:p>
    <w:tbl>
      <w:tblPr>
        <w:tblW w:w="8302" w:type="dxa"/>
        <w:tblLook w:val="04A0" w:firstRow="1" w:lastRow="0" w:firstColumn="1" w:lastColumn="0" w:noHBand="0" w:noVBand="1"/>
      </w:tblPr>
      <w:tblGrid>
        <w:gridCol w:w="2195"/>
        <w:gridCol w:w="1483"/>
        <w:gridCol w:w="2116"/>
        <w:gridCol w:w="1398"/>
        <w:gridCol w:w="1110"/>
      </w:tblGrid>
      <w:tr w:rsidR="00390C0A" w:rsidRPr="003935C5" w14:paraId="33D9A533" w14:textId="77777777" w:rsidTr="006562BE">
        <w:trPr>
          <w:trHeight w:val="340"/>
        </w:trPr>
        <w:tc>
          <w:tcPr>
            <w:tcW w:w="2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7089CBA" w14:textId="77777777" w:rsidR="00390C0A" w:rsidRPr="003935C5" w:rsidRDefault="00390C0A" w:rsidP="002C44CE">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Prechod</w:t>
            </w:r>
          </w:p>
        </w:tc>
        <w:tc>
          <w:tcPr>
            <w:tcW w:w="148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0715D3E" w14:textId="77777777" w:rsidR="00390C0A" w:rsidRPr="003935C5" w:rsidRDefault="00390C0A" w:rsidP="002C44CE">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Has Exit Time</w:t>
            </w:r>
          </w:p>
        </w:tc>
        <w:tc>
          <w:tcPr>
            <w:tcW w:w="21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812ECEB" w14:textId="77777777" w:rsidR="00390C0A" w:rsidRPr="003935C5" w:rsidRDefault="00390C0A" w:rsidP="002C44CE">
            <w:pPr>
              <w:tabs>
                <w:tab w:val="clear" w:pos="567"/>
              </w:tabs>
              <w:spacing w:before="0" w:after="0" w:line="240" w:lineRule="auto"/>
              <w:ind w:firstLine="0"/>
              <w:jc w:val="center"/>
              <w:rPr>
                <w:color w:val="000000"/>
                <w:szCs w:val="24"/>
                <w:lang w:eastAsia="en-US"/>
              </w:rPr>
            </w:pPr>
            <w:r w:rsidRPr="003935C5">
              <w:rPr>
                <w:b/>
                <w:bCs/>
                <w:color w:val="000000"/>
                <w:szCs w:val="24"/>
                <w:lang w:eastAsia="en-US"/>
              </w:rPr>
              <w:t>Trvanie prechodu</w:t>
            </w:r>
            <w:r w:rsidRPr="003935C5">
              <w:rPr>
                <w:color w:val="000000"/>
                <w:szCs w:val="24"/>
                <w:lang w:eastAsia="en-US"/>
              </w:rPr>
              <w:t xml:space="preserve"> (v sekundách)</w:t>
            </w:r>
          </w:p>
        </w:tc>
        <w:tc>
          <w:tcPr>
            <w:tcW w:w="139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9179B3B" w14:textId="77777777" w:rsidR="00390C0A" w:rsidRPr="003935C5" w:rsidRDefault="00390C0A" w:rsidP="002C44CE">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Podmienka</w:t>
            </w:r>
          </w:p>
        </w:tc>
        <w:tc>
          <w:tcPr>
            <w:tcW w:w="111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9AB188C" w14:textId="77777777" w:rsidR="00390C0A" w:rsidRPr="003935C5" w:rsidRDefault="00390C0A" w:rsidP="002C44CE">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Hodnota</w:t>
            </w:r>
          </w:p>
        </w:tc>
      </w:tr>
      <w:tr w:rsidR="00390C0A" w:rsidRPr="003935C5" w14:paraId="71F697EF" w14:textId="77777777" w:rsidTr="006562BE">
        <w:trPr>
          <w:trHeight w:val="340"/>
        </w:trPr>
        <w:tc>
          <w:tcPr>
            <w:tcW w:w="2195" w:type="dxa"/>
            <w:tcBorders>
              <w:top w:val="nil"/>
              <w:left w:val="single" w:sz="4" w:space="0" w:color="auto"/>
              <w:bottom w:val="single" w:sz="4" w:space="0" w:color="auto"/>
              <w:right w:val="single" w:sz="4" w:space="0" w:color="auto"/>
            </w:tcBorders>
            <w:shd w:val="clear" w:color="auto" w:fill="auto"/>
            <w:noWrap/>
            <w:vAlign w:val="center"/>
            <w:hideMark/>
          </w:tcPr>
          <w:p w14:paraId="3FA3768F" w14:textId="77777777" w:rsidR="00390C0A" w:rsidRPr="003935C5" w:rsidRDefault="00390C0A"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walk_1 → Exit</w:t>
            </w:r>
          </w:p>
        </w:tc>
        <w:tc>
          <w:tcPr>
            <w:tcW w:w="1483" w:type="dxa"/>
            <w:tcBorders>
              <w:top w:val="nil"/>
              <w:left w:val="nil"/>
              <w:bottom w:val="single" w:sz="4" w:space="0" w:color="auto"/>
              <w:right w:val="single" w:sz="4" w:space="0" w:color="auto"/>
            </w:tcBorders>
            <w:shd w:val="clear" w:color="auto" w:fill="auto"/>
            <w:noWrap/>
            <w:vAlign w:val="center"/>
            <w:hideMark/>
          </w:tcPr>
          <w:p w14:paraId="7D082E67" w14:textId="77777777" w:rsidR="00390C0A" w:rsidRPr="003935C5" w:rsidRDefault="00390C0A"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nil"/>
              <w:left w:val="nil"/>
              <w:bottom w:val="single" w:sz="4" w:space="0" w:color="auto"/>
              <w:right w:val="single" w:sz="4" w:space="0" w:color="auto"/>
            </w:tcBorders>
            <w:shd w:val="clear" w:color="auto" w:fill="auto"/>
            <w:noWrap/>
            <w:vAlign w:val="center"/>
            <w:hideMark/>
          </w:tcPr>
          <w:p w14:paraId="3DE9192F" w14:textId="77777777" w:rsidR="00390C0A" w:rsidRPr="003935C5" w:rsidRDefault="00390C0A"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nil"/>
              <w:left w:val="nil"/>
              <w:bottom w:val="single" w:sz="4" w:space="0" w:color="auto"/>
              <w:right w:val="single" w:sz="4" w:space="0" w:color="auto"/>
            </w:tcBorders>
            <w:shd w:val="clear" w:color="auto" w:fill="auto"/>
            <w:noWrap/>
            <w:vAlign w:val="center"/>
            <w:hideMark/>
          </w:tcPr>
          <w:p w14:paraId="3277EBFA" w14:textId="77777777" w:rsidR="00390C0A" w:rsidRPr="003935C5" w:rsidRDefault="00390C0A"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isWalking</w:t>
            </w:r>
          </w:p>
        </w:tc>
        <w:tc>
          <w:tcPr>
            <w:tcW w:w="1110" w:type="dxa"/>
            <w:tcBorders>
              <w:top w:val="nil"/>
              <w:left w:val="nil"/>
              <w:bottom w:val="single" w:sz="4" w:space="0" w:color="auto"/>
              <w:right w:val="single" w:sz="4" w:space="0" w:color="auto"/>
            </w:tcBorders>
            <w:shd w:val="clear" w:color="auto" w:fill="auto"/>
            <w:noWrap/>
            <w:vAlign w:val="center"/>
            <w:hideMark/>
          </w:tcPr>
          <w:p w14:paraId="3DA4AFBC" w14:textId="77777777" w:rsidR="00390C0A" w:rsidRPr="003935C5" w:rsidRDefault="00390C0A"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r w:rsidR="00390C0A" w:rsidRPr="003935C5" w14:paraId="5505ECB6" w14:textId="77777777" w:rsidTr="006562BE">
        <w:trPr>
          <w:trHeight w:val="340"/>
        </w:trPr>
        <w:tc>
          <w:tcPr>
            <w:tcW w:w="2195" w:type="dxa"/>
            <w:tcBorders>
              <w:top w:val="nil"/>
              <w:left w:val="single" w:sz="4" w:space="0" w:color="auto"/>
              <w:bottom w:val="single" w:sz="4" w:space="0" w:color="auto"/>
              <w:right w:val="single" w:sz="4" w:space="0" w:color="auto"/>
            </w:tcBorders>
            <w:shd w:val="clear" w:color="auto" w:fill="auto"/>
            <w:noWrap/>
            <w:vAlign w:val="center"/>
            <w:hideMark/>
          </w:tcPr>
          <w:p w14:paraId="1C2FA775"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walk_1 → Exit</w:t>
            </w:r>
          </w:p>
        </w:tc>
        <w:tc>
          <w:tcPr>
            <w:tcW w:w="1483" w:type="dxa"/>
            <w:tcBorders>
              <w:top w:val="nil"/>
              <w:left w:val="nil"/>
              <w:bottom w:val="single" w:sz="4" w:space="0" w:color="auto"/>
              <w:right w:val="single" w:sz="4" w:space="0" w:color="auto"/>
            </w:tcBorders>
            <w:shd w:val="clear" w:color="auto" w:fill="auto"/>
            <w:noWrap/>
            <w:vAlign w:val="center"/>
            <w:hideMark/>
          </w:tcPr>
          <w:p w14:paraId="6B380240"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nil"/>
              <w:left w:val="nil"/>
              <w:bottom w:val="single" w:sz="4" w:space="0" w:color="auto"/>
              <w:right w:val="single" w:sz="4" w:space="0" w:color="auto"/>
            </w:tcBorders>
            <w:shd w:val="clear" w:color="auto" w:fill="auto"/>
            <w:noWrap/>
            <w:vAlign w:val="center"/>
            <w:hideMark/>
          </w:tcPr>
          <w:p w14:paraId="5EBB4DC7"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nil"/>
              <w:left w:val="nil"/>
              <w:bottom w:val="single" w:sz="4" w:space="0" w:color="auto"/>
              <w:right w:val="single" w:sz="4" w:space="0" w:color="auto"/>
            </w:tcBorders>
            <w:shd w:val="clear" w:color="auto" w:fill="auto"/>
            <w:noWrap/>
            <w:vAlign w:val="center"/>
            <w:hideMark/>
          </w:tcPr>
          <w:p w14:paraId="52A3C74C"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isAlive</w:t>
            </w:r>
          </w:p>
        </w:tc>
        <w:tc>
          <w:tcPr>
            <w:tcW w:w="1110" w:type="dxa"/>
            <w:tcBorders>
              <w:top w:val="nil"/>
              <w:left w:val="nil"/>
              <w:bottom w:val="single" w:sz="4" w:space="0" w:color="auto"/>
              <w:right w:val="single" w:sz="4" w:space="0" w:color="auto"/>
            </w:tcBorders>
            <w:shd w:val="clear" w:color="auto" w:fill="auto"/>
            <w:noWrap/>
            <w:vAlign w:val="center"/>
            <w:hideMark/>
          </w:tcPr>
          <w:p w14:paraId="7021A00C"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r w:rsidR="00390C0A" w:rsidRPr="003935C5" w14:paraId="2EFBE586" w14:textId="77777777" w:rsidTr="006562BE">
        <w:trPr>
          <w:trHeight w:val="340"/>
        </w:trPr>
        <w:tc>
          <w:tcPr>
            <w:tcW w:w="2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F56E1CD"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walk_2 → Exit</w:t>
            </w:r>
          </w:p>
        </w:tc>
        <w:tc>
          <w:tcPr>
            <w:tcW w:w="148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3214D97"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FAA64B5"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6E65F33"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isWalking</w:t>
            </w:r>
          </w:p>
        </w:tc>
        <w:tc>
          <w:tcPr>
            <w:tcW w:w="111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EDF137F"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r w:rsidR="00390C0A" w:rsidRPr="003935C5" w14:paraId="2578C382" w14:textId="77777777" w:rsidTr="006562BE">
        <w:trPr>
          <w:trHeight w:val="340"/>
        </w:trPr>
        <w:tc>
          <w:tcPr>
            <w:tcW w:w="2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0A11F39"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walk_2 → Exit</w:t>
            </w:r>
          </w:p>
        </w:tc>
        <w:tc>
          <w:tcPr>
            <w:tcW w:w="148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0378382"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CBCD5BD"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3608063"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isAlive</w:t>
            </w:r>
          </w:p>
        </w:tc>
        <w:tc>
          <w:tcPr>
            <w:tcW w:w="111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82A2FCE"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r w:rsidR="00390C0A" w:rsidRPr="003935C5" w14:paraId="3F26AB4E" w14:textId="77777777" w:rsidTr="006562BE">
        <w:trPr>
          <w:trHeight w:val="340"/>
        </w:trPr>
        <w:tc>
          <w:tcPr>
            <w:tcW w:w="21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12B9E"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walk_3 → Exit</w:t>
            </w:r>
          </w:p>
        </w:tc>
        <w:tc>
          <w:tcPr>
            <w:tcW w:w="1483" w:type="dxa"/>
            <w:tcBorders>
              <w:top w:val="single" w:sz="4" w:space="0" w:color="auto"/>
              <w:left w:val="nil"/>
              <w:bottom w:val="single" w:sz="4" w:space="0" w:color="auto"/>
              <w:right w:val="single" w:sz="4" w:space="0" w:color="auto"/>
            </w:tcBorders>
            <w:shd w:val="clear" w:color="auto" w:fill="auto"/>
            <w:noWrap/>
            <w:vAlign w:val="center"/>
          </w:tcPr>
          <w:p w14:paraId="53231A9F"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single" w:sz="4" w:space="0" w:color="auto"/>
              <w:left w:val="nil"/>
              <w:bottom w:val="single" w:sz="4" w:space="0" w:color="auto"/>
              <w:right w:val="single" w:sz="4" w:space="0" w:color="auto"/>
            </w:tcBorders>
            <w:shd w:val="clear" w:color="auto" w:fill="auto"/>
            <w:noWrap/>
            <w:vAlign w:val="center"/>
          </w:tcPr>
          <w:p w14:paraId="04C137E2"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single" w:sz="4" w:space="0" w:color="auto"/>
              <w:left w:val="nil"/>
              <w:bottom w:val="single" w:sz="4" w:space="0" w:color="auto"/>
              <w:right w:val="single" w:sz="4" w:space="0" w:color="auto"/>
            </w:tcBorders>
            <w:shd w:val="clear" w:color="auto" w:fill="auto"/>
            <w:noWrap/>
            <w:vAlign w:val="center"/>
          </w:tcPr>
          <w:p w14:paraId="03897EB8"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isWalking</w:t>
            </w:r>
          </w:p>
        </w:tc>
        <w:tc>
          <w:tcPr>
            <w:tcW w:w="1110" w:type="dxa"/>
            <w:tcBorders>
              <w:top w:val="single" w:sz="4" w:space="0" w:color="auto"/>
              <w:left w:val="nil"/>
              <w:bottom w:val="single" w:sz="4" w:space="0" w:color="auto"/>
              <w:right w:val="single" w:sz="4" w:space="0" w:color="auto"/>
            </w:tcBorders>
            <w:shd w:val="clear" w:color="auto" w:fill="auto"/>
            <w:noWrap/>
            <w:vAlign w:val="center"/>
          </w:tcPr>
          <w:p w14:paraId="4CCF135D"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r w:rsidR="00390C0A" w:rsidRPr="003935C5" w14:paraId="667AFCE7" w14:textId="77777777" w:rsidTr="006562BE">
        <w:trPr>
          <w:trHeight w:val="340"/>
        </w:trPr>
        <w:tc>
          <w:tcPr>
            <w:tcW w:w="21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6A4FB"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walk_3 → Exit</w:t>
            </w:r>
          </w:p>
        </w:tc>
        <w:tc>
          <w:tcPr>
            <w:tcW w:w="1483" w:type="dxa"/>
            <w:tcBorders>
              <w:top w:val="single" w:sz="4" w:space="0" w:color="auto"/>
              <w:left w:val="nil"/>
              <w:bottom w:val="single" w:sz="4" w:space="0" w:color="auto"/>
              <w:right w:val="single" w:sz="4" w:space="0" w:color="auto"/>
            </w:tcBorders>
            <w:shd w:val="clear" w:color="auto" w:fill="auto"/>
            <w:noWrap/>
            <w:vAlign w:val="center"/>
          </w:tcPr>
          <w:p w14:paraId="4D73FC43"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single" w:sz="4" w:space="0" w:color="auto"/>
              <w:left w:val="nil"/>
              <w:bottom w:val="single" w:sz="4" w:space="0" w:color="auto"/>
              <w:right w:val="single" w:sz="4" w:space="0" w:color="auto"/>
            </w:tcBorders>
            <w:shd w:val="clear" w:color="auto" w:fill="auto"/>
            <w:noWrap/>
            <w:vAlign w:val="center"/>
          </w:tcPr>
          <w:p w14:paraId="75A17053"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single" w:sz="4" w:space="0" w:color="auto"/>
              <w:left w:val="nil"/>
              <w:bottom w:val="single" w:sz="4" w:space="0" w:color="auto"/>
              <w:right w:val="single" w:sz="4" w:space="0" w:color="auto"/>
            </w:tcBorders>
            <w:shd w:val="clear" w:color="auto" w:fill="auto"/>
            <w:noWrap/>
            <w:vAlign w:val="center"/>
          </w:tcPr>
          <w:p w14:paraId="4D5F2620"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isAlive</w:t>
            </w:r>
          </w:p>
        </w:tc>
        <w:tc>
          <w:tcPr>
            <w:tcW w:w="1110" w:type="dxa"/>
            <w:tcBorders>
              <w:top w:val="single" w:sz="4" w:space="0" w:color="auto"/>
              <w:left w:val="nil"/>
              <w:bottom w:val="single" w:sz="4" w:space="0" w:color="auto"/>
              <w:right w:val="single" w:sz="4" w:space="0" w:color="auto"/>
            </w:tcBorders>
            <w:shd w:val="clear" w:color="auto" w:fill="auto"/>
            <w:noWrap/>
            <w:vAlign w:val="center"/>
          </w:tcPr>
          <w:p w14:paraId="56466AC5"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r w:rsidR="00390C0A" w:rsidRPr="003935C5" w14:paraId="72BF0416" w14:textId="77777777" w:rsidTr="006562BE">
        <w:trPr>
          <w:trHeight w:val="340"/>
        </w:trPr>
        <w:tc>
          <w:tcPr>
            <w:tcW w:w="2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74514FE"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walk_4 → Exit</w:t>
            </w:r>
          </w:p>
        </w:tc>
        <w:tc>
          <w:tcPr>
            <w:tcW w:w="148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0431D67"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9CBDD0C"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CEBED06"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isWalking</w:t>
            </w:r>
          </w:p>
        </w:tc>
        <w:tc>
          <w:tcPr>
            <w:tcW w:w="111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1F0ECF3"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r w:rsidR="00390C0A" w:rsidRPr="003935C5" w14:paraId="66A4BE61" w14:textId="77777777" w:rsidTr="006562BE">
        <w:trPr>
          <w:trHeight w:val="340"/>
        </w:trPr>
        <w:tc>
          <w:tcPr>
            <w:tcW w:w="2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50CA9B8"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walk_4 → Exit</w:t>
            </w:r>
          </w:p>
        </w:tc>
        <w:tc>
          <w:tcPr>
            <w:tcW w:w="148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1D7B6B5"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B8926CD"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7A279C9"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isAlive</w:t>
            </w:r>
          </w:p>
        </w:tc>
        <w:tc>
          <w:tcPr>
            <w:tcW w:w="111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F2702D7" w14:textId="77777777" w:rsidR="00390C0A" w:rsidRPr="003935C5" w:rsidRDefault="00390C0A" w:rsidP="00390C0A">
            <w:pPr>
              <w:tabs>
                <w:tab w:val="clear" w:pos="567"/>
              </w:tabs>
              <w:spacing w:before="0" w:after="0" w:line="240" w:lineRule="auto"/>
              <w:ind w:firstLine="0"/>
              <w:jc w:val="center"/>
              <w:rPr>
                <w:color w:val="000000"/>
                <w:szCs w:val="24"/>
                <w:lang w:eastAsia="en-US"/>
              </w:rPr>
            </w:pPr>
            <w:r w:rsidRPr="003935C5">
              <w:rPr>
                <w:color w:val="000000"/>
                <w:szCs w:val="24"/>
                <w:lang w:eastAsia="en-US"/>
              </w:rPr>
              <w:t>false</w:t>
            </w:r>
          </w:p>
        </w:tc>
      </w:tr>
    </w:tbl>
    <w:p w14:paraId="59288BFE" w14:textId="77777777" w:rsidR="00B1245D" w:rsidRPr="003935C5" w:rsidRDefault="00740FC2" w:rsidP="00107DED">
      <w:r w:rsidRPr="003935C5">
        <w:rPr>
          <w:noProof/>
          <w:lang w:eastAsia="sk-SK"/>
        </w:rPr>
        <w:drawing>
          <wp:anchor distT="0" distB="0" distL="114300" distR="114300" simplePos="0" relativeHeight="251711488" behindDoc="1" locked="0" layoutInCell="1" allowOverlap="1" wp14:anchorId="5D1EF6AD" wp14:editId="07EA34E0">
            <wp:simplePos x="0" y="0"/>
            <wp:positionH relativeFrom="column">
              <wp:posOffset>735965</wp:posOffset>
            </wp:positionH>
            <wp:positionV relativeFrom="paragraph">
              <wp:posOffset>683895</wp:posOffset>
            </wp:positionV>
            <wp:extent cx="3843020" cy="1509395"/>
            <wp:effectExtent l="0" t="0" r="5080" b="0"/>
            <wp:wrapTight wrapText="bothSides">
              <wp:wrapPolygon edited="0">
                <wp:start x="0" y="0"/>
                <wp:lineTo x="0" y="21264"/>
                <wp:lineTo x="21521" y="21264"/>
                <wp:lineTo x="21521" y="0"/>
                <wp:lineTo x="0" y="0"/>
              </wp:wrapPolygon>
            </wp:wrapTight>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43020" cy="1509395"/>
                    </a:xfrm>
                    <a:prstGeom prst="rect">
                      <a:avLst/>
                    </a:prstGeom>
                    <a:noFill/>
                    <a:ln>
                      <a:noFill/>
                    </a:ln>
                  </pic:spPr>
                </pic:pic>
              </a:graphicData>
            </a:graphic>
          </wp:anchor>
        </w:drawing>
      </w:r>
      <w:r w:rsidR="003A11D9" w:rsidRPr="003935C5">
        <w:t xml:space="preserve">Posledným vnoreným stavom je </w:t>
      </w:r>
      <w:r w:rsidR="003A11D9" w:rsidRPr="003935C5">
        <w:rPr>
          <w:i/>
          <w:iCs/>
        </w:rPr>
        <w:t>DeathRandomStateMachine</w:t>
      </w:r>
      <w:r w:rsidR="003A11D9" w:rsidRPr="003935C5">
        <w:t>, v ktorom dáme dohromady</w:t>
      </w:r>
      <w:r w:rsidR="005B3B1E" w:rsidRPr="003935C5">
        <w:t xml:space="preserve"> stavy smrti podľa obrázku </w:t>
      </w:r>
      <w:r w:rsidR="00FA4D0B" w:rsidRPr="003935C5">
        <w:t>1</w:t>
      </w:r>
      <w:r w:rsidR="00055601" w:rsidRPr="003935C5">
        <w:t>8</w:t>
      </w:r>
      <w:r w:rsidR="005B3B1E" w:rsidRPr="003935C5">
        <w:t>.</w:t>
      </w:r>
    </w:p>
    <w:p w14:paraId="038F79AD" w14:textId="77777777" w:rsidR="00740FC2" w:rsidRPr="003935C5" w:rsidRDefault="00740FC2" w:rsidP="00740FC2">
      <w:pPr>
        <w:jc w:val="center"/>
      </w:pPr>
      <w:bookmarkStart w:id="90" w:name="_Toc37194797"/>
      <w:r w:rsidRPr="003935C5">
        <w:t xml:space="preserve">Obrázok </w:t>
      </w:r>
      <w:r w:rsidR="00F522B4">
        <w:fldChar w:fldCharType="begin"/>
      </w:r>
      <w:r w:rsidR="00F522B4">
        <w:instrText xml:space="preserve"> SEQ Obrázok \* ARABIC </w:instrText>
      </w:r>
      <w:r w:rsidR="00F522B4">
        <w:fldChar w:fldCharType="separate"/>
      </w:r>
      <w:r w:rsidR="00E14CD3">
        <w:rPr>
          <w:noProof/>
        </w:rPr>
        <w:t>18</w:t>
      </w:r>
      <w:r w:rsidR="00F522B4">
        <w:rPr>
          <w:noProof/>
        </w:rPr>
        <w:fldChar w:fldCharType="end"/>
      </w:r>
      <w:r w:rsidRPr="003935C5">
        <w:t>: Stavový diagram náhodných animácií smrti modelu pavúka</w:t>
      </w:r>
      <w:bookmarkEnd w:id="90"/>
    </w:p>
    <w:p w14:paraId="323B92A1" w14:textId="77777777" w:rsidR="004467BD" w:rsidRPr="003935C5" w:rsidRDefault="004467BD" w:rsidP="004467BD">
      <w:r w:rsidRPr="003935C5">
        <w:t>Ostáva už len zadefinovanie prechodov v automate náhodných animačných klipov smrti modelu pavúka</w:t>
      </w:r>
      <w:r w:rsidR="00D67AAA" w:rsidRPr="003935C5">
        <w:t xml:space="preserve">. Túto činnosť realizujeme </w:t>
      </w:r>
      <w:r w:rsidRPr="003935C5">
        <w:t xml:space="preserve">v okne inšpektor podľa nasledovnej tabuľky </w:t>
      </w:r>
      <w:r w:rsidR="00D64CF9" w:rsidRPr="003935C5">
        <w:t>12</w:t>
      </w:r>
      <w:r w:rsidRPr="003935C5">
        <w:t>:</w:t>
      </w:r>
    </w:p>
    <w:p w14:paraId="3274E77B" w14:textId="77777777" w:rsidR="00894B22" w:rsidRPr="003935C5" w:rsidRDefault="00894B22" w:rsidP="00894B22">
      <w:pPr>
        <w:jc w:val="center"/>
      </w:pPr>
      <w:bookmarkStart w:id="91" w:name="_Toc37194853"/>
      <w:r w:rsidRPr="003935C5">
        <w:t xml:space="preserve">Tabuľka </w:t>
      </w:r>
      <w:r w:rsidR="00F522B4">
        <w:fldChar w:fldCharType="begin"/>
      </w:r>
      <w:r w:rsidR="00F522B4">
        <w:instrText xml:space="preserve"> SEQ Tabuľka \* ARABIC </w:instrText>
      </w:r>
      <w:r w:rsidR="00F522B4">
        <w:fldChar w:fldCharType="separate"/>
      </w:r>
      <w:r w:rsidR="003F40FA">
        <w:rPr>
          <w:noProof/>
        </w:rPr>
        <w:t>12</w:t>
      </w:r>
      <w:r w:rsidR="00F522B4">
        <w:rPr>
          <w:noProof/>
        </w:rPr>
        <w:fldChar w:fldCharType="end"/>
      </w:r>
      <w:r w:rsidRPr="003935C5">
        <w:t>: Nastavenia prechodov pre animácie smrti modelu pavúka</w:t>
      </w:r>
      <w:bookmarkEnd w:id="91"/>
    </w:p>
    <w:tbl>
      <w:tblPr>
        <w:tblW w:w="8302" w:type="dxa"/>
        <w:tblLook w:val="04A0" w:firstRow="1" w:lastRow="0" w:firstColumn="1" w:lastColumn="0" w:noHBand="0" w:noVBand="1"/>
      </w:tblPr>
      <w:tblGrid>
        <w:gridCol w:w="2195"/>
        <w:gridCol w:w="1483"/>
        <w:gridCol w:w="2116"/>
        <w:gridCol w:w="1398"/>
        <w:gridCol w:w="1110"/>
      </w:tblGrid>
      <w:tr w:rsidR="003926A7" w:rsidRPr="003935C5" w14:paraId="4233B8FC" w14:textId="77777777" w:rsidTr="006562BE">
        <w:trPr>
          <w:trHeight w:val="340"/>
        </w:trPr>
        <w:tc>
          <w:tcPr>
            <w:tcW w:w="2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E12DFA" w14:textId="77777777" w:rsidR="003926A7" w:rsidRPr="003935C5" w:rsidRDefault="003926A7" w:rsidP="002C44CE">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Prechod</w:t>
            </w:r>
          </w:p>
        </w:tc>
        <w:tc>
          <w:tcPr>
            <w:tcW w:w="148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EADB6EC" w14:textId="77777777" w:rsidR="003926A7" w:rsidRPr="003935C5" w:rsidRDefault="003926A7" w:rsidP="002C44CE">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Has Exit Time</w:t>
            </w:r>
          </w:p>
        </w:tc>
        <w:tc>
          <w:tcPr>
            <w:tcW w:w="21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94F532D" w14:textId="77777777" w:rsidR="003926A7" w:rsidRPr="003935C5" w:rsidRDefault="003926A7" w:rsidP="002C44CE">
            <w:pPr>
              <w:tabs>
                <w:tab w:val="clear" w:pos="567"/>
              </w:tabs>
              <w:spacing w:before="0" w:after="0" w:line="240" w:lineRule="auto"/>
              <w:ind w:firstLine="0"/>
              <w:jc w:val="center"/>
              <w:rPr>
                <w:color w:val="000000"/>
                <w:szCs w:val="24"/>
                <w:lang w:eastAsia="en-US"/>
              </w:rPr>
            </w:pPr>
            <w:r w:rsidRPr="003935C5">
              <w:rPr>
                <w:b/>
                <w:bCs/>
                <w:color w:val="000000"/>
                <w:szCs w:val="24"/>
                <w:lang w:eastAsia="en-US"/>
              </w:rPr>
              <w:t>Trvanie prechodu</w:t>
            </w:r>
            <w:r w:rsidRPr="003935C5">
              <w:rPr>
                <w:color w:val="000000"/>
                <w:szCs w:val="24"/>
                <w:lang w:eastAsia="en-US"/>
              </w:rPr>
              <w:t xml:space="preserve"> (v sekundách)</w:t>
            </w:r>
          </w:p>
        </w:tc>
        <w:tc>
          <w:tcPr>
            <w:tcW w:w="139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336BE37" w14:textId="77777777" w:rsidR="003926A7" w:rsidRPr="003935C5" w:rsidRDefault="003926A7" w:rsidP="002C44CE">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Podmienka</w:t>
            </w:r>
          </w:p>
        </w:tc>
        <w:tc>
          <w:tcPr>
            <w:tcW w:w="111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62C07CA" w14:textId="77777777" w:rsidR="003926A7" w:rsidRPr="003935C5" w:rsidRDefault="003926A7" w:rsidP="002C44CE">
            <w:pPr>
              <w:tabs>
                <w:tab w:val="clear" w:pos="567"/>
              </w:tabs>
              <w:spacing w:before="0" w:after="0" w:line="240" w:lineRule="auto"/>
              <w:ind w:firstLine="0"/>
              <w:jc w:val="center"/>
              <w:rPr>
                <w:b/>
                <w:bCs/>
                <w:color w:val="000000"/>
                <w:szCs w:val="24"/>
                <w:lang w:eastAsia="en-US"/>
              </w:rPr>
            </w:pPr>
            <w:r w:rsidRPr="003935C5">
              <w:rPr>
                <w:b/>
                <w:bCs/>
                <w:color w:val="000000"/>
                <w:szCs w:val="24"/>
                <w:lang w:eastAsia="en-US"/>
              </w:rPr>
              <w:t>Hodnota</w:t>
            </w:r>
          </w:p>
        </w:tc>
      </w:tr>
      <w:tr w:rsidR="003926A7" w:rsidRPr="003935C5" w14:paraId="02641285" w14:textId="77777777" w:rsidTr="006562BE">
        <w:trPr>
          <w:trHeight w:val="340"/>
        </w:trPr>
        <w:tc>
          <w:tcPr>
            <w:tcW w:w="2195" w:type="dxa"/>
            <w:tcBorders>
              <w:top w:val="nil"/>
              <w:left w:val="single" w:sz="4" w:space="0" w:color="auto"/>
              <w:bottom w:val="single" w:sz="4" w:space="0" w:color="auto"/>
              <w:right w:val="single" w:sz="4" w:space="0" w:color="auto"/>
            </w:tcBorders>
            <w:shd w:val="clear" w:color="auto" w:fill="auto"/>
            <w:noWrap/>
            <w:vAlign w:val="center"/>
            <w:hideMark/>
          </w:tcPr>
          <w:p w14:paraId="554C7BE7" w14:textId="77777777" w:rsidR="003926A7" w:rsidRPr="003935C5" w:rsidRDefault="003926A7"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death_1 → Exit</w:t>
            </w:r>
          </w:p>
        </w:tc>
        <w:tc>
          <w:tcPr>
            <w:tcW w:w="1483" w:type="dxa"/>
            <w:tcBorders>
              <w:top w:val="nil"/>
              <w:left w:val="nil"/>
              <w:bottom w:val="single" w:sz="4" w:space="0" w:color="auto"/>
              <w:right w:val="single" w:sz="4" w:space="0" w:color="auto"/>
            </w:tcBorders>
            <w:shd w:val="clear" w:color="auto" w:fill="auto"/>
            <w:noWrap/>
            <w:vAlign w:val="center"/>
            <w:hideMark/>
          </w:tcPr>
          <w:p w14:paraId="723A3D62" w14:textId="77777777" w:rsidR="003926A7" w:rsidRPr="003935C5" w:rsidRDefault="003926A7"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nil"/>
              <w:left w:val="nil"/>
              <w:bottom w:val="single" w:sz="4" w:space="0" w:color="auto"/>
              <w:right w:val="single" w:sz="4" w:space="0" w:color="auto"/>
            </w:tcBorders>
            <w:shd w:val="clear" w:color="auto" w:fill="auto"/>
            <w:noWrap/>
            <w:vAlign w:val="center"/>
            <w:hideMark/>
          </w:tcPr>
          <w:p w14:paraId="3F51CB18" w14:textId="77777777" w:rsidR="003926A7" w:rsidRPr="003935C5" w:rsidRDefault="003926A7"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nil"/>
              <w:left w:val="nil"/>
              <w:bottom w:val="single" w:sz="4" w:space="0" w:color="auto"/>
              <w:right w:val="single" w:sz="4" w:space="0" w:color="auto"/>
            </w:tcBorders>
            <w:shd w:val="clear" w:color="auto" w:fill="auto"/>
            <w:noWrap/>
            <w:vAlign w:val="center"/>
            <w:hideMark/>
          </w:tcPr>
          <w:p w14:paraId="3FE9202D" w14:textId="77777777" w:rsidR="003926A7" w:rsidRPr="003935C5" w:rsidRDefault="003926A7"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c>
          <w:tcPr>
            <w:tcW w:w="1110" w:type="dxa"/>
            <w:tcBorders>
              <w:top w:val="nil"/>
              <w:left w:val="nil"/>
              <w:bottom w:val="single" w:sz="4" w:space="0" w:color="auto"/>
              <w:right w:val="single" w:sz="4" w:space="0" w:color="auto"/>
            </w:tcBorders>
            <w:shd w:val="clear" w:color="auto" w:fill="auto"/>
            <w:noWrap/>
            <w:vAlign w:val="center"/>
            <w:hideMark/>
          </w:tcPr>
          <w:p w14:paraId="6D842A9F" w14:textId="77777777" w:rsidR="003926A7" w:rsidRPr="003935C5" w:rsidRDefault="003926A7"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r>
      <w:tr w:rsidR="003926A7" w:rsidRPr="003935C5" w14:paraId="181BF69F" w14:textId="77777777" w:rsidTr="006562BE">
        <w:trPr>
          <w:trHeight w:val="340"/>
        </w:trPr>
        <w:tc>
          <w:tcPr>
            <w:tcW w:w="219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4273C6D" w14:textId="77777777" w:rsidR="003926A7" w:rsidRPr="003935C5" w:rsidRDefault="003926A7"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death_2 → Exit</w:t>
            </w:r>
          </w:p>
        </w:tc>
        <w:tc>
          <w:tcPr>
            <w:tcW w:w="1483" w:type="dxa"/>
            <w:tcBorders>
              <w:top w:val="nil"/>
              <w:left w:val="nil"/>
              <w:bottom w:val="single" w:sz="4" w:space="0" w:color="auto"/>
              <w:right w:val="single" w:sz="4" w:space="0" w:color="auto"/>
            </w:tcBorders>
            <w:shd w:val="clear" w:color="auto" w:fill="F2F2F2" w:themeFill="background1" w:themeFillShade="F2"/>
            <w:noWrap/>
            <w:vAlign w:val="center"/>
            <w:hideMark/>
          </w:tcPr>
          <w:p w14:paraId="0045FFB7" w14:textId="77777777" w:rsidR="003926A7" w:rsidRPr="003935C5" w:rsidRDefault="003926A7"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odškrtneme</w:t>
            </w:r>
          </w:p>
        </w:tc>
        <w:tc>
          <w:tcPr>
            <w:tcW w:w="2116" w:type="dxa"/>
            <w:tcBorders>
              <w:top w:val="nil"/>
              <w:left w:val="nil"/>
              <w:bottom w:val="single" w:sz="4" w:space="0" w:color="auto"/>
              <w:right w:val="single" w:sz="4" w:space="0" w:color="auto"/>
            </w:tcBorders>
            <w:shd w:val="clear" w:color="auto" w:fill="F2F2F2" w:themeFill="background1" w:themeFillShade="F2"/>
            <w:noWrap/>
            <w:vAlign w:val="center"/>
            <w:hideMark/>
          </w:tcPr>
          <w:p w14:paraId="186FB8FE" w14:textId="77777777" w:rsidR="003926A7" w:rsidRPr="003935C5" w:rsidRDefault="003926A7"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0</w:t>
            </w:r>
            <w:r w:rsidR="001619C8" w:rsidRPr="003935C5">
              <w:rPr>
                <w:color w:val="000000"/>
                <w:szCs w:val="24"/>
                <w:lang w:eastAsia="en-US"/>
              </w:rPr>
              <w:t>.</w:t>
            </w:r>
            <w:r w:rsidRPr="003935C5">
              <w:rPr>
                <w:color w:val="000000"/>
                <w:szCs w:val="24"/>
                <w:lang w:eastAsia="en-US"/>
              </w:rPr>
              <w:t>25</w:t>
            </w:r>
          </w:p>
        </w:tc>
        <w:tc>
          <w:tcPr>
            <w:tcW w:w="1398" w:type="dxa"/>
            <w:tcBorders>
              <w:top w:val="nil"/>
              <w:left w:val="nil"/>
              <w:bottom w:val="single" w:sz="4" w:space="0" w:color="auto"/>
              <w:right w:val="single" w:sz="4" w:space="0" w:color="auto"/>
            </w:tcBorders>
            <w:shd w:val="clear" w:color="auto" w:fill="F2F2F2" w:themeFill="background1" w:themeFillShade="F2"/>
            <w:noWrap/>
            <w:vAlign w:val="center"/>
            <w:hideMark/>
          </w:tcPr>
          <w:p w14:paraId="1118B3E1" w14:textId="77777777" w:rsidR="003926A7" w:rsidRPr="003935C5" w:rsidRDefault="003926A7"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c>
          <w:tcPr>
            <w:tcW w:w="1110" w:type="dxa"/>
            <w:tcBorders>
              <w:top w:val="nil"/>
              <w:left w:val="nil"/>
              <w:bottom w:val="single" w:sz="4" w:space="0" w:color="auto"/>
              <w:right w:val="single" w:sz="4" w:space="0" w:color="auto"/>
            </w:tcBorders>
            <w:shd w:val="clear" w:color="auto" w:fill="F2F2F2" w:themeFill="background1" w:themeFillShade="F2"/>
            <w:noWrap/>
            <w:vAlign w:val="center"/>
            <w:hideMark/>
          </w:tcPr>
          <w:p w14:paraId="7BB98B25" w14:textId="77777777" w:rsidR="003926A7" w:rsidRPr="003935C5" w:rsidRDefault="003926A7" w:rsidP="002C44CE">
            <w:pPr>
              <w:tabs>
                <w:tab w:val="clear" w:pos="567"/>
              </w:tabs>
              <w:spacing w:before="0" w:after="0" w:line="240" w:lineRule="auto"/>
              <w:ind w:firstLine="0"/>
              <w:jc w:val="center"/>
              <w:rPr>
                <w:color w:val="000000"/>
                <w:szCs w:val="24"/>
                <w:lang w:eastAsia="en-US"/>
              </w:rPr>
            </w:pPr>
            <w:r w:rsidRPr="003935C5">
              <w:rPr>
                <w:color w:val="000000"/>
                <w:szCs w:val="24"/>
                <w:lang w:eastAsia="en-US"/>
              </w:rPr>
              <w:t>−</w:t>
            </w:r>
          </w:p>
        </w:tc>
      </w:tr>
    </w:tbl>
    <w:p w14:paraId="03D0F846" w14:textId="77777777" w:rsidR="006549A5" w:rsidRPr="003935C5" w:rsidRDefault="00611D23" w:rsidP="004745CE">
      <w:r w:rsidRPr="003935C5">
        <w:rPr>
          <w:lang w:eastAsia="en-US"/>
        </w:rPr>
        <w:lastRenderedPageBreak/>
        <w:t xml:space="preserve">Po finálnom dokončení </w:t>
      </w:r>
      <w:r w:rsidRPr="003935C5">
        <w:rPr>
          <w:i/>
          <w:iCs/>
          <w:lang w:eastAsia="en-US"/>
        </w:rPr>
        <w:t>Controller</w:t>
      </w:r>
      <w:r w:rsidRPr="003935C5">
        <w:rPr>
          <w:lang w:eastAsia="en-US"/>
        </w:rPr>
        <w:t xml:space="preserve">-a ho pripneme </w:t>
      </w:r>
      <w:r w:rsidR="00DD36E8" w:rsidRPr="003935C5">
        <w:rPr>
          <w:lang w:eastAsia="en-US"/>
        </w:rPr>
        <w:t>všetkým trom prefabrikátom pavúkov</w:t>
      </w:r>
      <w:r w:rsidRPr="003935C5">
        <w:rPr>
          <w:lang w:eastAsia="en-US"/>
        </w:rPr>
        <w:t xml:space="preserve"> do</w:t>
      </w:r>
      <w:r w:rsidR="006C31ED" w:rsidRPr="003935C5">
        <w:rPr>
          <w:lang w:eastAsia="en-US"/>
        </w:rPr>
        <w:t xml:space="preserve"> poľa </w:t>
      </w:r>
      <w:r w:rsidR="006C31ED" w:rsidRPr="003935C5">
        <w:rPr>
          <w:i/>
          <w:iCs/>
          <w:lang w:eastAsia="en-US"/>
        </w:rPr>
        <w:t>Controller</w:t>
      </w:r>
      <w:r w:rsidR="006C31ED" w:rsidRPr="003935C5">
        <w:rPr>
          <w:lang w:eastAsia="en-US"/>
        </w:rPr>
        <w:t xml:space="preserve"> v komponente </w:t>
      </w:r>
      <w:r w:rsidR="006C31ED" w:rsidRPr="003935C5">
        <w:rPr>
          <w:rFonts w:ascii="Courier New" w:hAnsi="Courier New" w:cs="Courier New"/>
          <w:lang w:eastAsia="en-US"/>
        </w:rPr>
        <w:t>Animator</w:t>
      </w:r>
      <w:r w:rsidR="006C31ED" w:rsidRPr="003935C5">
        <w:t>.</w:t>
      </w:r>
    </w:p>
    <w:p w14:paraId="02D145FD" w14:textId="77777777" w:rsidR="003926A7" w:rsidRPr="003935C5" w:rsidRDefault="00D40E2E" w:rsidP="00067E1C">
      <w:pPr>
        <w:pStyle w:val="Nadpis3"/>
      </w:pPr>
      <w:bookmarkStart w:id="92" w:name="_Toc37194772"/>
      <w:bookmarkStart w:id="93" w:name="_Toc53749955"/>
      <w:r w:rsidRPr="003935C5">
        <w:t xml:space="preserve">Pohyb </w:t>
      </w:r>
      <w:r w:rsidR="00273144" w:rsidRPr="003935C5">
        <w:t xml:space="preserve">modelu </w:t>
      </w:r>
      <w:r w:rsidRPr="003935C5">
        <w:t>pavúka</w:t>
      </w:r>
      <w:bookmarkEnd w:id="92"/>
      <w:bookmarkEnd w:id="93"/>
    </w:p>
    <w:p w14:paraId="3176A2FF" w14:textId="77777777" w:rsidR="00F44636" w:rsidRPr="003935C5" w:rsidRDefault="005670B2" w:rsidP="00F44636">
      <w:pPr>
        <w:rPr>
          <w:lang w:eastAsia="en-US"/>
        </w:rPr>
      </w:pPr>
      <w:r w:rsidRPr="003935C5">
        <w:rPr>
          <w:lang w:eastAsia="en-US"/>
        </w:rPr>
        <w:t>Logiku, ktorá sa skrýva za pohybom pavúka nám zabezpečí skript</w:t>
      </w:r>
      <w:r w:rsidR="000E7169" w:rsidRPr="003935C5">
        <w:rPr>
          <w:lang w:eastAsia="en-US"/>
        </w:rPr>
        <w:t xml:space="preserve"> </w:t>
      </w:r>
      <w:r w:rsidRPr="003935C5">
        <w:rPr>
          <w:i/>
          <w:iCs/>
          <w:lang w:eastAsia="en-US"/>
        </w:rPr>
        <w:t>SpiderRandomMovement.cs</w:t>
      </w:r>
      <w:r w:rsidR="000E7169" w:rsidRPr="003935C5">
        <w:rPr>
          <w:lang w:eastAsia="en-US"/>
        </w:rPr>
        <w:t xml:space="preserve">, ktorý vytvoríme v adresári </w:t>
      </w:r>
      <w:r w:rsidR="000E7169" w:rsidRPr="003935C5">
        <w:rPr>
          <w:i/>
          <w:iCs/>
          <w:lang w:eastAsia="en-US"/>
        </w:rPr>
        <w:t>Scripts</w:t>
      </w:r>
      <w:r w:rsidR="00A45DD9" w:rsidRPr="003935C5">
        <w:rPr>
          <w:lang w:eastAsia="en-US"/>
        </w:rPr>
        <w:t xml:space="preserve">. </w:t>
      </w:r>
      <w:r w:rsidR="004B5996" w:rsidRPr="003935C5">
        <w:rPr>
          <w:lang w:eastAsia="en-US"/>
        </w:rPr>
        <w:t>Ako už z názvu môžeme tušiť, p</w:t>
      </w:r>
      <w:r w:rsidR="00A45DD9" w:rsidRPr="003935C5">
        <w:rPr>
          <w:lang w:eastAsia="en-US"/>
        </w:rPr>
        <w:t>ôjde o náhodný pohyb tohto drobného živočícha</w:t>
      </w:r>
      <w:r w:rsidR="00373C2A" w:rsidRPr="003935C5">
        <w:t xml:space="preserve"> </w:t>
      </w:r>
      <w:r w:rsidR="00373C2A" w:rsidRPr="003935C5">
        <w:rPr>
          <w:lang w:eastAsia="en-US"/>
        </w:rPr>
        <w:t>s ôsmimi nohami</w:t>
      </w:r>
      <w:r w:rsidR="00A45DD9" w:rsidRPr="003935C5">
        <w:rPr>
          <w:lang w:eastAsia="en-US"/>
        </w:rPr>
        <w:t>.</w:t>
      </w:r>
      <w:r w:rsidR="00D4565C" w:rsidRPr="003935C5">
        <w:rPr>
          <w:lang w:eastAsia="en-US"/>
        </w:rPr>
        <w:t xml:space="preserve"> Tento skript priradíme všetkým trom prefabrikátom pavúkov </w:t>
      </w:r>
      <w:r w:rsidR="00D4565C" w:rsidRPr="003935C5">
        <w:rPr>
          <w:i/>
          <w:iCs/>
          <w:lang w:eastAsia="en-US"/>
        </w:rPr>
        <w:t>Spider1</w:t>
      </w:r>
      <w:r w:rsidR="00D4565C" w:rsidRPr="003935C5">
        <w:rPr>
          <w:lang w:eastAsia="en-US"/>
        </w:rPr>
        <w:t xml:space="preserve">, </w:t>
      </w:r>
      <w:r w:rsidR="00D4565C" w:rsidRPr="003935C5">
        <w:rPr>
          <w:i/>
          <w:iCs/>
          <w:lang w:eastAsia="en-US"/>
        </w:rPr>
        <w:t>Spider2</w:t>
      </w:r>
      <w:r w:rsidR="00D4565C" w:rsidRPr="003935C5">
        <w:rPr>
          <w:lang w:eastAsia="en-US"/>
        </w:rPr>
        <w:t xml:space="preserve"> </w:t>
      </w:r>
      <w:r w:rsidR="001B65BF" w:rsidRPr="003935C5">
        <w:rPr>
          <w:lang w:eastAsia="en-US"/>
        </w:rPr>
        <w:t xml:space="preserve">a </w:t>
      </w:r>
      <w:r w:rsidR="00D4565C" w:rsidRPr="003935C5">
        <w:rPr>
          <w:i/>
          <w:iCs/>
          <w:lang w:eastAsia="en-US"/>
        </w:rPr>
        <w:t>Spider3</w:t>
      </w:r>
      <w:r w:rsidR="00D4565C" w:rsidRPr="003935C5">
        <w:rPr>
          <w:lang w:eastAsia="en-US"/>
        </w:rPr>
        <w:t xml:space="preserve">, ktoré sú umiestnené v adresári </w:t>
      </w:r>
      <w:r w:rsidR="00D4565C" w:rsidRPr="003935C5">
        <w:rPr>
          <w:i/>
          <w:iCs/>
          <w:lang w:eastAsia="en-US"/>
        </w:rPr>
        <w:t>Prefabs</w:t>
      </w:r>
      <w:r w:rsidR="00D4565C" w:rsidRPr="003935C5">
        <w:rPr>
          <w:lang w:eastAsia="en-US"/>
        </w:rPr>
        <w:t>.</w:t>
      </w:r>
    </w:p>
    <w:p w14:paraId="2F57F14C" w14:textId="77777777" w:rsidR="004A0787" w:rsidRPr="003935C5" w:rsidRDefault="004C07D1" w:rsidP="004C07D1">
      <w:pPr>
        <w:rPr>
          <w:lang w:eastAsia="en-US"/>
        </w:rPr>
      </w:pPr>
      <w:r w:rsidRPr="003935C5">
        <w:rPr>
          <w:lang w:eastAsia="en-US"/>
        </w:rPr>
        <w:t>Samotný pohyb pavúka a jeho otáčanie do strán</w:t>
      </w:r>
      <w:r w:rsidR="004A0787" w:rsidRPr="003935C5">
        <w:rPr>
          <w:lang w:eastAsia="en-US"/>
        </w:rPr>
        <w:t xml:space="preserve"> vykonáva trojica metód </w:t>
      </w:r>
      <w:r w:rsidR="004A0787" w:rsidRPr="003935C5">
        <w:rPr>
          <w:rFonts w:ascii="Courier New" w:hAnsi="Courier New" w:cs="Courier New"/>
          <w:lang w:eastAsia="en-US"/>
        </w:rPr>
        <w:t>MoveForward</w:t>
      </w:r>
      <w:r w:rsidR="004A0787" w:rsidRPr="003935C5">
        <w:rPr>
          <w:lang w:eastAsia="en-US"/>
        </w:rPr>
        <w:t xml:space="preserve">, </w:t>
      </w:r>
      <w:r w:rsidR="004A0787" w:rsidRPr="003935C5">
        <w:rPr>
          <w:rFonts w:ascii="Courier New" w:hAnsi="Courier New" w:cs="Courier New"/>
          <w:lang w:eastAsia="en-US"/>
        </w:rPr>
        <w:t>TurnLeft</w:t>
      </w:r>
      <w:r w:rsidR="004A0787" w:rsidRPr="003935C5">
        <w:rPr>
          <w:lang w:eastAsia="en-US"/>
        </w:rPr>
        <w:t xml:space="preserve"> </w:t>
      </w:r>
      <w:r w:rsidR="00F37C52" w:rsidRPr="003935C5">
        <w:rPr>
          <w:lang w:eastAsia="en-US"/>
        </w:rPr>
        <w:t>a</w:t>
      </w:r>
      <w:r w:rsidR="00EC5E30" w:rsidRPr="003935C5">
        <w:rPr>
          <w:lang w:eastAsia="en-US"/>
        </w:rPr>
        <w:t> </w:t>
      </w:r>
      <w:r w:rsidR="004A0787" w:rsidRPr="003935C5">
        <w:rPr>
          <w:rFonts w:ascii="Courier New" w:hAnsi="Courier New" w:cs="Courier New"/>
          <w:lang w:eastAsia="en-US"/>
        </w:rPr>
        <w:t>TurnRight</w:t>
      </w:r>
      <w:r w:rsidR="00EC5E30" w:rsidRPr="003935C5">
        <w:rPr>
          <w:lang w:eastAsia="en-US"/>
        </w:rPr>
        <w:t xml:space="preserve">. </w:t>
      </w:r>
      <w:r w:rsidR="009B512B" w:rsidRPr="003935C5">
        <w:rPr>
          <w:lang w:eastAsia="en-US"/>
        </w:rPr>
        <w:t xml:space="preserve">Okrem toho je ich úlohou spúšťanie príslušných animácií na základe smeru pohybu pavúka (viď </w:t>
      </w:r>
      <w:r w:rsidR="00F536EC" w:rsidRPr="003935C5">
        <w:rPr>
          <w:lang w:eastAsia="en-US"/>
        </w:rPr>
        <w:t>riadok</w:t>
      </w:r>
      <w:r w:rsidR="009B512B" w:rsidRPr="003935C5">
        <w:rPr>
          <w:lang w:eastAsia="en-US"/>
        </w:rPr>
        <w:t xml:space="preserve"> dva v ukážkach kódov 7, 8</w:t>
      </w:r>
      <w:r w:rsidR="003C2149" w:rsidRPr="003935C5">
        <w:rPr>
          <w:lang w:eastAsia="en-US"/>
        </w:rPr>
        <w:t xml:space="preserve"> a </w:t>
      </w:r>
      <w:r w:rsidR="009B512B" w:rsidRPr="003935C5">
        <w:rPr>
          <w:lang w:eastAsia="en-US"/>
        </w:rPr>
        <w:t>9).</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06"/>
        <w:gridCol w:w="8069"/>
      </w:tblGrid>
      <w:tr w:rsidR="00487F60" w:rsidRPr="003935C5" w14:paraId="1E4BD34B" w14:textId="77777777" w:rsidTr="001D5CF8">
        <w:trPr>
          <w:tblCellSpacing w:w="15" w:type="dxa"/>
        </w:trPr>
        <w:tc>
          <w:tcPr>
            <w:tcW w:w="0" w:type="auto"/>
            <w:vAlign w:val="center"/>
            <w:hideMark/>
          </w:tcPr>
          <w:p w14:paraId="5BD0C73A"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w:t>
            </w:r>
          </w:p>
          <w:p w14:paraId="7377D502"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2</w:t>
            </w:r>
          </w:p>
          <w:p w14:paraId="57339EDE"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3</w:t>
            </w:r>
          </w:p>
          <w:p w14:paraId="72628F46"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4</w:t>
            </w:r>
          </w:p>
          <w:p w14:paraId="4A1F6E75"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5</w:t>
            </w:r>
          </w:p>
        </w:tc>
        <w:tc>
          <w:tcPr>
            <w:tcW w:w="8024" w:type="dxa"/>
            <w:vAlign w:val="center"/>
            <w:hideMark/>
          </w:tcPr>
          <w:p w14:paraId="32DD6C6D"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void</w:t>
            </w:r>
            <w:r w:rsidRPr="003935C5">
              <w:rPr>
                <w:rFonts w:ascii="Courier New" w:hAnsi="Courier New" w:cs="Courier New"/>
                <w:color w:val="333333"/>
                <w:sz w:val="20"/>
                <w:lang w:eastAsia="en-US"/>
              </w:rPr>
              <w:t xml:space="preserve"> MoveForward() {</w:t>
            </w:r>
          </w:p>
          <w:p w14:paraId="739556FA"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anim.SetBool(</w:t>
            </w:r>
            <w:r w:rsidRPr="003935C5">
              <w:rPr>
                <w:rFonts w:ascii="Courier New" w:hAnsi="Courier New" w:cs="Courier New"/>
                <w:color w:val="A31515"/>
                <w:sz w:val="20"/>
                <w:lang w:eastAsia="en-US"/>
              </w:rPr>
              <w:t>"isWalking"</w:t>
            </w: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true</w:t>
            </w:r>
            <w:r w:rsidRPr="003935C5">
              <w:rPr>
                <w:rFonts w:ascii="Courier New" w:hAnsi="Courier New" w:cs="Courier New"/>
                <w:color w:val="333333"/>
                <w:sz w:val="20"/>
                <w:lang w:eastAsia="en-US"/>
              </w:rPr>
              <w:t>);</w:t>
            </w:r>
          </w:p>
          <w:p w14:paraId="4336BCAA"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transform.position += transform.forward * Time.deltaTime</w:t>
            </w:r>
          </w:p>
          <w:p w14:paraId="25F0ABBD"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 moveSpeed;</w:t>
            </w:r>
          </w:p>
          <w:p w14:paraId="1CF92D4E" w14:textId="77777777" w:rsidR="00487F60" w:rsidRPr="003935C5" w:rsidRDefault="00487F60" w:rsidP="0053380A">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tc>
      </w:tr>
    </w:tbl>
    <w:p w14:paraId="5DF5A26F" w14:textId="77777777" w:rsidR="00487F60" w:rsidRPr="003935C5" w:rsidRDefault="00487F60" w:rsidP="00307802">
      <w:pPr>
        <w:jc w:val="center"/>
        <w:rPr>
          <w:lang w:eastAsia="en-US"/>
        </w:rPr>
      </w:pPr>
      <w:bookmarkStart w:id="94" w:name="_Toc37194906"/>
      <w:r w:rsidRPr="003935C5">
        <w:t xml:space="preserve">Ukážka kódu </w:t>
      </w:r>
      <w:r w:rsidR="00F522B4">
        <w:fldChar w:fldCharType="begin"/>
      </w:r>
      <w:r w:rsidR="00F522B4">
        <w:instrText xml:space="preserve"> SEQ Ukážka_kódu \* ARABIC </w:instrText>
      </w:r>
      <w:r w:rsidR="00F522B4">
        <w:fldChar w:fldCharType="separate"/>
      </w:r>
      <w:r w:rsidR="008F2046" w:rsidRPr="003935C5">
        <w:rPr>
          <w:noProof/>
        </w:rPr>
        <w:t>7</w:t>
      </w:r>
      <w:r w:rsidR="00F522B4">
        <w:rPr>
          <w:noProof/>
        </w:rPr>
        <w:fldChar w:fldCharType="end"/>
      </w:r>
      <w:r w:rsidRPr="003935C5">
        <w:t>: Metóda MoveForward – pohyb modelu pavúka vpred</w:t>
      </w:r>
      <w:bookmarkEnd w:id="94"/>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06"/>
        <w:gridCol w:w="8069"/>
      </w:tblGrid>
      <w:tr w:rsidR="00487F60" w:rsidRPr="003935C5" w14:paraId="699979FD" w14:textId="77777777" w:rsidTr="001D5CF8">
        <w:trPr>
          <w:tblCellSpacing w:w="15" w:type="dxa"/>
        </w:trPr>
        <w:tc>
          <w:tcPr>
            <w:tcW w:w="0" w:type="auto"/>
            <w:vAlign w:val="center"/>
            <w:hideMark/>
          </w:tcPr>
          <w:p w14:paraId="33657363"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w:t>
            </w:r>
          </w:p>
          <w:p w14:paraId="5608687E"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2</w:t>
            </w:r>
          </w:p>
          <w:p w14:paraId="1B9D8736"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3</w:t>
            </w:r>
          </w:p>
          <w:p w14:paraId="0558E981"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4</w:t>
            </w:r>
          </w:p>
        </w:tc>
        <w:tc>
          <w:tcPr>
            <w:tcW w:w="8024" w:type="dxa"/>
            <w:vAlign w:val="center"/>
            <w:hideMark/>
          </w:tcPr>
          <w:p w14:paraId="3F02A6E5"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void</w:t>
            </w:r>
            <w:r w:rsidRPr="003935C5">
              <w:rPr>
                <w:rFonts w:ascii="Courier New" w:hAnsi="Courier New" w:cs="Courier New"/>
                <w:color w:val="333333"/>
                <w:sz w:val="20"/>
                <w:lang w:eastAsia="en-US"/>
              </w:rPr>
              <w:t xml:space="preserve"> TurnLeft(</w:t>
            </w:r>
            <w:r w:rsidRPr="003935C5">
              <w:rPr>
                <w:rFonts w:ascii="Courier New" w:hAnsi="Courier New" w:cs="Courier New"/>
                <w:color w:val="2B91AF"/>
                <w:sz w:val="20"/>
                <w:lang w:eastAsia="en-US"/>
              </w:rPr>
              <w:t>float</w:t>
            </w:r>
            <w:r w:rsidRPr="003935C5">
              <w:rPr>
                <w:rFonts w:ascii="Courier New" w:hAnsi="Courier New" w:cs="Courier New"/>
                <w:color w:val="333333"/>
                <w:sz w:val="20"/>
                <w:lang w:eastAsia="en-US"/>
              </w:rPr>
              <w:t xml:space="preserve"> rSpeed) {</w:t>
            </w:r>
          </w:p>
          <w:p w14:paraId="63C97F66"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anim.SetBool(</w:t>
            </w:r>
            <w:r w:rsidRPr="003935C5">
              <w:rPr>
                <w:rFonts w:ascii="Courier New" w:hAnsi="Courier New" w:cs="Courier New"/>
                <w:color w:val="A31515"/>
                <w:sz w:val="20"/>
                <w:lang w:eastAsia="en-US"/>
              </w:rPr>
              <w:t>"isWalkingLeft"</w:t>
            </w: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true</w:t>
            </w:r>
            <w:r w:rsidRPr="003935C5">
              <w:rPr>
                <w:rFonts w:ascii="Courier New" w:hAnsi="Courier New" w:cs="Courier New"/>
                <w:color w:val="333333"/>
                <w:sz w:val="20"/>
                <w:lang w:eastAsia="en-US"/>
              </w:rPr>
              <w:t>);</w:t>
            </w:r>
          </w:p>
          <w:p w14:paraId="44294E96"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transform.Rotate(transform.up * Time.deltaTime * -rSpeed);</w:t>
            </w:r>
          </w:p>
          <w:p w14:paraId="7FB8A4DC" w14:textId="77777777" w:rsidR="00487F60" w:rsidRPr="003935C5" w:rsidRDefault="00487F60" w:rsidP="0053380A">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tc>
      </w:tr>
    </w:tbl>
    <w:p w14:paraId="3FE9D8AB" w14:textId="77777777" w:rsidR="00487F60" w:rsidRPr="003935C5" w:rsidRDefault="00487F60" w:rsidP="00307802">
      <w:pPr>
        <w:jc w:val="center"/>
      </w:pPr>
      <w:bookmarkStart w:id="95" w:name="_Toc37194907"/>
      <w:r w:rsidRPr="003935C5">
        <w:t xml:space="preserve">Ukážka kódu </w:t>
      </w:r>
      <w:r w:rsidR="00F522B4">
        <w:fldChar w:fldCharType="begin"/>
      </w:r>
      <w:r w:rsidR="00F522B4">
        <w:instrText xml:space="preserve"> SEQ Ukážka_kódu \* ARABIC </w:instrText>
      </w:r>
      <w:r w:rsidR="00F522B4">
        <w:fldChar w:fldCharType="separate"/>
      </w:r>
      <w:r w:rsidR="008F2046" w:rsidRPr="003935C5">
        <w:rPr>
          <w:noProof/>
        </w:rPr>
        <w:t>8</w:t>
      </w:r>
      <w:r w:rsidR="00F522B4">
        <w:rPr>
          <w:noProof/>
        </w:rPr>
        <w:fldChar w:fldCharType="end"/>
      </w:r>
      <w:r w:rsidRPr="003935C5">
        <w:t>: Metóda TurnLeft – otočenie modelu pavúka vľavo</w:t>
      </w:r>
      <w:bookmarkEnd w:id="95"/>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06"/>
        <w:gridCol w:w="8069"/>
      </w:tblGrid>
      <w:tr w:rsidR="00487F60" w:rsidRPr="003935C5" w14:paraId="1B92A452" w14:textId="77777777" w:rsidTr="001D5CF8">
        <w:trPr>
          <w:tblCellSpacing w:w="15" w:type="dxa"/>
        </w:trPr>
        <w:tc>
          <w:tcPr>
            <w:tcW w:w="0" w:type="auto"/>
            <w:vAlign w:val="center"/>
            <w:hideMark/>
          </w:tcPr>
          <w:p w14:paraId="0929F855"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w:t>
            </w:r>
          </w:p>
          <w:p w14:paraId="2A28910C"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2</w:t>
            </w:r>
          </w:p>
          <w:p w14:paraId="71514DBA"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3</w:t>
            </w:r>
          </w:p>
          <w:p w14:paraId="571FC6A4"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4</w:t>
            </w:r>
          </w:p>
        </w:tc>
        <w:tc>
          <w:tcPr>
            <w:tcW w:w="8024" w:type="dxa"/>
            <w:vAlign w:val="center"/>
            <w:hideMark/>
          </w:tcPr>
          <w:p w14:paraId="791454F8"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void</w:t>
            </w:r>
            <w:r w:rsidRPr="003935C5">
              <w:rPr>
                <w:rFonts w:ascii="Courier New" w:hAnsi="Courier New" w:cs="Courier New"/>
                <w:color w:val="333333"/>
                <w:sz w:val="20"/>
                <w:lang w:eastAsia="en-US"/>
              </w:rPr>
              <w:t xml:space="preserve"> TurnRight(</w:t>
            </w:r>
            <w:r w:rsidRPr="003935C5">
              <w:rPr>
                <w:rFonts w:ascii="Courier New" w:hAnsi="Courier New" w:cs="Courier New"/>
                <w:color w:val="2B91AF"/>
                <w:sz w:val="20"/>
                <w:lang w:eastAsia="en-US"/>
              </w:rPr>
              <w:t>float</w:t>
            </w:r>
            <w:r w:rsidRPr="003935C5">
              <w:rPr>
                <w:rFonts w:ascii="Courier New" w:hAnsi="Courier New" w:cs="Courier New"/>
                <w:color w:val="333333"/>
                <w:sz w:val="20"/>
                <w:lang w:eastAsia="en-US"/>
              </w:rPr>
              <w:t xml:space="preserve"> rSpeed) {</w:t>
            </w:r>
          </w:p>
          <w:p w14:paraId="1C0CB4AB"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anim.SetBool(</w:t>
            </w:r>
            <w:r w:rsidRPr="003935C5">
              <w:rPr>
                <w:rFonts w:ascii="Courier New" w:hAnsi="Courier New" w:cs="Courier New"/>
                <w:color w:val="A31515"/>
                <w:sz w:val="20"/>
                <w:lang w:eastAsia="en-US"/>
              </w:rPr>
              <w:t>"isWalkingRight"</w:t>
            </w: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true</w:t>
            </w:r>
            <w:r w:rsidRPr="003935C5">
              <w:rPr>
                <w:rFonts w:ascii="Courier New" w:hAnsi="Courier New" w:cs="Courier New"/>
                <w:color w:val="333333"/>
                <w:sz w:val="20"/>
                <w:lang w:eastAsia="en-US"/>
              </w:rPr>
              <w:t>);</w:t>
            </w:r>
          </w:p>
          <w:p w14:paraId="2E7BC04A" w14:textId="77777777" w:rsidR="00487F60" w:rsidRPr="003935C5" w:rsidRDefault="00487F6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transform.Rotate(transform.up * Time.deltaTime * rSpeed);</w:t>
            </w:r>
          </w:p>
          <w:p w14:paraId="5C8CAB40" w14:textId="77777777" w:rsidR="00487F60" w:rsidRPr="003935C5" w:rsidRDefault="00487F60" w:rsidP="0053380A">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tc>
      </w:tr>
    </w:tbl>
    <w:p w14:paraId="63B6B11C" w14:textId="77777777" w:rsidR="00487F60" w:rsidRPr="003935C5" w:rsidRDefault="00487F60" w:rsidP="00307802">
      <w:pPr>
        <w:jc w:val="center"/>
      </w:pPr>
      <w:bookmarkStart w:id="96" w:name="_Toc37194908"/>
      <w:r w:rsidRPr="003935C5">
        <w:t xml:space="preserve">Ukážka kódu </w:t>
      </w:r>
      <w:r w:rsidR="00F522B4">
        <w:fldChar w:fldCharType="begin"/>
      </w:r>
      <w:r w:rsidR="00F522B4">
        <w:instrText xml:space="preserve"> SEQ Ukážka_kódu \* ARABIC </w:instrText>
      </w:r>
      <w:r w:rsidR="00F522B4">
        <w:fldChar w:fldCharType="separate"/>
      </w:r>
      <w:r w:rsidR="008F2046" w:rsidRPr="003935C5">
        <w:rPr>
          <w:noProof/>
        </w:rPr>
        <w:t>9</w:t>
      </w:r>
      <w:r w:rsidR="00F522B4">
        <w:rPr>
          <w:noProof/>
        </w:rPr>
        <w:fldChar w:fldCharType="end"/>
      </w:r>
      <w:r w:rsidRPr="003935C5">
        <w:t>: Metóda TurnRight – otočenie modelu pavúka vpravo</w:t>
      </w:r>
      <w:bookmarkEnd w:id="96"/>
    </w:p>
    <w:p w14:paraId="72B55869" w14:textId="77777777" w:rsidR="00BC57E0" w:rsidRPr="003935C5" w:rsidRDefault="00501807" w:rsidP="007F5BC7">
      <w:r w:rsidRPr="003935C5">
        <w:t xml:space="preserve">Na implementovanie náhodnosti pohybu pavúka nám vhodne poslúži koprogram (angl. </w:t>
      </w:r>
      <w:r w:rsidR="00050A94" w:rsidRPr="003935C5">
        <w:t>C</w:t>
      </w:r>
      <w:r w:rsidRPr="003935C5">
        <w:t>oroutine)</w:t>
      </w:r>
      <w:r w:rsidR="00050A94" w:rsidRPr="003935C5">
        <w:t>, ktorý využíva špeciálne jazykové konštrukcie programovacieho jazyka C#</w:t>
      </w:r>
      <w:r w:rsidR="00545F17" w:rsidRPr="003935C5">
        <w:t xml:space="preserve"> – iterátory</w:t>
      </w:r>
      <w:r w:rsidR="00050A94" w:rsidRPr="003935C5">
        <w:t>.</w:t>
      </w:r>
      <w:r w:rsidR="009919EF" w:rsidRPr="003935C5">
        <w:t xml:space="preserve"> Iterátor</w:t>
      </w:r>
      <w:r w:rsidR="004A732A" w:rsidRPr="003935C5">
        <w:t xml:space="preserve"> </w:t>
      </w:r>
      <w:r w:rsidR="009919EF" w:rsidRPr="003935C5">
        <w:t xml:space="preserve">je metóda, ktorá vracia výsledok postupne, podľa </w:t>
      </w:r>
      <w:r w:rsidR="009919EF" w:rsidRPr="003935C5">
        <w:lastRenderedPageBreak/>
        <w:t>potreby.</w:t>
      </w:r>
      <w:r w:rsidR="000E3A45" w:rsidRPr="003935C5">
        <w:t xml:space="preserve"> </w:t>
      </w:r>
      <w:r w:rsidR="00FA0DFF" w:rsidRPr="003935C5">
        <w:t>To znamená, že p</w:t>
      </w:r>
      <w:r w:rsidR="00C15C0A" w:rsidRPr="003935C5">
        <w:t xml:space="preserve">omocou nej dokážeme zámerne pozastaviť a následne </w:t>
      </w:r>
      <w:r w:rsidR="00411FC5" w:rsidRPr="003935C5">
        <w:t xml:space="preserve">opätovne </w:t>
      </w:r>
      <w:r w:rsidR="00C15C0A" w:rsidRPr="003935C5">
        <w:t>obnoviť výpočet</w:t>
      </w:r>
      <w:r w:rsidR="00074647" w:rsidRPr="003935C5">
        <w:t xml:space="preserve">. </w:t>
      </w:r>
      <w:r w:rsidR="00F808E0" w:rsidRPr="003935C5">
        <w:t>Daný v</w:t>
      </w:r>
      <w:r w:rsidR="00B1731D" w:rsidRPr="003935C5">
        <w:t xml:space="preserve">ýpočet </w:t>
      </w:r>
      <w:r w:rsidR="007F5BC7" w:rsidRPr="003935C5">
        <w:t>pokračuje</w:t>
      </w:r>
      <w:r w:rsidR="00530DC6" w:rsidRPr="003935C5">
        <w:t xml:space="preserve"> v</w:t>
      </w:r>
      <w:r w:rsidR="00F808E0" w:rsidRPr="003935C5">
        <w:t> zdrojovom</w:t>
      </w:r>
      <w:r w:rsidR="00530DC6" w:rsidRPr="003935C5">
        <w:t xml:space="preserve"> kóde </w:t>
      </w:r>
      <w:r w:rsidR="007F5BC7" w:rsidRPr="003935C5">
        <w:t xml:space="preserve">tam, kde skončil, avšak </w:t>
      </w:r>
      <w:r w:rsidR="00505086" w:rsidRPr="003935C5">
        <w:t xml:space="preserve">už </w:t>
      </w:r>
      <w:r w:rsidR="007F5BC7" w:rsidRPr="003935C5">
        <w:t xml:space="preserve">na </w:t>
      </w:r>
      <w:r w:rsidR="002F3780" w:rsidRPr="003935C5">
        <w:t xml:space="preserve">nasledujúcej </w:t>
      </w:r>
      <w:r w:rsidR="007F5BC7" w:rsidRPr="003935C5">
        <w:t>snímke</w:t>
      </w:r>
      <w:r w:rsidR="00252CC4" w:rsidRPr="003935C5">
        <w:t xml:space="preserve"> (</w:t>
      </w:r>
      <w:r w:rsidR="0025671A" w:rsidRPr="003935C5">
        <w:t xml:space="preserve">pozri príkaz </w:t>
      </w:r>
      <w:r w:rsidR="0025671A" w:rsidRPr="003935C5">
        <w:rPr>
          <w:rFonts w:ascii="Courier New" w:hAnsi="Courier New" w:cs="Courier New"/>
        </w:rPr>
        <w:t>yield</w:t>
      </w:r>
      <w:r w:rsidR="0025671A" w:rsidRPr="003935C5">
        <w:t xml:space="preserve"> </w:t>
      </w:r>
      <w:r w:rsidR="00E15503" w:rsidRPr="003935C5">
        <w:t xml:space="preserve">s volaním </w:t>
      </w:r>
      <w:r w:rsidR="0025671A" w:rsidRPr="003935C5">
        <w:rPr>
          <w:rFonts w:ascii="Courier New" w:hAnsi="Courier New" w:cs="Courier New"/>
        </w:rPr>
        <w:t>WaitForSeconds</w:t>
      </w:r>
      <w:r w:rsidR="0025671A" w:rsidRPr="003935C5">
        <w:t xml:space="preserve"> v ukážke kódu 1</w:t>
      </w:r>
      <w:r w:rsidR="00590D52" w:rsidRPr="003935C5">
        <w:t>0</w:t>
      </w:r>
      <w:r w:rsidR="00252CC4" w:rsidRPr="003935C5">
        <w:t>)</w:t>
      </w:r>
      <w:r w:rsidR="000130C7" w:rsidRPr="003935C5">
        <w:t>.</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26"/>
        <w:gridCol w:w="7891"/>
      </w:tblGrid>
      <w:tr w:rsidR="00BC57E0" w:rsidRPr="003935C5" w14:paraId="77E7E49E" w14:textId="77777777" w:rsidTr="001D5CF8">
        <w:trPr>
          <w:tblCellSpacing w:w="15" w:type="dxa"/>
        </w:trPr>
        <w:tc>
          <w:tcPr>
            <w:tcW w:w="0" w:type="auto"/>
            <w:vAlign w:val="center"/>
            <w:hideMark/>
          </w:tcPr>
          <w:p w14:paraId="320D9ACC" w14:textId="77777777" w:rsidR="00BC57E0" w:rsidRPr="003935C5" w:rsidRDefault="00BC027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00BC57E0" w:rsidRPr="003935C5">
              <w:rPr>
                <w:rFonts w:ascii="Courier New" w:hAnsi="Courier New" w:cs="Courier New"/>
                <w:color w:val="333333"/>
                <w:sz w:val="20"/>
                <w:lang w:eastAsia="en-US"/>
              </w:rPr>
              <w:t>1</w:t>
            </w:r>
          </w:p>
          <w:p w14:paraId="4EF85841"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2</w:t>
            </w:r>
          </w:p>
          <w:p w14:paraId="285E8EC8"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3</w:t>
            </w:r>
          </w:p>
          <w:p w14:paraId="4E9847FA"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4</w:t>
            </w:r>
          </w:p>
          <w:p w14:paraId="430E19F0"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5</w:t>
            </w:r>
          </w:p>
          <w:p w14:paraId="0F05D70B"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6</w:t>
            </w:r>
          </w:p>
          <w:p w14:paraId="6E178614"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7</w:t>
            </w:r>
          </w:p>
          <w:p w14:paraId="177F993D"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8</w:t>
            </w:r>
          </w:p>
          <w:p w14:paraId="15268943"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9</w:t>
            </w:r>
          </w:p>
          <w:p w14:paraId="026C897D"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10</w:t>
            </w:r>
          </w:p>
          <w:p w14:paraId="18E33217"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11</w:t>
            </w:r>
          </w:p>
          <w:p w14:paraId="5F05603E"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12</w:t>
            </w:r>
          </w:p>
          <w:p w14:paraId="6C4A0ABB"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13</w:t>
            </w:r>
          </w:p>
          <w:p w14:paraId="6F8A8A76"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14</w:t>
            </w:r>
          </w:p>
          <w:p w14:paraId="30EECBAD"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15</w:t>
            </w:r>
          </w:p>
          <w:p w14:paraId="54087A99"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16</w:t>
            </w:r>
          </w:p>
          <w:p w14:paraId="645415BF"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17</w:t>
            </w:r>
          </w:p>
          <w:p w14:paraId="08D33C3F"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18</w:t>
            </w:r>
          </w:p>
          <w:p w14:paraId="2ABAFA08"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19</w:t>
            </w:r>
          </w:p>
          <w:p w14:paraId="6216C0C6"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20</w:t>
            </w:r>
          </w:p>
          <w:p w14:paraId="1DEE4ACB"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21</w:t>
            </w:r>
          </w:p>
          <w:p w14:paraId="59B7FF92"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22</w:t>
            </w:r>
          </w:p>
          <w:p w14:paraId="02D47C3A"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23</w:t>
            </w:r>
          </w:p>
          <w:p w14:paraId="2CAE7E09"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24</w:t>
            </w:r>
          </w:p>
          <w:p w14:paraId="3D25E541"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25</w:t>
            </w:r>
          </w:p>
          <w:p w14:paraId="71D8D21E"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26</w:t>
            </w:r>
          </w:p>
        </w:tc>
        <w:tc>
          <w:tcPr>
            <w:tcW w:w="7846" w:type="dxa"/>
            <w:vAlign w:val="center"/>
            <w:hideMark/>
          </w:tcPr>
          <w:p w14:paraId="2601AB22"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IEnumerator Wander() {</w:t>
            </w:r>
          </w:p>
          <w:p w14:paraId="290EEFED"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2B91AF"/>
                <w:sz w:val="20"/>
                <w:lang w:eastAsia="en-US"/>
              </w:rPr>
              <w:t>int</w:t>
            </w:r>
            <w:r w:rsidRPr="003935C5">
              <w:rPr>
                <w:rFonts w:ascii="Courier New" w:hAnsi="Courier New" w:cs="Courier New"/>
                <w:color w:val="333333"/>
                <w:sz w:val="20"/>
                <w:lang w:eastAsia="en-US"/>
              </w:rPr>
              <w:t xml:space="preserve"> rotateTime = Random.Range(1, 3);</w:t>
            </w:r>
          </w:p>
          <w:p w14:paraId="3D170FE5"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2B91AF"/>
                <w:sz w:val="20"/>
                <w:lang w:eastAsia="en-US"/>
              </w:rPr>
              <w:t>float</w:t>
            </w:r>
            <w:r w:rsidRPr="003935C5">
              <w:rPr>
                <w:rFonts w:ascii="Courier New" w:hAnsi="Courier New" w:cs="Courier New"/>
                <w:color w:val="333333"/>
                <w:sz w:val="20"/>
                <w:lang w:eastAsia="en-US"/>
              </w:rPr>
              <w:t xml:space="preserve"> rotateWait = Random.Range(0.5f, 1);</w:t>
            </w:r>
          </w:p>
          <w:p w14:paraId="38C991E5"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2B91AF"/>
                <w:sz w:val="20"/>
                <w:lang w:eastAsia="en-US"/>
              </w:rPr>
              <w:t>int</w:t>
            </w:r>
            <w:r w:rsidRPr="003935C5">
              <w:rPr>
                <w:rFonts w:ascii="Courier New" w:hAnsi="Courier New" w:cs="Courier New"/>
                <w:color w:val="333333"/>
                <w:sz w:val="20"/>
                <w:lang w:eastAsia="en-US"/>
              </w:rPr>
              <w:t xml:space="preserve"> rotateLeftOrRight = Random.Range(1, 2);</w:t>
            </w:r>
          </w:p>
          <w:p w14:paraId="27EEBF88"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00687F83" w:rsidRPr="003935C5">
              <w:rPr>
                <w:rFonts w:ascii="Courier New" w:hAnsi="Courier New" w:cs="Courier New"/>
                <w:color w:val="2B91AF"/>
                <w:sz w:val="20"/>
                <w:lang w:eastAsia="en-US"/>
              </w:rPr>
              <w:t>float</w:t>
            </w:r>
            <w:r w:rsidRPr="003935C5">
              <w:rPr>
                <w:rFonts w:ascii="Courier New" w:hAnsi="Courier New" w:cs="Courier New"/>
                <w:color w:val="333333"/>
                <w:sz w:val="20"/>
                <w:lang w:eastAsia="en-US"/>
              </w:rPr>
              <w:t xml:space="preserve"> walk</w:t>
            </w:r>
            <w:r w:rsidR="00687F83" w:rsidRPr="003935C5">
              <w:rPr>
                <w:rFonts w:ascii="Courier New" w:hAnsi="Courier New" w:cs="Courier New"/>
                <w:color w:val="333333"/>
                <w:sz w:val="20"/>
                <w:lang w:eastAsia="en-US"/>
              </w:rPr>
              <w:t>Time</w:t>
            </w:r>
            <w:r w:rsidRPr="003935C5">
              <w:rPr>
                <w:rFonts w:ascii="Courier New" w:hAnsi="Courier New" w:cs="Courier New"/>
                <w:color w:val="333333"/>
                <w:sz w:val="20"/>
                <w:lang w:eastAsia="en-US"/>
              </w:rPr>
              <w:t xml:space="preserve"> = Random.Range(</w:t>
            </w:r>
            <w:r w:rsidR="00687F83" w:rsidRPr="003935C5">
              <w:rPr>
                <w:rFonts w:ascii="Courier New" w:hAnsi="Courier New" w:cs="Courier New"/>
                <w:color w:val="333333"/>
                <w:sz w:val="20"/>
                <w:lang w:eastAsia="en-US"/>
              </w:rPr>
              <w:t>0.5f, 1</w:t>
            </w:r>
            <w:r w:rsidRPr="003935C5">
              <w:rPr>
                <w:rFonts w:ascii="Courier New" w:hAnsi="Courier New" w:cs="Courier New"/>
                <w:color w:val="333333"/>
                <w:sz w:val="20"/>
                <w:lang w:eastAsia="en-US"/>
              </w:rPr>
              <w:t>);</w:t>
            </w:r>
          </w:p>
          <w:p w14:paraId="0D3686DF"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00687F83" w:rsidRPr="003935C5">
              <w:rPr>
                <w:rFonts w:ascii="Courier New" w:hAnsi="Courier New" w:cs="Courier New"/>
                <w:color w:val="2B91AF"/>
                <w:sz w:val="20"/>
                <w:lang w:eastAsia="en-US"/>
              </w:rPr>
              <w:t>int</w:t>
            </w:r>
            <w:r w:rsidRPr="003935C5">
              <w:rPr>
                <w:rFonts w:ascii="Courier New" w:hAnsi="Courier New" w:cs="Courier New"/>
                <w:color w:val="333333"/>
                <w:sz w:val="20"/>
                <w:lang w:eastAsia="en-US"/>
              </w:rPr>
              <w:t xml:space="preserve"> walk</w:t>
            </w:r>
            <w:r w:rsidR="00687F83" w:rsidRPr="003935C5">
              <w:rPr>
                <w:rFonts w:ascii="Courier New" w:hAnsi="Courier New" w:cs="Courier New"/>
                <w:color w:val="333333"/>
                <w:sz w:val="20"/>
                <w:lang w:eastAsia="en-US"/>
              </w:rPr>
              <w:t>Wait</w:t>
            </w:r>
            <w:r w:rsidRPr="003935C5">
              <w:rPr>
                <w:rFonts w:ascii="Courier New" w:hAnsi="Courier New" w:cs="Courier New"/>
                <w:color w:val="333333"/>
                <w:sz w:val="20"/>
                <w:lang w:eastAsia="en-US"/>
              </w:rPr>
              <w:t xml:space="preserve"> = Random.Range(</w:t>
            </w:r>
            <w:r w:rsidR="00687F83" w:rsidRPr="003935C5">
              <w:rPr>
                <w:rFonts w:ascii="Courier New" w:hAnsi="Courier New" w:cs="Courier New"/>
                <w:color w:val="333333"/>
                <w:sz w:val="20"/>
                <w:lang w:eastAsia="en-US"/>
              </w:rPr>
              <w:t>1</w:t>
            </w:r>
            <w:r w:rsidRPr="003935C5">
              <w:rPr>
                <w:rFonts w:ascii="Courier New" w:hAnsi="Courier New" w:cs="Courier New"/>
                <w:color w:val="333333"/>
                <w:sz w:val="20"/>
                <w:lang w:eastAsia="en-US"/>
              </w:rPr>
              <w:t xml:space="preserve">, </w:t>
            </w:r>
            <w:r w:rsidR="00687F83" w:rsidRPr="003935C5">
              <w:rPr>
                <w:rFonts w:ascii="Courier New" w:hAnsi="Courier New" w:cs="Courier New"/>
                <w:color w:val="333333"/>
                <w:sz w:val="20"/>
                <w:lang w:eastAsia="en-US"/>
              </w:rPr>
              <w:t>4</w:t>
            </w:r>
            <w:r w:rsidRPr="003935C5">
              <w:rPr>
                <w:rFonts w:ascii="Courier New" w:hAnsi="Courier New" w:cs="Courier New"/>
                <w:color w:val="333333"/>
                <w:sz w:val="20"/>
                <w:lang w:eastAsia="en-US"/>
              </w:rPr>
              <w:t>);</w:t>
            </w:r>
          </w:p>
          <w:p w14:paraId="7FE0D0E8"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p>
          <w:p w14:paraId="6EBB4173"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isWandering = </w:t>
            </w:r>
            <w:r w:rsidRPr="003935C5">
              <w:rPr>
                <w:rFonts w:ascii="Courier New" w:hAnsi="Courier New" w:cs="Courier New"/>
                <w:color w:val="0000FF"/>
                <w:sz w:val="20"/>
                <w:lang w:eastAsia="en-US"/>
              </w:rPr>
              <w:t>true</w:t>
            </w:r>
            <w:r w:rsidRPr="003935C5">
              <w:rPr>
                <w:rFonts w:ascii="Courier New" w:hAnsi="Courier New" w:cs="Courier New"/>
                <w:color w:val="333333"/>
                <w:sz w:val="20"/>
                <w:lang w:eastAsia="en-US"/>
              </w:rPr>
              <w:t>;</w:t>
            </w:r>
          </w:p>
          <w:p w14:paraId="20CACBA5"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yield</w:t>
            </w: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return</w:t>
            </w: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new</w:t>
            </w:r>
            <w:r w:rsidRPr="003935C5">
              <w:rPr>
                <w:rFonts w:ascii="Courier New" w:hAnsi="Courier New" w:cs="Courier New"/>
                <w:color w:val="333333"/>
                <w:sz w:val="20"/>
                <w:lang w:eastAsia="en-US"/>
              </w:rPr>
              <w:t xml:space="preserve"> WaitForSeconds(walkWait);</w:t>
            </w:r>
          </w:p>
          <w:p w14:paraId="1EF33DF4"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isWalking = </w:t>
            </w:r>
            <w:r w:rsidRPr="003935C5">
              <w:rPr>
                <w:rFonts w:ascii="Courier New" w:hAnsi="Courier New" w:cs="Courier New"/>
                <w:color w:val="0000FF"/>
                <w:sz w:val="20"/>
                <w:lang w:eastAsia="en-US"/>
              </w:rPr>
              <w:t>true</w:t>
            </w:r>
            <w:r w:rsidRPr="003935C5">
              <w:rPr>
                <w:rFonts w:ascii="Courier New" w:hAnsi="Courier New" w:cs="Courier New"/>
                <w:color w:val="333333"/>
                <w:sz w:val="20"/>
                <w:lang w:eastAsia="en-US"/>
              </w:rPr>
              <w:t>;</w:t>
            </w:r>
          </w:p>
          <w:p w14:paraId="749C7847"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yield</w:t>
            </w: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return</w:t>
            </w: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new</w:t>
            </w:r>
            <w:r w:rsidRPr="003935C5">
              <w:rPr>
                <w:rFonts w:ascii="Courier New" w:hAnsi="Courier New" w:cs="Courier New"/>
                <w:color w:val="333333"/>
                <w:sz w:val="20"/>
                <w:lang w:eastAsia="en-US"/>
              </w:rPr>
              <w:t xml:space="preserve"> WaitForSeconds(walkTime);</w:t>
            </w:r>
          </w:p>
          <w:p w14:paraId="31BF364D"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isWalking = </w:t>
            </w:r>
            <w:r w:rsidRPr="003935C5">
              <w:rPr>
                <w:rFonts w:ascii="Courier New" w:hAnsi="Courier New" w:cs="Courier New"/>
                <w:color w:val="0000FF"/>
                <w:sz w:val="20"/>
                <w:lang w:eastAsia="en-US"/>
              </w:rPr>
              <w:t>false</w:t>
            </w:r>
            <w:r w:rsidRPr="003935C5">
              <w:rPr>
                <w:rFonts w:ascii="Courier New" w:hAnsi="Courier New" w:cs="Courier New"/>
                <w:color w:val="333333"/>
                <w:sz w:val="20"/>
                <w:lang w:eastAsia="en-US"/>
              </w:rPr>
              <w:t>;</w:t>
            </w:r>
          </w:p>
          <w:p w14:paraId="0F930137"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yield</w:t>
            </w: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return</w:t>
            </w: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new</w:t>
            </w:r>
            <w:r w:rsidRPr="003935C5">
              <w:rPr>
                <w:rFonts w:ascii="Courier New" w:hAnsi="Courier New" w:cs="Courier New"/>
                <w:color w:val="333333"/>
                <w:sz w:val="20"/>
                <w:lang w:eastAsia="en-US"/>
              </w:rPr>
              <w:t xml:space="preserve"> WaitForSeconds(rotateWait);</w:t>
            </w:r>
          </w:p>
          <w:p w14:paraId="15A25B46"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p>
          <w:p w14:paraId="10943A10"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if</w:t>
            </w:r>
            <w:r w:rsidRPr="003935C5">
              <w:rPr>
                <w:rFonts w:ascii="Courier New" w:hAnsi="Courier New" w:cs="Courier New"/>
                <w:color w:val="333333"/>
                <w:sz w:val="20"/>
                <w:lang w:eastAsia="en-US"/>
              </w:rPr>
              <w:t xml:space="preserve"> (rotateLeftOrRight == 1) {</w:t>
            </w:r>
          </w:p>
          <w:p w14:paraId="2184430B"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isRotatingRight = </w:t>
            </w:r>
            <w:r w:rsidRPr="003935C5">
              <w:rPr>
                <w:rFonts w:ascii="Courier New" w:hAnsi="Courier New" w:cs="Courier New"/>
                <w:color w:val="0000FF"/>
                <w:sz w:val="20"/>
                <w:lang w:eastAsia="en-US"/>
              </w:rPr>
              <w:t>true</w:t>
            </w:r>
            <w:r w:rsidRPr="003935C5">
              <w:rPr>
                <w:rFonts w:ascii="Courier New" w:hAnsi="Courier New" w:cs="Courier New"/>
                <w:color w:val="333333"/>
                <w:sz w:val="20"/>
                <w:lang w:eastAsia="en-US"/>
              </w:rPr>
              <w:t>;</w:t>
            </w:r>
          </w:p>
          <w:p w14:paraId="6A0CBE8E"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yield</w:t>
            </w: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return</w:t>
            </w: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new</w:t>
            </w:r>
            <w:r w:rsidRPr="003935C5">
              <w:rPr>
                <w:rFonts w:ascii="Courier New" w:hAnsi="Courier New" w:cs="Courier New"/>
                <w:color w:val="333333"/>
                <w:sz w:val="20"/>
                <w:lang w:eastAsia="en-US"/>
              </w:rPr>
              <w:t xml:space="preserve"> WaitForSeconds(rotateTime);</w:t>
            </w:r>
          </w:p>
          <w:p w14:paraId="05F74B52"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isRotatingRight = </w:t>
            </w:r>
            <w:r w:rsidRPr="003935C5">
              <w:rPr>
                <w:rFonts w:ascii="Courier New" w:hAnsi="Courier New" w:cs="Courier New"/>
                <w:color w:val="0000FF"/>
                <w:sz w:val="20"/>
                <w:lang w:eastAsia="en-US"/>
              </w:rPr>
              <w:t>false</w:t>
            </w:r>
            <w:r w:rsidRPr="003935C5">
              <w:rPr>
                <w:rFonts w:ascii="Courier New" w:hAnsi="Courier New" w:cs="Courier New"/>
                <w:color w:val="333333"/>
                <w:sz w:val="20"/>
                <w:lang w:eastAsia="en-US"/>
              </w:rPr>
              <w:t>;</w:t>
            </w:r>
          </w:p>
          <w:p w14:paraId="7B113452"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p w14:paraId="5E111C15"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if</w:t>
            </w:r>
            <w:r w:rsidRPr="003935C5">
              <w:rPr>
                <w:rFonts w:ascii="Courier New" w:hAnsi="Courier New" w:cs="Courier New"/>
                <w:color w:val="333333"/>
                <w:sz w:val="20"/>
                <w:lang w:eastAsia="en-US"/>
              </w:rPr>
              <w:t xml:space="preserve"> (rotateLeftOrRight == 2) {</w:t>
            </w:r>
          </w:p>
          <w:p w14:paraId="516F39DA"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isRotatingLeft = </w:t>
            </w:r>
            <w:r w:rsidRPr="003935C5">
              <w:rPr>
                <w:rFonts w:ascii="Courier New" w:hAnsi="Courier New" w:cs="Courier New"/>
                <w:color w:val="0000FF"/>
                <w:sz w:val="20"/>
                <w:lang w:eastAsia="en-US"/>
              </w:rPr>
              <w:t>true</w:t>
            </w:r>
            <w:r w:rsidRPr="003935C5">
              <w:rPr>
                <w:rFonts w:ascii="Courier New" w:hAnsi="Courier New" w:cs="Courier New"/>
                <w:color w:val="333333"/>
                <w:sz w:val="20"/>
                <w:lang w:eastAsia="en-US"/>
              </w:rPr>
              <w:t>;</w:t>
            </w:r>
          </w:p>
          <w:p w14:paraId="330B5370"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yield</w:t>
            </w: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return</w:t>
            </w:r>
            <w:r w:rsidRPr="003935C5">
              <w:rPr>
                <w:rFonts w:ascii="Courier New" w:hAnsi="Courier New" w:cs="Courier New"/>
                <w:color w:val="333333"/>
                <w:sz w:val="20"/>
                <w:lang w:eastAsia="en-US"/>
              </w:rPr>
              <w:t xml:space="preserve"> </w:t>
            </w:r>
            <w:r w:rsidRPr="003935C5">
              <w:rPr>
                <w:rFonts w:ascii="Courier New" w:hAnsi="Courier New" w:cs="Courier New"/>
                <w:color w:val="0000FF"/>
                <w:sz w:val="20"/>
                <w:lang w:eastAsia="en-US"/>
              </w:rPr>
              <w:t>new</w:t>
            </w:r>
            <w:r w:rsidRPr="003935C5">
              <w:rPr>
                <w:rFonts w:ascii="Courier New" w:hAnsi="Courier New" w:cs="Courier New"/>
                <w:color w:val="333333"/>
                <w:sz w:val="20"/>
                <w:lang w:eastAsia="en-US"/>
              </w:rPr>
              <w:t xml:space="preserve"> WaitForSeconds(rotateTime);</w:t>
            </w:r>
          </w:p>
          <w:p w14:paraId="548CB119"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isRotatingLeft = </w:t>
            </w:r>
            <w:r w:rsidRPr="003935C5">
              <w:rPr>
                <w:rFonts w:ascii="Courier New" w:hAnsi="Courier New" w:cs="Courier New"/>
                <w:color w:val="0000FF"/>
                <w:sz w:val="20"/>
                <w:lang w:eastAsia="en-US"/>
              </w:rPr>
              <w:t>false</w:t>
            </w:r>
            <w:r w:rsidRPr="003935C5">
              <w:rPr>
                <w:rFonts w:ascii="Courier New" w:hAnsi="Courier New" w:cs="Courier New"/>
                <w:color w:val="333333"/>
                <w:sz w:val="20"/>
                <w:lang w:eastAsia="en-US"/>
              </w:rPr>
              <w:t>;</w:t>
            </w:r>
          </w:p>
          <w:p w14:paraId="3472FBE0"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p w14:paraId="3A359A84" w14:textId="77777777" w:rsidR="00BC57E0" w:rsidRPr="003935C5" w:rsidRDefault="00BC57E0" w:rsidP="0053380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isWandering = </w:t>
            </w:r>
            <w:r w:rsidRPr="003935C5">
              <w:rPr>
                <w:rFonts w:ascii="Courier New" w:hAnsi="Courier New" w:cs="Courier New"/>
                <w:color w:val="0000FF"/>
                <w:sz w:val="20"/>
                <w:lang w:eastAsia="en-US"/>
              </w:rPr>
              <w:t>false</w:t>
            </w:r>
            <w:r w:rsidRPr="003935C5">
              <w:rPr>
                <w:rFonts w:ascii="Courier New" w:hAnsi="Courier New" w:cs="Courier New"/>
                <w:color w:val="333333"/>
                <w:sz w:val="20"/>
                <w:lang w:eastAsia="en-US"/>
              </w:rPr>
              <w:t>;</w:t>
            </w:r>
          </w:p>
          <w:p w14:paraId="35758123" w14:textId="77777777" w:rsidR="00BC57E0" w:rsidRPr="003935C5" w:rsidRDefault="00BC57E0" w:rsidP="0053380A">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ind w:firstLine="0"/>
              <w:jc w:val="left"/>
              <w:rPr>
                <w:rFonts w:ascii="Courier New" w:hAnsi="Courier New" w:cs="Courier New"/>
                <w:color w:val="333333"/>
                <w:sz w:val="20"/>
                <w:lang w:eastAsia="en-US"/>
              </w:rPr>
            </w:pPr>
            <w:r w:rsidRPr="003935C5">
              <w:rPr>
                <w:rFonts w:ascii="Courier New" w:hAnsi="Courier New" w:cs="Courier New"/>
                <w:color w:val="333333"/>
                <w:sz w:val="20"/>
                <w:lang w:eastAsia="en-US"/>
              </w:rPr>
              <w:t xml:space="preserve">    }</w:t>
            </w:r>
          </w:p>
        </w:tc>
      </w:tr>
    </w:tbl>
    <w:p w14:paraId="163A777D" w14:textId="77777777" w:rsidR="00BC57E0" w:rsidRPr="003935C5" w:rsidRDefault="00BC57E0" w:rsidP="00307802">
      <w:pPr>
        <w:jc w:val="center"/>
      </w:pPr>
      <w:bookmarkStart w:id="97" w:name="_Toc37194909"/>
      <w:r w:rsidRPr="003935C5">
        <w:t xml:space="preserve">Ukážka kódu </w:t>
      </w:r>
      <w:r w:rsidR="00F522B4">
        <w:fldChar w:fldCharType="begin"/>
      </w:r>
      <w:r w:rsidR="00F522B4">
        <w:instrText xml:space="preserve"> SEQ Ukážka_kódu \* ARABIC </w:instrText>
      </w:r>
      <w:r w:rsidR="00F522B4">
        <w:fldChar w:fldCharType="separate"/>
      </w:r>
      <w:r w:rsidR="008F2046" w:rsidRPr="003935C5">
        <w:rPr>
          <w:noProof/>
        </w:rPr>
        <w:t>10</w:t>
      </w:r>
      <w:r w:rsidR="00F522B4">
        <w:rPr>
          <w:noProof/>
        </w:rPr>
        <w:fldChar w:fldCharType="end"/>
      </w:r>
      <w:r w:rsidRPr="003935C5">
        <w:t>: Iterátor Wander – náhodný pohyb</w:t>
      </w:r>
      <w:r w:rsidR="00E1207B" w:rsidRPr="003935C5">
        <w:t xml:space="preserve"> </w:t>
      </w:r>
      <w:r w:rsidRPr="003935C5">
        <w:t>pavúka</w:t>
      </w:r>
      <w:r w:rsidR="0076420F" w:rsidRPr="003935C5">
        <w:t xml:space="preserve"> (úprava [</w:t>
      </w:r>
      <w:r w:rsidR="00E1207B" w:rsidRPr="003935C5">
        <w:t>31</w:t>
      </w:r>
      <w:r w:rsidR="0076420F" w:rsidRPr="003935C5">
        <w:t>])</w:t>
      </w:r>
      <w:bookmarkEnd w:id="97"/>
    </w:p>
    <w:p w14:paraId="5C06B413" w14:textId="77777777" w:rsidR="00690F3D" w:rsidRPr="003935C5" w:rsidRDefault="00C212FD" w:rsidP="007F5BC7">
      <w:r w:rsidRPr="003935C5">
        <w:t>Na začiatku iterátora si postupne vygenerujeme náhodné hodnoty</w:t>
      </w:r>
      <w:r w:rsidR="005D7FA5" w:rsidRPr="003935C5">
        <w:t xml:space="preserve"> zo zadaného roz</w:t>
      </w:r>
      <w:r w:rsidR="00825A0F" w:rsidRPr="003935C5">
        <w:t>sahu</w:t>
      </w:r>
      <w:r w:rsidRPr="003935C5">
        <w:t xml:space="preserve">, ktoré </w:t>
      </w:r>
      <w:r w:rsidR="0009197C" w:rsidRPr="003935C5">
        <w:t>použijeme</w:t>
      </w:r>
      <w:r w:rsidRPr="003935C5">
        <w:t xml:space="preserve"> ako argumenty metódy </w:t>
      </w:r>
      <w:r w:rsidRPr="003935C5">
        <w:rPr>
          <w:rFonts w:ascii="Courier New" w:hAnsi="Courier New" w:cs="Courier New"/>
        </w:rPr>
        <w:t>WaitForSeconds</w:t>
      </w:r>
      <w:r w:rsidR="007F5BC7" w:rsidRPr="003935C5">
        <w:t>. Práve tieto hodnoty zvyšujú autentickosť pohybu pavúka.</w:t>
      </w:r>
      <w:r w:rsidR="00690F3D" w:rsidRPr="003935C5">
        <w:t xml:space="preserve"> Na spustenie koprogramu zavoláme v metóde </w:t>
      </w:r>
      <w:r w:rsidR="00690F3D" w:rsidRPr="003935C5">
        <w:rPr>
          <w:rFonts w:ascii="Courier New" w:hAnsi="Courier New" w:cs="Courier New"/>
        </w:rPr>
        <w:t>Update</w:t>
      </w:r>
      <w:r w:rsidR="00690F3D" w:rsidRPr="003935C5">
        <w:t xml:space="preserve"> funkciu </w:t>
      </w:r>
      <w:r w:rsidR="00690F3D" w:rsidRPr="003935C5">
        <w:rPr>
          <w:rFonts w:ascii="Courier New" w:hAnsi="Courier New" w:cs="Courier New"/>
        </w:rPr>
        <w:t>StartCoroutine</w:t>
      </w:r>
      <w:r w:rsidR="00690F3D" w:rsidRPr="003935C5">
        <w:t xml:space="preserve"> s argumentom iterátora </w:t>
      </w:r>
      <w:r w:rsidR="00690F3D" w:rsidRPr="003935C5">
        <w:rPr>
          <w:rFonts w:ascii="Courier New" w:hAnsi="Courier New" w:cs="Courier New"/>
        </w:rPr>
        <w:t>Wander</w:t>
      </w:r>
      <w:r w:rsidR="00690F3D" w:rsidRPr="003935C5">
        <w:t>.</w:t>
      </w:r>
      <w:r w:rsidR="006065F7" w:rsidRPr="003935C5">
        <w:t xml:space="preserve"> V</w:t>
      </w:r>
      <w:r w:rsidR="00A85D55" w:rsidRPr="003935C5">
        <w:t> </w:t>
      </w:r>
      <w:r w:rsidR="002C4DE4" w:rsidRPr="003935C5">
        <w:t>tele</w:t>
      </w:r>
      <w:r w:rsidR="00A85D55" w:rsidRPr="003935C5">
        <w:t xml:space="preserve"> metódy</w:t>
      </w:r>
      <w:r w:rsidR="006065F7" w:rsidRPr="003935C5">
        <w:t> </w:t>
      </w:r>
      <w:r w:rsidR="006065F7" w:rsidRPr="003935C5">
        <w:rPr>
          <w:rFonts w:ascii="Courier New" w:hAnsi="Courier New" w:cs="Courier New"/>
        </w:rPr>
        <w:t>Update</w:t>
      </w:r>
      <w:r w:rsidR="006065F7" w:rsidRPr="003935C5">
        <w:t xml:space="preserve"> taktiež voláme metódy z ukážok kódov 7,</w:t>
      </w:r>
      <w:r w:rsidR="00C66549" w:rsidRPr="003935C5">
        <w:t xml:space="preserve"> </w:t>
      </w:r>
      <w:r w:rsidR="006065F7" w:rsidRPr="003935C5">
        <w:t>8</w:t>
      </w:r>
      <w:r w:rsidR="007E2211" w:rsidRPr="003935C5">
        <w:t xml:space="preserve"> a </w:t>
      </w:r>
      <w:r w:rsidR="006065F7" w:rsidRPr="003935C5">
        <w:t>9</w:t>
      </w:r>
      <w:r w:rsidR="00170B6B" w:rsidRPr="003935C5">
        <w:t xml:space="preserve"> na základe</w:t>
      </w:r>
      <w:r w:rsidR="002119D7" w:rsidRPr="003935C5">
        <w:t xml:space="preserve"> hodnôt</w:t>
      </w:r>
      <w:r w:rsidR="00170B6B" w:rsidRPr="003935C5">
        <w:t xml:space="preserve"> </w:t>
      </w:r>
      <w:r w:rsidR="00803C3E" w:rsidRPr="003935C5">
        <w:t>booleovských</w:t>
      </w:r>
      <w:r w:rsidR="00170B6B" w:rsidRPr="003935C5">
        <w:t xml:space="preserve"> premenných z</w:t>
      </w:r>
      <w:r w:rsidR="007E13CF" w:rsidRPr="003935C5">
        <w:t> </w:t>
      </w:r>
      <w:r w:rsidR="00170B6B" w:rsidRPr="003935C5">
        <w:t>iterátora</w:t>
      </w:r>
      <w:r w:rsidR="007E13CF" w:rsidRPr="003935C5">
        <w:t xml:space="preserve"> (</w:t>
      </w:r>
      <w:r w:rsidR="007E13CF" w:rsidRPr="003935C5">
        <w:rPr>
          <w:rFonts w:ascii="Courier New" w:hAnsi="Courier New" w:cs="Courier New"/>
        </w:rPr>
        <w:t>isWalking</w:t>
      </w:r>
      <w:r w:rsidR="007E13CF" w:rsidRPr="003935C5">
        <w:t xml:space="preserve">, </w:t>
      </w:r>
      <w:r w:rsidR="007E13CF" w:rsidRPr="003935C5">
        <w:rPr>
          <w:rFonts w:ascii="Courier New" w:hAnsi="Courier New" w:cs="Courier New"/>
        </w:rPr>
        <w:t>isRotatingLeft</w:t>
      </w:r>
      <w:r w:rsidR="00EA3483" w:rsidRPr="003935C5">
        <w:t xml:space="preserve">, </w:t>
      </w:r>
      <w:r w:rsidR="007E13CF" w:rsidRPr="003935C5">
        <w:rPr>
          <w:rFonts w:ascii="Courier New" w:hAnsi="Courier New" w:cs="Courier New"/>
        </w:rPr>
        <w:t>isRotatingRight</w:t>
      </w:r>
      <w:r w:rsidR="007E13CF" w:rsidRPr="003935C5">
        <w:t>)</w:t>
      </w:r>
      <w:r w:rsidR="00170B6B" w:rsidRPr="003935C5">
        <w:t>.</w:t>
      </w:r>
    </w:p>
    <w:p w14:paraId="0837298D" w14:textId="77777777" w:rsidR="00047814" w:rsidRPr="003935C5" w:rsidRDefault="00245CB8" w:rsidP="004B76D6">
      <w:r w:rsidRPr="003935C5">
        <w:rPr>
          <w:lang w:eastAsia="en-US"/>
        </w:rPr>
        <w:lastRenderedPageBreak/>
        <w:t>Okrem náhodného pohybu</w:t>
      </w:r>
      <w:r w:rsidR="003D5786" w:rsidRPr="003935C5">
        <w:rPr>
          <w:lang w:eastAsia="en-US"/>
        </w:rPr>
        <w:t xml:space="preserve"> pavúka</w:t>
      </w:r>
      <w:r w:rsidRPr="003935C5">
        <w:rPr>
          <w:lang w:eastAsia="en-US"/>
        </w:rPr>
        <w:t xml:space="preserve"> </w:t>
      </w:r>
      <w:r w:rsidR="00670C0C" w:rsidRPr="003935C5">
        <w:rPr>
          <w:lang w:eastAsia="en-US"/>
        </w:rPr>
        <w:t xml:space="preserve">tento </w:t>
      </w:r>
      <w:r w:rsidRPr="003935C5">
        <w:rPr>
          <w:lang w:eastAsia="en-US"/>
        </w:rPr>
        <w:t xml:space="preserve">skript obsahuje taktiež prvky umelej inteligencie, ktoré slúžia na vyhýbanie sa prekážkam s určitým označením, v našom prípade objektom s tagom </w:t>
      </w:r>
      <w:r w:rsidRPr="003935C5">
        <w:rPr>
          <w:rFonts w:ascii="Courier New" w:hAnsi="Courier New" w:cs="Courier New"/>
        </w:rPr>
        <w:t>Obstacle</w:t>
      </w:r>
      <w:r w:rsidR="00327F41" w:rsidRPr="003935C5">
        <w:rPr>
          <w:lang w:eastAsia="en-US"/>
        </w:rPr>
        <w:t>.</w:t>
      </w:r>
    </w:p>
    <w:p w14:paraId="4741C83C" w14:textId="77777777" w:rsidR="005871C0" w:rsidRPr="003935C5" w:rsidRDefault="00C248D5" w:rsidP="00067E1C">
      <w:pPr>
        <w:pStyle w:val="Nadpis3"/>
      </w:pPr>
      <w:bookmarkStart w:id="98" w:name="_Toc37194773"/>
      <w:bookmarkStart w:id="99" w:name="_Toc53749956"/>
      <w:r w:rsidRPr="003935C5">
        <w:t>Používateľské rozhranie</w:t>
      </w:r>
      <w:r w:rsidR="00875A27" w:rsidRPr="003935C5">
        <w:t xml:space="preserve"> aplikácie</w:t>
      </w:r>
      <w:bookmarkEnd w:id="98"/>
      <w:bookmarkEnd w:id="99"/>
    </w:p>
    <w:p w14:paraId="41AB809C" w14:textId="77777777" w:rsidR="005372F3" w:rsidRPr="003935C5" w:rsidRDefault="00577F4B" w:rsidP="00A90658">
      <w:r w:rsidRPr="003935C5">
        <w:t xml:space="preserve">Používateľské rozhranie aplikácie </w:t>
      </w:r>
      <w:r w:rsidR="00583A1C" w:rsidRPr="003935C5">
        <w:t xml:space="preserve">rozdelíme </w:t>
      </w:r>
      <w:r w:rsidRPr="003935C5">
        <w:t>na 2D a 3D rozhranie</w:t>
      </w:r>
      <w:r w:rsidR="00712E80" w:rsidRPr="003935C5">
        <w:t xml:space="preserve">. Najskôr vytvoríme </w:t>
      </w:r>
      <w:r w:rsidR="00712E80" w:rsidRPr="003935C5">
        <w:rPr>
          <w:b/>
          <w:bCs/>
        </w:rPr>
        <w:t>trojdimenzionálne rozhranie</w:t>
      </w:r>
      <w:r w:rsidR="00712E80" w:rsidRPr="003935C5">
        <w:t xml:space="preserve"> (</w:t>
      </w:r>
      <w:r w:rsidR="001572D6" w:rsidRPr="003935C5">
        <w:t xml:space="preserve">angl. </w:t>
      </w:r>
      <w:r w:rsidR="00445C0F" w:rsidRPr="003935C5">
        <w:rPr>
          <w:szCs w:val="24"/>
        </w:rPr>
        <w:t>d</w:t>
      </w:r>
      <w:r w:rsidR="00712E80" w:rsidRPr="003935C5">
        <w:rPr>
          <w:szCs w:val="24"/>
        </w:rPr>
        <w:t>iegetic UI</w:t>
      </w:r>
      <w:r w:rsidR="00712E80" w:rsidRPr="003935C5">
        <w:t>)</w:t>
      </w:r>
      <w:r w:rsidR="00F31069" w:rsidRPr="003935C5">
        <w:t>,</w:t>
      </w:r>
      <w:r w:rsidR="00712E80" w:rsidRPr="003935C5">
        <w:t xml:space="preserve"> pomocou ktorého bude môcť pacient</w:t>
      </w:r>
      <w:r w:rsidR="009A3FEB" w:rsidRPr="003935C5">
        <w:t xml:space="preserve"> modifikovať objekty</w:t>
      </w:r>
      <w:r w:rsidR="00C74B83" w:rsidRPr="003935C5">
        <w:t xml:space="preserve"> v prostredí</w:t>
      </w:r>
      <w:r w:rsidR="00896B49" w:rsidRPr="003935C5">
        <w:t>.</w:t>
      </w:r>
      <w:r w:rsidR="00A90658" w:rsidRPr="003935C5">
        <w:t xml:space="preserve"> </w:t>
      </w:r>
      <w:r w:rsidR="005372F3" w:rsidRPr="003935C5">
        <w:t xml:space="preserve">Neskôr sa budeme venovať tvorbe </w:t>
      </w:r>
      <w:r w:rsidR="005372F3" w:rsidRPr="003935C5">
        <w:rPr>
          <w:b/>
          <w:bCs/>
        </w:rPr>
        <w:t>dvojdimenzionálneho rozhrania</w:t>
      </w:r>
      <w:r w:rsidR="005372F3" w:rsidRPr="003935C5">
        <w:t xml:space="preserve"> (angl. </w:t>
      </w:r>
      <w:r w:rsidR="00445C0F" w:rsidRPr="003935C5">
        <w:t>n</w:t>
      </w:r>
      <w:r w:rsidR="005372F3" w:rsidRPr="003935C5">
        <w:rPr>
          <w:szCs w:val="24"/>
        </w:rPr>
        <w:t>on-</w:t>
      </w:r>
      <w:r w:rsidR="00445C0F" w:rsidRPr="003935C5">
        <w:rPr>
          <w:szCs w:val="24"/>
        </w:rPr>
        <w:t>d</w:t>
      </w:r>
      <w:r w:rsidR="005372F3" w:rsidRPr="003935C5">
        <w:rPr>
          <w:szCs w:val="24"/>
        </w:rPr>
        <w:t>iegetic UI</w:t>
      </w:r>
      <w:r w:rsidR="005372F3" w:rsidRPr="003935C5">
        <w:t>) pre psychoterapeuta.</w:t>
      </w:r>
    </w:p>
    <w:p w14:paraId="6B71C034" w14:textId="77777777" w:rsidR="002C7E68" w:rsidRPr="003935C5" w:rsidRDefault="002C7E68" w:rsidP="00067E1C">
      <w:pPr>
        <w:pStyle w:val="Nadpis4"/>
      </w:pPr>
      <w:r w:rsidRPr="003935C5">
        <w:t>Používateľské rozhranie pacienta</w:t>
      </w:r>
    </w:p>
    <w:p w14:paraId="05E77B70" w14:textId="77777777" w:rsidR="0031472C" w:rsidRPr="003935C5" w:rsidRDefault="00556400" w:rsidP="00ED6290">
      <w:r w:rsidRPr="003935C5">
        <w:t>Plocha</w:t>
      </w:r>
      <w:r w:rsidR="00DB00DA" w:rsidRPr="003935C5">
        <w:t xml:space="preserve">, ktorá bude zoskupovať všetky ovládacie prvky používateľského rozhrania sa nazýva </w:t>
      </w:r>
      <w:r w:rsidR="00DB00DA" w:rsidRPr="003935C5">
        <w:rPr>
          <w:b/>
          <w:bCs/>
        </w:rPr>
        <w:t>plátno</w:t>
      </w:r>
      <w:r w:rsidR="00CA5F32" w:rsidRPr="003935C5">
        <w:t>. Pre jej vytvorenie klikneme RMB do</w:t>
      </w:r>
      <w:r w:rsidR="00B474D7" w:rsidRPr="003935C5">
        <w:t xml:space="preserve"> okna </w:t>
      </w:r>
      <w:r w:rsidR="00CA5F32" w:rsidRPr="003935C5">
        <w:t xml:space="preserve">hierarchie, kde zvolíme možnosť </w:t>
      </w:r>
      <w:r w:rsidR="00CA5F32" w:rsidRPr="003935C5">
        <w:rPr>
          <w:i/>
          <w:iCs/>
        </w:rPr>
        <w:t>UI</w:t>
      </w:r>
      <w:r w:rsidR="005637AF" w:rsidRPr="003935C5">
        <w:t xml:space="preserve"> &gt; </w:t>
      </w:r>
      <w:r w:rsidR="00CA5F32" w:rsidRPr="003935C5">
        <w:rPr>
          <w:i/>
          <w:iCs/>
        </w:rPr>
        <w:t>Canvas</w:t>
      </w:r>
      <w:r w:rsidR="00CA5F32" w:rsidRPr="003935C5">
        <w:t>.</w:t>
      </w:r>
      <w:r w:rsidR="002174A6" w:rsidRPr="003935C5">
        <w:t xml:space="preserve"> V</w:t>
      </w:r>
      <w:r w:rsidR="000B4165" w:rsidRPr="003935C5">
        <w:t xml:space="preserve"> </w:t>
      </w:r>
      <w:r w:rsidR="00834787" w:rsidRPr="003935C5">
        <w:t xml:space="preserve">inšpektore </w:t>
      </w:r>
      <w:r w:rsidR="000B4165" w:rsidRPr="003935C5">
        <w:t xml:space="preserve">objektu </w:t>
      </w:r>
      <w:r w:rsidR="000B4165" w:rsidRPr="003935C5">
        <w:rPr>
          <w:i/>
          <w:iCs/>
        </w:rPr>
        <w:t>Canvas</w:t>
      </w:r>
      <w:r w:rsidR="000B4165" w:rsidRPr="003935C5">
        <w:t xml:space="preserve"> </w:t>
      </w:r>
      <w:r w:rsidR="0033770A" w:rsidRPr="003935C5">
        <w:t>zmeníme</w:t>
      </w:r>
      <w:r w:rsidR="00834787" w:rsidRPr="003935C5">
        <w:t xml:space="preserve"> spôsob </w:t>
      </w:r>
      <w:r w:rsidR="00370301" w:rsidRPr="003935C5">
        <w:t>vykresľovania</w:t>
      </w:r>
      <w:r w:rsidR="00834787" w:rsidRPr="003935C5">
        <w:t xml:space="preserve"> na </w:t>
      </w:r>
      <w:r w:rsidR="00834787" w:rsidRPr="003935C5">
        <w:rPr>
          <w:rFonts w:ascii="Courier New" w:hAnsi="Courier New" w:cs="Courier New"/>
        </w:rPr>
        <w:t>World Space</w:t>
      </w:r>
      <w:r w:rsidR="00ED6290" w:rsidRPr="003935C5">
        <w:t xml:space="preserve">, čím zabezpečíme jeho zobrazenie v 3D priestore a </w:t>
      </w:r>
      <w:r w:rsidR="00243D54" w:rsidRPr="003935C5">
        <w:t>priradíme mu ako</w:t>
      </w:r>
      <w:r w:rsidR="00B20534" w:rsidRPr="003935C5">
        <w:t xml:space="preserve"> nový</w:t>
      </w:r>
      <w:r w:rsidR="00243D54" w:rsidRPr="003935C5">
        <w:t xml:space="preserve"> komponent skript </w:t>
      </w:r>
      <w:r w:rsidR="00243D54" w:rsidRPr="003935C5">
        <w:rPr>
          <w:i/>
          <w:iCs/>
        </w:rPr>
        <w:t>CanvasRaycastTarget.cs</w:t>
      </w:r>
      <w:r w:rsidR="0000706A" w:rsidRPr="003935C5">
        <w:t>. Ide o</w:t>
      </w:r>
      <w:r w:rsidR="00DD658D" w:rsidRPr="003935C5">
        <w:t> </w:t>
      </w:r>
      <w:r w:rsidR="0000706A" w:rsidRPr="003935C5">
        <w:t>skript</w:t>
      </w:r>
      <w:r w:rsidR="00DD658D" w:rsidRPr="003935C5">
        <w:t xml:space="preserve"> rozširujúci</w:t>
      </w:r>
      <w:r w:rsidR="00383E14" w:rsidRPr="003935C5">
        <w:t xml:space="preserve"> základný systém používateľského rozhrania</w:t>
      </w:r>
      <w:r w:rsidR="0000706A" w:rsidRPr="003935C5">
        <w:t xml:space="preserve"> v Unity pre potreby VR</w:t>
      </w:r>
      <w:r w:rsidR="00706C80" w:rsidRPr="003935C5">
        <w:t xml:space="preserve">, ktorý </w:t>
      </w:r>
      <w:r w:rsidR="0000706A" w:rsidRPr="003935C5">
        <w:t>pochádza z knižnice VIU.</w:t>
      </w:r>
      <w:r w:rsidR="00F42804" w:rsidRPr="003935C5">
        <w:t xml:space="preserve"> Dané plátno </w:t>
      </w:r>
      <w:r w:rsidR="00676E51" w:rsidRPr="003935C5">
        <w:t>osadíme na vhodné miesto</w:t>
      </w:r>
      <w:r w:rsidR="0031472C" w:rsidRPr="003935C5">
        <w:t xml:space="preserve">, podľa ktorého </w:t>
      </w:r>
      <w:r w:rsidR="00641AAA" w:rsidRPr="003935C5">
        <w:t xml:space="preserve">mu </w:t>
      </w:r>
      <w:r w:rsidR="0031472C" w:rsidRPr="003935C5">
        <w:t>prispôsobíme</w:t>
      </w:r>
      <w:r w:rsidR="00B50164" w:rsidRPr="003935C5">
        <w:t xml:space="preserve"> </w:t>
      </w:r>
      <w:r w:rsidR="0031472C" w:rsidRPr="003935C5">
        <w:t>jeho rozmery.</w:t>
      </w:r>
      <w:r w:rsidR="004238E6" w:rsidRPr="003935C5">
        <w:t xml:space="preserve"> Ďalej vo vnútri objektu </w:t>
      </w:r>
      <w:r w:rsidR="004238E6" w:rsidRPr="003935C5">
        <w:rPr>
          <w:i/>
          <w:iCs/>
        </w:rPr>
        <w:t>Canvas</w:t>
      </w:r>
      <w:r w:rsidR="004238E6" w:rsidRPr="003935C5">
        <w:t xml:space="preserve"> </w:t>
      </w:r>
      <w:r w:rsidR="00281736" w:rsidRPr="003935C5">
        <w:t>vytvoríme</w:t>
      </w:r>
      <w:r w:rsidR="004238E6" w:rsidRPr="003935C5">
        <w:t xml:space="preserve"> ďalší </w:t>
      </w:r>
      <w:r w:rsidR="00892D05" w:rsidRPr="003935C5">
        <w:t>objekt</w:t>
      </w:r>
      <w:r w:rsidR="004238E6" w:rsidRPr="003935C5">
        <w:t xml:space="preserve"> z možnosti </w:t>
      </w:r>
      <w:r w:rsidR="004238E6" w:rsidRPr="003935C5">
        <w:rPr>
          <w:i/>
          <w:iCs/>
        </w:rPr>
        <w:t>UI</w:t>
      </w:r>
      <w:r w:rsidR="003F1FCB" w:rsidRPr="003935C5">
        <w:t>,</w:t>
      </w:r>
      <w:r w:rsidR="004238E6" w:rsidRPr="003935C5">
        <w:t xml:space="preserve"> tentokrát to však bude </w:t>
      </w:r>
      <w:r w:rsidR="004238E6" w:rsidRPr="003935C5">
        <w:rPr>
          <w:i/>
          <w:iCs/>
        </w:rPr>
        <w:t>Panel</w:t>
      </w:r>
      <w:r w:rsidR="0044038F" w:rsidRPr="003935C5">
        <w:t xml:space="preserve">, na ktorý môžeme aplikovať ľubovoľnú farbu alebo textúru. Keďže na </w:t>
      </w:r>
      <w:r w:rsidR="0044038F" w:rsidRPr="003935C5">
        <w:rPr>
          <w:i/>
          <w:iCs/>
        </w:rPr>
        <w:t>Panel</w:t>
      </w:r>
      <w:r w:rsidR="0044038F" w:rsidRPr="003935C5">
        <w:t>-i nechceme mať nanesenú textúru,</w:t>
      </w:r>
      <w:r w:rsidR="00F160C1" w:rsidRPr="003935C5">
        <w:t xml:space="preserve"> ale len farbu,</w:t>
      </w:r>
      <w:r w:rsidR="0044038F" w:rsidRPr="003935C5">
        <w:t xml:space="preserve"> v komponente </w:t>
      </w:r>
      <w:r w:rsidR="0044038F" w:rsidRPr="003935C5">
        <w:rPr>
          <w:rFonts w:ascii="Courier New" w:hAnsi="Courier New" w:cs="Courier New"/>
        </w:rPr>
        <w:t>Image</w:t>
      </w:r>
      <w:r w:rsidR="0044038F" w:rsidRPr="003935C5">
        <w:t xml:space="preserve"> </w:t>
      </w:r>
      <w:r w:rsidR="00FA7851" w:rsidRPr="003935C5">
        <w:t xml:space="preserve">zvolíme zdroj </w:t>
      </w:r>
      <w:r w:rsidR="00474D2E" w:rsidRPr="003935C5">
        <w:t>žiadny</w:t>
      </w:r>
      <w:r w:rsidR="00FA7851" w:rsidRPr="003935C5">
        <w:t xml:space="preserve"> a farbu </w:t>
      </w:r>
      <w:r w:rsidR="000B4FD6" w:rsidRPr="003935C5">
        <w:t>zvolíme</w:t>
      </w:r>
      <w:r w:rsidR="00FA7851" w:rsidRPr="003935C5">
        <w:t xml:space="preserve"> z ponuky </w:t>
      </w:r>
      <w:r w:rsidR="00FA7851" w:rsidRPr="003935C5">
        <w:rPr>
          <w:rFonts w:ascii="Courier New" w:hAnsi="Courier New" w:cs="Courier New"/>
        </w:rPr>
        <w:t>Color</w:t>
      </w:r>
      <w:r w:rsidR="00FA7851" w:rsidRPr="003935C5">
        <w:t>.</w:t>
      </w:r>
    </w:p>
    <w:p w14:paraId="1C772492" w14:textId="77777777" w:rsidR="00175F7E" w:rsidRPr="003935C5" w:rsidRDefault="00F321CE" w:rsidP="00F321CE">
      <w:r w:rsidRPr="003935C5">
        <w:t xml:space="preserve">Všetky nasledovné </w:t>
      </w:r>
      <w:r w:rsidR="00C43FC9" w:rsidRPr="003935C5">
        <w:t xml:space="preserve">ovládacie </w:t>
      </w:r>
      <w:r w:rsidRPr="003935C5">
        <w:t xml:space="preserve">prvky GUI budeme vytvárať v hierarchii pod objektom </w:t>
      </w:r>
      <w:r w:rsidRPr="003935C5">
        <w:rPr>
          <w:i/>
          <w:iCs/>
        </w:rPr>
        <w:t>Panel</w:t>
      </w:r>
      <w:r w:rsidRPr="003935C5">
        <w:t xml:space="preserve">. Prvým </w:t>
      </w:r>
      <w:r w:rsidR="00176F3E" w:rsidRPr="003935C5">
        <w:t xml:space="preserve">prvkom </w:t>
      </w:r>
      <w:r w:rsidRPr="003935C5">
        <w:t>je n</w:t>
      </w:r>
      <w:r w:rsidR="00175F7E" w:rsidRPr="003935C5">
        <w:t xml:space="preserve">adpis respektíve samotný </w:t>
      </w:r>
      <w:r w:rsidR="00175F7E" w:rsidRPr="003935C5">
        <w:rPr>
          <w:b/>
          <w:bCs/>
        </w:rPr>
        <w:t>text</w:t>
      </w:r>
      <w:r w:rsidRPr="003935C5">
        <w:t>,</w:t>
      </w:r>
      <w:r w:rsidR="00175F7E" w:rsidRPr="003935C5">
        <w:t xml:space="preserve"> </w:t>
      </w:r>
      <w:r w:rsidRPr="003935C5">
        <w:t xml:space="preserve">ktorý zhotovíme </w:t>
      </w:r>
      <w:r w:rsidR="00175F7E" w:rsidRPr="003935C5">
        <w:t xml:space="preserve">voľbou </w:t>
      </w:r>
      <w:r w:rsidR="00175F7E" w:rsidRPr="003935C5">
        <w:rPr>
          <w:i/>
          <w:iCs/>
        </w:rPr>
        <w:t>UI</w:t>
      </w:r>
      <w:r w:rsidR="00175F7E" w:rsidRPr="003935C5">
        <w:t xml:space="preserve"> &gt; </w:t>
      </w:r>
      <w:r w:rsidR="00175F7E" w:rsidRPr="003935C5">
        <w:rPr>
          <w:i/>
          <w:iCs/>
        </w:rPr>
        <w:t>Text</w:t>
      </w:r>
      <w:r w:rsidR="00175F7E" w:rsidRPr="003935C5">
        <w:t>.</w:t>
      </w:r>
      <w:r w:rsidR="00486559" w:rsidRPr="003935C5">
        <w:t xml:space="preserve"> Veľkosť</w:t>
      </w:r>
      <w:r w:rsidR="00917158" w:rsidRPr="003935C5">
        <w:t xml:space="preserve"> písma</w:t>
      </w:r>
      <w:r w:rsidR="00486559" w:rsidRPr="003935C5">
        <w:t xml:space="preserve">, </w:t>
      </w:r>
      <w:r w:rsidR="00917158" w:rsidRPr="003935C5">
        <w:t xml:space="preserve">jeho </w:t>
      </w:r>
      <w:r w:rsidR="00486559" w:rsidRPr="003935C5">
        <w:t>zarovnanie na stred a</w:t>
      </w:r>
      <w:r w:rsidR="00917158" w:rsidRPr="003935C5">
        <w:t> </w:t>
      </w:r>
      <w:r w:rsidR="00486559" w:rsidRPr="003935C5">
        <w:t>farbu</w:t>
      </w:r>
      <w:r w:rsidR="00917158" w:rsidRPr="003935C5">
        <w:t xml:space="preserve"> </w:t>
      </w:r>
      <w:r w:rsidR="00486559" w:rsidRPr="003935C5">
        <w:t xml:space="preserve">kontrastnú </w:t>
      </w:r>
      <w:r w:rsidR="0013594B" w:rsidRPr="003935C5">
        <w:t>s</w:t>
      </w:r>
      <w:r w:rsidR="00486559" w:rsidRPr="003935C5">
        <w:t xml:space="preserve"> </w:t>
      </w:r>
      <w:r w:rsidR="0013594B" w:rsidRPr="003935C5">
        <w:t>pozadím</w:t>
      </w:r>
      <w:r w:rsidR="00486559" w:rsidRPr="003935C5">
        <w:t xml:space="preserve"> definujeme v inšpektore.</w:t>
      </w:r>
    </w:p>
    <w:p w14:paraId="21C2C750" w14:textId="77777777" w:rsidR="00845AF0" w:rsidRPr="003935C5" w:rsidRDefault="00176F3E" w:rsidP="00845AF0">
      <w:r w:rsidRPr="003935C5">
        <w:t xml:space="preserve">Druhým prvkom sú </w:t>
      </w:r>
      <w:r w:rsidRPr="003935C5">
        <w:rPr>
          <w:b/>
          <w:bCs/>
        </w:rPr>
        <w:t>z</w:t>
      </w:r>
      <w:r w:rsidR="00DF1CE0" w:rsidRPr="003935C5">
        <w:rPr>
          <w:b/>
          <w:bCs/>
        </w:rPr>
        <w:t>aškrtávacie tlačidlá</w:t>
      </w:r>
      <w:r w:rsidR="00EE1B9C" w:rsidRPr="003935C5">
        <w:t>, ktoré získame pomocou</w:t>
      </w:r>
      <w:r w:rsidRPr="003935C5">
        <w:t xml:space="preserve"> </w:t>
      </w:r>
      <w:r w:rsidRPr="003935C5">
        <w:rPr>
          <w:i/>
          <w:iCs/>
        </w:rPr>
        <w:t>UI</w:t>
      </w:r>
      <w:r w:rsidRPr="003935C5">
        <w:t xml:space="preserve"> &gt; </w:t>
      </w:r>
      <w:r w:rsidRPr="003935C5">
        <w:rPr>
          <w:i/>
          <w:iCs/>
        </w:rPr>
        <w:t>Toggle</w:t>
      </w:r>
      <w:r w:rsidRPr="003935C5">
        <w:t>.</w:t>
      </w:r>
      <w:r w:rsidR="00DD7DBE" w:rsidRPr="003935C5">
        <w:t xml:space="preserve"> Rozmery boxov a</w:t>
      </w:r>
      <w:r w:rsidR="001C6208" w:rsidRPr="003935C5">
        <w:t xml:space="preserve"> veľkosť </w:t>
      </w:r>
      <w:r w:rsidR="00DD7DBE" w:rsidRPr="003935C5">
        <w:t>písma pozmeníme</w:t>
      </w:r>
      <w:r w:rsidR="00062889" w:rsidRPr="003935C5">
        <w:t xml:space="preserve"> podľa vlastnej potreby.</w:t>
      </w:r>
      <w:r w:rsidR="006E135E" w:rsidRPr="003935C5">
        <w:t xml:space="preserve"> Ak máme objekt </w:t>
      </w:r>
      <w:r w:rsidR="006E135E" w:rsidRPr="003935C5">
        <w:rPr>
          <w:i/>
          <w:iCs/>
        </w:rPr>
        <w:t>Toggle</w:t>
      </w:r>
      <w:r w:rsidR="00F74369" w:rsidRPr="003935C5">
        <w:t>,</w:t>
      </w:r>
      <w:r w:rsidR="006E135E" w:rsidRPr="003935C5">
        <w:t xml:space="preserve"> s ktorým sme spokojn</w:t>
      </w:r>
      <w:r w:rsidR="00B46CC2" w:rsidRPr="003935C5">
        <w:t>í</w:t>
      </w:r>
      <w:r w:rsidR="006E135E" w:rsidRPr="003935C5">
        <w:t xml:space="preserve">, </w:t>
      </w:r>
      <w:r w:rsidR="00F74369" w:rsidRPr="003935C5">
        <w:t>dvakrát</w:t>
      </w:r>
      <w:r w:rsidR="006E135E" w:rsidRPr="003935C5">
        <w:t xml:space="preserve"> ho duplikujeme</w:t>
      </w:r>
      <w:r w:rsidR="001841D6" w:rsidRPr="003935C5">
        <w:t>.</w:t>
      </w:r>
      <w:r w:rsidR="001F6D6E" w:rsidRPr="003935C5">
        <w:t xml:space="preserve"> Každému z týchto troch objektov</w:t>
      </w:r>
      <w:r w:rsidR="00EB4F93" w:rsidRPr="003935C5">
        <w:t xml:space="preserve"> </w:t>
      </w:r>
      <w:r w:rsidR="001F6D6E" w:rsidRPr="003935C5">
        <w:t xml:space="preserve">vhodne pomenujeme ich </w:t>
      </w:r>
      <w:r w:rsidR="001F6D6E" w:rsidRPr="003935C5">
        <w:rPr>
          <w:i/>
          <w:iCs/>
        </w:rPr>
        <w:t>Label</w:t>
      </w:r>
      <w:r w:rsidR="001F6D6E" w:rsidRPr="003935C5">
        <w:t xml:space="preserve"> v komponente </w:t>
      </w:r>
      <w:r w:rsidR="001F6D6E" w:rsidRPr="003935C5">
        <w:rPr>
          <w:rFonts w:ascii="Courier New" w:hAnsi="Courier New" w:cs="Courier New"/>
        </w:rPr>
        <w:t>Text</w:t>
      </w:r>
      <w:r w:rsidR="001F6D6E" w:rsidRPr="003935C5">
        <w:t>.</w:t>
      </w:r>
      <w:r w:rsidR="009852A8" w:rsidRPr="003935C5">
        <w:t xml:space="preserve"> V našom prípade</w:t>
      </w:r>
      <w:r w:rsidR="006B0A92" w:rsidRPr="003935C5">
        <w:t xml:space="preserve"> to bude</w:t>
      </w:r>
      <w:r w:rsidR="00673807" w:rsidRPr="003935C5">
        <w:t>:</w:t>
      </w:r>
      <w:r w:rsidR="009852A8" w:rsidRPr="003935C5">
        <w:t xml:space="preserve"> „Tenký“, „Stredný“, „Hrubý“.</w:t>
      </w:r>
      <w:r w:rsidR="007F38AA" w:rsidRPr="003935C5">
        <w:t xml:space="preserve"> </w:t>
      </w:r>
      <w:r w:rsidR="00D52133" w:rsidRPr="003935C5">
        <w:t>Následne o</w:t>
      </w:r>
      <w:r w:rsidR="007F38AA" w:rsidRPr="003935C5">
        <w:t xml:space="preserve">bjekty </w:t>
      </w:r>
      <w:r w:rsidR="007F38AA" w:rsidRPr="003935C5">
        <w:rPr>
          <w:i/>
          <w:iCs/>
        </w:rPr>
        <w:t>Toggle</w:t>
      </w:r>
      <w:r w:rsidR="007F38AA" w:rsidRPr="003935C5">
        <w:t xml:space="preserve"> zoskupíme do prázdneho </w:t>
      </w:r>
      <w:r w:rsidR="007F38AA" w:rsidRPr="003935C5">
        <w:lastRenderedPageBreak/>
        <w:t xml:space="preserve">objektu s názvom </w:t>
      </w:r>
      <w:r w:rsidR="007F38AA" w:rsidRPr="003935C5">
        <w:rPr>
          <w:i/>
          <w:iCs/>
        </w:rPr>
        <w:t>AddSpiderToggleGroup</w:t>
      </w:r>
      <w:r w:rsidR="007F38AA" w:rsidRPr="003935C5">
        <w:t xml:space="preserve">, ktorému priradíme komponent </w:t>
      </w:r>
      <w:r w:rsidR="007F38AA" w:rsidRPr="003935C5">
        <w:rPr>
          <w:rFonts w:ascii="Courier New" w:hAnsi="Courier New" w:cs="Courier New"/>
        </w:rPr>
        <w:t>Toggle Gro</w:t>
      </w:r>
      <w:r w:rsidR="008562EE" w:rsidRPr="003935C5">
        <w:rPr>
          <w:rFonts w:ascii="Courier New" w:hAnsi="Courier New" w:cs="Courier New"/>
        </w:rPr>
        <w:t>u</w:t>
      </w:r>
      <w:r w:rsidR="007F38AA" w:rsidRPr="003935C5">
        <w:rPr>
          <w:rFonts w:ascii="Courier New" w:hAnsi="Courier New" w:cs="Courier New"/>
        </w:rPr>
        <w:t>p</w:t>
      </w:r>
      <w:r w:rsidR="007F38AA" w:rsidRPr="003935C5">
        <w:t xml:space="preserve"> (na tomto mieste</w:t>
      </w:r>
      <w:r w:rsidR="009E0F69" w:rsidRPr="003935C5">
        <w:t xml:space="preserve"> povolíme zaškrtávanie</w:t>
      </w:r>
      <w:r w:rsidR="007F38AA" w:rsidRPr="003935C5">
        <w:t>).</w:t>
      </w:r>
      <w:r w:rsidR="00874C13" w:rsidRPr="003935C5">
        <w:t xml:space="preserve"> Po označení všetkých objektov </w:t>
      </w:r>
      <w:r w:rsidR="00874C13" w:rsidRPr="003935C5">
        <w:rPr>
          <w:i/>
          <w:iCs/>
        </w:rPr>
        <w:t>Toggle</w:t>
      </w:r>
      <w:r w:rsidR="00874C13" w:rsidRPr="003935C5">
        <w:t xml:space="preserve"> </w:t>
      </w:r>
      <w:r w:rsidR="009A3450" w:rsidRPr="003935C5">
        <w:t xml:space="preserve">im </w:t>
      </w:r>
      <w:r w:rsidR="00A2364F" w:rsidRPr="003935C5">
        <w:t>presunieme</w:t>
      </w:r>
      <w:r w:rsidR="00874C13" w:rsidRPr="003935C5">
        <w:t xml:space="preserve"> do poľa </w:t>
      </w:r>
      <w:r w:rsidR="00874C13" w:rsidRPr="003935C5">
        <w:rPr>
          <w:rFonts w:ascii="Courier New" w:hAnsi="Courier New" w:cs="Courier New"/>
        </w:rPr>
        <w:t>Group</w:t>
      </w:r>
      <w:r w:rsidR="00874C13" w:rsidRPr="003935C5">
        <w:t xml:space="preserve"> ich rodičovský objekt </w:t>
      </w:r>
      <w:r w:rsidR="00874C13" w:rsidRPr="003935C5">
        <w:rPr>
          <w:i/>
          <w:iCs/>
        </w:rPr>
        <w:t>AddSpiderToggleGroup</w:t>
      </w:r>
      <w:r w:rsidR="00874C13" w:rsidRPr="003935C5">
        <w:t>.</w:t>
      </w:r>
      <w:r w:rsidR="00845AF0" w:rsidRPr="003935C5">
        <w:t xml:space="preserve"> Prvé zaškrtávacie tlačidlo s názvom „Tenký“ nastavíme, aby bol</w:t>
      </w:r>
      <w:r w:rsidR="006C13C6" w:rsidRPr="003935C5">
        <w:t>o</w:t>
      </w:r>
      <w:r w:rsidR="00845AF0" w:rsidRPr="003935C5">
        <w:t xml:space="preserve"> predvolene aktívne </w:t>
      </w:r>
      <w:r w:rsidR="00301609" w:rsidRPr="003935C5">
        <w:t xml:space="preserve">pomocou premennej </w:t>
      </w:r>
      <w:r w:rsidR="00845AF0" w:rsidRPr="003935C5">
        <w:rPr>
          <w:rFonts w:ascii="Courier New" w:hAnsi="Courier New" w:cs="Courier New"/>
        </w:rPr>
        <w:t>Is</w:t>
      </w:r>
      <w:r w:rsidR="00FB35E0" w:rsidRPr="003935C5">
        <w:rPr>
          <w:rFonts w:ascii="Courier New" w:hAnsi="Courier New" w:cs="Courier New"/>
        </w:rPr>
        <w:t xml:space="preserve"> </w:t>
      </w:r>
      <w:r w:rsidR="00845AF0" w:rsidRPr="003935C5">
        <w:rPr>
          <w:rFonts w:ascii="Courier New" w:hAnsi="Courier New" w:cs="Courier New"/>
        </w:rPr>
        <w:t>On</w:t>
      </w:r>
      <w:r w:rsidR="00845AF0" w:rsidRPr="003935C5">
        <w:t xml:space="preserve"> v inšpektore.</w:t>
      </w:r>
    </w:p>
    <w:p w14:paraId="48650C79" w14:textId="77777777" w:rsidR="00E50C98" w:rsidRPr="003935C5" w:rsidRDefault="00382A88" w:rsidP="00560D1B">
      <w:r w:rsidRPr="003935C5">
        <w:t xml:space="preserve">Tretím prvkom je </w:t>
      </w:r>
      <w:r w:rsidRPr="003935C5">
        <w:rPr>
          <w:b/>
          <w:bCs/>
        </w:rPr>
        <w:t>tlačidlo</w:t>
      </w:r>
      <w:r w:rsidRPr="003935C5">
        <w:t xml:space="preserve">, ktoré nájdeme pod </w:t>
      </w:r>
      <w:r w:rsidRPr="003935C5">
        <w:rPr>
          <w:i/>
          <w:iCs/>
        </w:rPr>
        <w:t>UI</w:t>
      </w:r>
      <w:r w:rsidRPr="003935C5">
        <w:t xml:space="preserve"> &gt; </w:t>
      </w:r>
      <w:r w:rsidRPr="003935C5">
        <w:rPr>
          <w:i/>
          <w:iCs/>
        </w:rPr>
        <w:t>Button</w:t>
      </w:r>
      <w:r w:rsidRPr="003935C5">
        <w:t>.</w:t>
      </w:r>
      <w:r w:rsidR="00FB259C" w:rsidRPr="003935C5">
        <w:t xml:space="preserve"> Nastaveniami v inšpektore docielime správnu veľkosť tlačidla. Čo sa týka vlastností </w:t>
      </w:r>
      <w:r w:rsidR="008D22DC" w:rsidRPr="003935C5">
        <w:t xml:space="preserve">jeho </w:t>
      </w:r>
      <w:r w:rsidR="00FB259C" w:rsidRPr="003935C5">
        <w:t>textu tie nájdeme v</w:t>
      </w:r>
      <w:r w:rsidR="001F54B2" w:rsidRPr="003935C5">
        <w:t> </w:t>
      </w:r>
      <w:r w:rsidR="00FB259C" w:rsidRPr="003935C5">
        <w:t xml:space="preserve">podobjekte </w:t>
      </w:r>
      <w:r w:rsidR="00FB259C" w:rsidRPr="003935C5">
        <w:rPr>
          <w:i/>
          <w:iCs/>
        </w:rPr>
        <w:t>Text</w:t>
      </w:r>
      <w:r w:rsidR="00FB259C" w:rsidRPr="003935C5">
        <w:t>.</w:t>
      </w:r>
      <w:r w:rsidR="00E50C98" w:rsidRPr="003935C5">
        <w:t xml:space="preserve"> Názov tlačidla zmeníme v komponente </w:t>
      </w:r>
      <w:r w:rsidR="00E50C98" w:rsidRPr="003935C5">
        <w:rPr>
          <w:rFonts w:ascii="Courier New" w:hAnsi="Courier New" w:cs="Courier New"/>
        </w:rPr>
        <w:t>Text</w:t>
      </w:r>
      <w:r w:rsidR="00E50C98" w:rsidRPr="003935C5">
        <w:t xml:space="preserve"> na „Pridaj pavúka“. Analogicky postupujeme aj pri tvorbe zvyšných tlačidiel</w:t>
      </w:r>
      <w:r w:rsidR="00560D1B" w:rsidRPr="003935C5">
        <w:t>, odhliadnuc od toho, že každé tlačidlo bude mať iný názov a bude slúžiť na iný účel.</w:t>
      </w:r>
    </w:p>
    <w:p w14:paraId="679C5193" w14:textId="77777777" w:rsidR="001A4684" w:rsidRPr="003935C5" w:rsidRDefault="00D91645" w:rsidP="00D079B9">
      <w:r w:rsidRPr="003935C5">
        <w:t>Štvrtým prvkom je</w:t>
      </w:r>
      <w:r w:rsidR="000E5E4B" w:rsidRPr="003935C5">
        <w:t xml:space="preserve"> vodorovný</w:t>
      </w:r>
      <w:r w:rsidRPr="003935C5">
        <w:t xml:space="preserve"> </w:t>
      </w:r>
      <w:r w:rsidRPr="003935C5">
        <w:rPr>
          <w:b/>
          <w:bCs/>
        </w:rPr>
        <w:t>posuvník</w:t>
      </w:r>
      <w:r w:rsidRPr="003935C5">
        <w:t xml:space="preserve">, ktorý sa ukrýva pod možnosťou </w:t>
      </w:r>
      <w:r w:rsidRPr="003935C5">
        <w:rPr>
          <w:i/>
          <w:iCs/>
        </w:rPr>
        <w:t>UI</w:t>
      </w:r>
      <w:r w:rsidRPr="003935C5">
        <w:t xml:space="preserve"> &gt; </w:t>
      </w:r>
      <w:r w:rsidR="00935107" w:rsidRPr="003935C5">
        <w:rPr>
          <w:i/>
          <w:iCs/>
        </w:rPr>
        <w:t>Slider</w:t>
      </w:r>
      <w:r w:rsidRPr="003935C5">
        <w:t>.</w:t>
      </w:r>
      <w:r w:rsidR="001A4684" w:rsidRPr="003935C5">
        <w:t xml:space="preserve"> Pri posuvníku je potrebné modifikovať</w:t>
      </w:r>
      <w:r w:rsidR="000E5E4B" w:rsidRPr="003935C5">
        <w:t xml:space="preserve"> rozmery samotného posuvníka,</w:t>
      </w:r>
      <w:r w:rsidR="00D079B9" w:rsidRPr="003935C5">
        <w:t xml:space="preserve"> podobjektu </w:t>
      </w:r>
      <w:r w:rsidR="00D079B9" w:rsidRPr="003935C5">
        <w:rPr>
          <w:i/>
          <w:iCs/>
        </w:rPr>
        <w:t>Fill</w:t>
      </w:r>
      <w:r w:rsidR="00D079B9" w:rsidRPr="003935C5">
        <w:t xml:space="preserve"> </w:t>
      </w:r>
      <w:r w:rsidR="001F1005" w:rsidRPr="003935C5">
        <w:t xml:space="preserve">(tvorí časť, ktorá sa vypĺňa) </w:t>
      </w:r>
      <w:r w:rsidR="00D079B9" w:rsidRPr="003935C5">
        <w:t xml:space="preserve">a taktiež </w:t>
      </w:r>
      <w:r w:rsidR="000E5E4B" w:rsidRPr="003935C5">
        <w:t>podobjektu</w:t>
      </w:r>
      <w:r w:rsidR="00750B75" w:rsidRPr="003935C5">
        <w:t xml:space="preserve"> </w:t>
      </w:r>
      <w:r w:rsidR="000E5E4B" w:rsidRPr="003935C5">
        <w:rPr>
          <w:i/>
          <w:iCs/>
        </w:rPr>
        <w:t>Handle</w:t>
      </w:r>
      <w:r w:rsidR="000E5E4B" w:rsidRPr="003935C5">
        <w:t>.</w:t>
      </w:r>
    </w:p>
    <w:p w14:paraId="72F26983" w14:textId="77777777" w:rsidR="00081B82" w:rsidRPr="003935C5" w:rsidRDefault="00D91645" w:rsidP="006462F6">
      <w:r w:rsidRPr="003935C5">
        <w:t xml:space="preserve">Posledným použitým </w:t>
      </w:r>
      <w:r w:rsidR="00C43FC9" w:rsidRPr="003935C5">
        <w:t xml:space="preserve">ovládacím </w:t>
      </w:r>
      <w:r w:rsidRPr="003935C5">
        <w:t xml:space="preserve">prvkom GUI je </w:t>
      </w:r>
      <w:r w:rsidRPr="003935C5">
        <w:rPr>
          <w:b/>
          <w:bCs/>
        </w:rPr>
        <w:t>rozbaľovací zoznam</w:t>
      </w:r>
      <w:r w:rsidR="007F423B" w:rsidRPr="003935C5">
        <w:t xml:space="preserve">, ktorý sa nachádza pod </w:t>
      </w:r>
      <w:r w:rsidR="007F423B" w:rsidRPr="003935C5">
        <w:rPr>
          <w:i/>
          <w:iCs/>
        </w:rPr>
        <w:t>UI</w:t>
      </w:r>
      <w:r w:rsidR="007F423B" w:rsidRPr="003935C5">
        <w:t xml:space="preserve"> &gt; </w:t>
      </w:r>
      <w:r w:rsidR="007F423B" w:rsidRPr="003935C5">
        <w:rPr>
          <w:i/>
          <w:iCs/>
        </w:rPr>
        <w:t>Dropdown</w:t>
      </w:r>
      <w:r w:rsidR="007F423B" w:rsidRPr="003935C5">
        <w:t>.</w:t>
      </w:r>
      <w:r w:rsidR="005B3EE9" w:rsidRPr="003935C5">
        <w:t xml:space="preserve"> Rozbaľovací zoznam sa skladá z troch hlavných detských objektov: </w:t>
      </w:r>
      <w:r w:rsidR="005B3EE9" w:rsidRPr="003935C5">
        <w:rPr>
          <w:i/>
          <w:iCs/>
        </w:rPr>
        <w:t>Label</w:t>
      </w:r>
      <w:r w:rsidR="005B3EE9" w:rsidRPr="003935C5">
        <w:t xml:space="preserve">, </w:t>
      </w:r>
      <w:r w:rsidR="005B3EE9" w:rsidRPr="003935C5">
        <w:rPr>
          <w:i/>
          <w:iCs/>
        </w:rPr>
        <w:t>Arrow</w:t>
      </w:r>
      <w:r w:rsidR="005B3EE9" w:rsidRPr="003935C5">
        <w:t xml:space="preserve"> a </w:t>
      </w:r>
      <w:r w:rsidR="005B3EE9" w:rsidRPr="003935C5">
        <w:rPr>
          <w:i/>
          <w:iCs/>
        </w:rPr>
        <w:t>Template</w:t>
      </w:r>
      <w:r w:rsidR="005B3EE9" w:rsidRPr="003935C5">
        <w:t>. Posledný menovaný má ešte niekoľko ďalších, z ktorých sú pre nás zaujímavé</w:t>
      </w:r>
      <w:r w:rsidR="009D2545" w:rsidRPr="003935C5">
        <w:t>:</w:t>
      </w:r>
      <w:r w:rsidR="005B3EE9" w:rsidRPr="003935C5">
        <w:t xml:space="preserve"> </w:t>
      </w:r>
      <w:r w:rsidR="005B3EE9" w:rsidRPr="003935C5">
        <w:rPr>
          <w:i/>
          <w:iCs/>
        </w:rPr>
        <w:t>Content</w:t>
      </w:r>
      <w:r w:rsidR="005B3EE9" w:rsidRPr="003935C5">
        <w:t xml:space="preserve">, </w:t>
      </w:r>
      <w:r w:rsidR="005B3EE9" w:rsidRPr="003935C5">
        <w:rPr>
          <w:i/>
          <w:iCs/>
        </w:rPr>
        <w:t>Item</w:t>
      </w:r>
      <w:r w:rsidR="005B3EE9" w:rsidRPr="003935C5">
        <w:t xml:space="preserve"> a </w:t>
      </w:r>
      <w:r w:rsidR="005B3EE9" w:rsidRPr="003935C5">
        <w:rPr>
          <w:i/>
          <w:iCs/>
        </w:rPr>
        <w:t>Item Checkmark</w:t>
      </w:r>
      <w:r w:rsidR="005B3EE9" w:rsidRPr="003935C5">
        <w:t>. Všetkým spomenutým objektom musíme upraviť ich rozmery</w:t>
      </w:r>
      <w:r w:rsidR="00A335FF" w:rsidRPr="003935C5">
        <w:t>.</w:t>
      </w:r>
      <w:r w:rsidR="002B25EE" w:rsidRPr="003935C5">
        <w:t xml:space="preserve"> </w:t>
      </w:r>
      <w:r w:rsidR="001C0BE0" w:rsidRPr="003935C5">
        <w:t>Detský o</w:t>
      </w:r>
      <w:r w:rsidR="002B25EE" w:rsidRPr="003935C5">
        <w:t xml:space="preserve">bjekt </w:t>
      </w:r>
      <w:r w:rsidR="002B25EE" w:rsidRPr="003935C5">
        <w:rPr>
          <w:i/>
          <w:iCs/>
        </w:rPr>
        <w:t>Label</w:t>
      </w:r>
      <w:r w:rsidR="002B25EE" w:rsidRPr="003935C5">
        <w:t xml:space="preserve"> zobrazuje prvú možnosť zo zoznamu, preto prepíšeme jeho komponent </w:t>
      </w:r>
      <w:r w:rsidR="002B25EE" w:rsidRPr="003935C5">
        <w:rPr>
          <w:rFonts w:ascii="Courier New" w:hAnsi="Courier New" w:cs="Courier New"/>
        </w:rPr>
        <w:t>Text</w:t>
      </w:r>
      <w:r w:rsidR="002B25EE" w:rsidRPr="003935C5">
        <w:t xml:space="preserve"> na „Farba 1“</w:t>
      </w:r>
      <w:r w:rsidR="00492F14" w:rsidRPr="003935C5">
        <w:t>.</w:t>
      </w:r>
      <w:r w:rsidR="005F73F4" w:rsidRPr="003935C5">
        <w:t xml:space="preserve"> </w:t>
      </w:r>
      <w:r w:rsidR="001C0BE0" w:rsidRPr="003935C5">
        <w:t xml:space="preserve">Ostatné možnosti zo zoznamu zahŕňa podobjekt </w:t>
      </w:r>
      <w:r w:rsidR="001C0BE0" w:rsidRPr="003935C5">
        <w:rPr>
          <w:i/>
          <w:iCs/>
        </w:rPr>
        <w:t>Template</w:t>
      </w:r>
      <w:r w:rsidR="001C0BE0" w:rsidRPr="003935C5">
        <w:t>, ktorý sa aktivuje</w:t>
      </w:r>
      <w:r w:rsidR="006462F6" w:rsidRPr="003935C5">
        <w:t xml:space="preserve"> </w:t>
      </w:r>
      <w:r w:rsidR="00201242" w:rsidRPr="003935C5">
        <w:t>respe</w:t>
      </w:r>
      <w:r w:rsidR="003F73D9" w:rsidRPr="003935C5">
        <w:t>k</w:t>
      </w:r>
      <w:r w:rsidR="00201242" w:rsidRPr="003935C5">
        <w:t xml:space="preserve">tíve </w:t>
      </w:r>
      <w:r w:rsidR="006462F6" w:rsidRPr="003935C5">
        <w:t>„rozbalí“</w:t>
      </w:r>
      <w:r w:rsidR="00201242" w:rsidRPr="003935C5">
        <w:t xml:space="preserve"> </w:t>
      </w:r>
      <w:r w:rsidR="001C0BE0" w:rsidRPr="003935C5">
        <w:t>len po kliknutí na šípku.</w:t>
      </w:r>
      <w:r w:rsidR="006462F6" w:rsidRPr="003935C5">
        <w:t xml:space="preserve"> Aby sme mohli s rozbaľovacím zoznamom interagovať vo VR</w:t>
      </w:r>
      <w:r w:rsidR="00AF5D39" w:rsidRPr="003935C5">
        <w:t>,</w:t>
      </w:r>
      <w:r w:rsidR="006462F6" w:rsidRPr="003935C5">
        <w:t xml:space="preserve"> musíme priradiť objektu </w:t>
      </w:r>
      <w:r w:rsidR="006462F6" w:rsidRPr="003935C5">
        <w:rPr>
          <w:i/>
          <w:iCs/>
        </w:rPr>
        <w:t>Template</w:t>
      </w:r>
      <w:r w:rsidR="006462F6" w:rsidRPr="003935C5">
        <w:t xml:space="preserve"> skript</w:t>
      </w:r>
      <w:r w:rsidR="00D570B3" w:rsidRPr="003935C5">
        <w:t xml:space="preserve"> </w:t>
      </w:r>
      <w:r w:rsidR="00D570B3" w:rsidRPr="003935C5">
        <w:rPr>
          <w:i/>
          <w:iCs/>
        </w:rPr>
        <w:t>CanvasRaycastTarget.cs</w:t>
      </w:r>
      <w:r w:rsidR="00D570B3" w:rsidRPr="003935C5">
        <w:t xml:space="preserve"> z knižnice VIU.</w:t>
      </w:r>
      <w:r w:rsidR="002D425A" w:rsidRPr="003935C5">
        <w:t xml:space="preserve"> Zostáva už len rodičovský objekt </w:t>
      </w:r>
      <w:r w:rsidR="002D425A" w:rsidRPr="003935C5">
        <w:rPr>
          <w:i/>
          <w:iCs/>
        </w:rPr>
        <w:t>Dropdown</w:t>
      </w:r>
      <w:r w:rsidR="002D425A" w:rsidRPr="003935C5">
        <w:t xml:space="preserve"> naplniť správnymi hodnotami</w:t>
      </w:r>
      <w:r w:rsidR="00F758EA" w:rsidRPr="003935C5">
        <w:t>, pričom</w:t>
      </w:r>
      <w:r w:rsidR="002D425A" w:rsidRPr="003935C5">
        <w:t xml:space="preserve"> </w:t>
      </w:r>
      <w:r w:rsidR="00F758EA" w:rsidRPr="003935C5">
        <w:t>v</w:t>
      </w:r>
      <w:r w:rsidR="002D425A" w:rsidRPr="003935C5">
        <w:t> našom prípade ide o reťazce: „Farba 1“</w:t>
      </w:r>
      <w:r w:rsidR="00081B82" w:rsidRPr="003935C5">
        <w:t xml:space="preserve"> až „Farba 5“.</w:t>
      </w:r>
    </w:p>
    <w:p w14:paraId="58C6C31F" w14:textId="77777777" w:rsidR="000623FD" w:rsidRPr="003935C5" w:rsidRDefault="000623FD" w:rsidP="00067E1C">
      <w:pPr>
        <w:pStyle w:val="Nadpis4"/>
      </w:pPr>
      <w:r w:rsidRPr="003935C5">
        <w:t>Používateľské rozhranie psychoterapeuta</w:t>
      </w:r>
    </w:p>
    <w:p w14:paraId="5C3851E7" w14:textId="77777777" w:rsidR="00477930" w:rsidRPr="003935C5" w:rsidRDefault="000804EA" w:rsidP="001E17DD">
      <w:r w:rsidRPr="003935C5">
        <w:t>Nakoľko používateľské rozhranie</w:t>
      </w:r>
      <w:r w:rsidR="00875A27" w:rsidRPr="003935C5">
        <w:t xml:space="preserve"> slúžiace pre psychoterapeuta bude veľmi podobné tomu pre pacienta, nebudeme sa mu venovať tak dopodrobna</w:t>
      </w:r>
      <w:r w:rsidR="001E17DD" w:rsidRPr="003935C5">
        <w:t xml:space="preserve">. </w:t>
      </w:r>
      <w:r w:rsidR="00776D94" w:rsidRPr="003935C5">
        <w:t>V podstate ide o identickú činnosť</w:t>
      </w:r>
      <w:r w:rsidR="00B346D8" w:rsidRPr="003935C5">
        <w:t>,</w:t>
      </w:r>
      <w:r w:rsidR="00776D94" w:rsidRPr="003935C5">
        <w:t xml:space="preserve"> až na pár detailov.</w:t>
      </w:r>
      <w:r w:rsidR="00115347" w:rsidRPr="003935C5">
        <w:t xml:space="preserve"> Keďže toto rozhranie bude</w:t>
      </w:r>
      <w:r w:rsidR="0053659A" w:rsidRPr="003935C5">
        <w:t xml:space="preserve"> dvojdimenzionálne</w:t>
      </w:r>
      <w:r w:rsidR="00115347" w:rsidRPr="003935C5">
        <w:t xml:space="preserve">, nemusíme vykresľovanie plátna nastavovať na </w:t>
      </w:r>
      <w:r w:rsidR="00115347" w:rsidRPr="003935C5">
        <w:rPr>
          <w:rFonts w:ascii="Courier New" w:hAnsi="Courier New" w:cs="Courier New"/>
        </w:rPr>
        <w:t>World Space</w:t>
      </w:r>
      <w:r w:rsidR="00115347" w:rsidRPr="003935C5">
        <w:t>.</w:t>
      </w:r>
      <w:r w:rsidR="00477930" w:rsidRPr="003935C5">
        <w:t xml:space="preserve"> </w:t>
      </w:r>
      <w:r w:rsidR="003D2AE0" w:rsidRPr="003935C5">
        <w:t>Rovnako</w:t>
      </w:r>
      <w:r w:rsidR="00477930" w:rsidRPr="003935C5">
        <w:t xml:space="preserve"> nie je potrebné žiadnemu objektu priraďovať skript </w:t>
      </w:r>
      <w:r w:rsidR="00477930" w:rsidRPr="003935C5">
        <w:rPr>
          <w:i/>
          <w:iCs/>
        </w:rPr>
        <w:t>CanvasRaycastTarget.cs</w:t>
      </w:r>
      <w:r w:rsidR="00477930" w:rsidRPr="003935C5">
        <w:t xml:space="preserve">, pretože </w:t>
      </w:r>
      <w:r w:rsidR="00477930" w:rsidRPr="003935C5">
        <w:lastRenderedPageBreak/>
        <w:t xml:space="preserve">psychoterapeut bude </w:t>
      </w:r>
      <w:r w:rsidR="009D707A" w:rsidRPr="003935C5">
        <w:t xml:space="preserve">aplikáciu </w:t>
      </w:r>
      <w:r w:rsidR="00477930" w:rsidRPr="003935C5">
        <w:t>ovládať pomocou</w:t>
      </w:r>
      <w:r w:rsidR="00735FF8" w:rsidRPr="003935C5">
        <w:t xml:space="preserve"> klasickej</w:t>
      </w:r>
      <w:r w:rsidR="00477930" w:rsidRPr="003935C5">
        <w:t xml:space="preserve"> klávesnice a</w:t>
      </w:r>
      <w:r w:rsidR="005D2BE7" w:rsidRPr="003935C5">
        <w:t> </w:t>
      </w:r>
      <w:r w:rsidR="00477930" w:rsidRPr="003935C5">
        <w:t>myši.</w:t>
      </w:r>
      <w:r w:rsidR="007B06EC" w:rsidRPr="003935C5">
        <w:t xml:space="preserve"> Posledným rozdielom oproti</w:t>
      </w:r>
      <w:r w:rsidR="00CA6988" w:rsidRPr="003935C5">
        <w:t xml:space="preserve"> vyššie opísanému</w:t>
      </w:r>
      <w:r w:rsidR="007B06EC" w:rsidRPr="003935C5">
        <w:t xml:space="preserve"> postupu</w:t>
      </w:r>
      <w:r w:rsidR="00CA6988" w:rsidRPr="003935C5">
        <w:t xml:space="preserve"> </w:t>
      </w:r>
      <w:r w:rsidR="007B06EC" w:rsidRPr="003935C5">
        <w:t>je, že v tomto prípade nie je nevyhnutné meniť pôvodnú veľkosť súčastí GUI</w:t>
      </w:r>
      <w:r w:rsidR="001C6CF7" w:rsidRPr="003935C5">
        <w:t xml:space="preserve">, pretože sa zobrazujú </w:t>
      </w:r>
      <w:r w:rsidR="00885E1A" w:rsidRPr="003935C5">
        <w:t>korektne</w:t>
      </w:r>
      <w:r w:rsidR="001C6CF7" w:rsidRPr="003935C5">
        <w:t>.</w:t>
      </w:r>
    </w:p>
    <w:p w14:paraId="77AAFC5B" w14:textId="77777777" w:rsidR="00205534" w:rsidRPr="003935C5" w:rsidRDefault="00BF75F6" w:rsidP="00067E1C">
      <w:pPr>
        <w:pStyle w:val="Nadpis3"/>
      </w:pPr>
      <w:bookmarkStart w:id="100" w:name="_Toc37194774"/>
      <w:bookmarkStart w:id="101" w:name="_Toc53749957"/>
      <w:r w:rsidRPr="003935C5">
        <w:t>Tvorba aplikačnej logiky</w:t>
      </w:r>
      <w:bookmarkEnd w:id="100"/>
      <w:bookmarkEnd w:id="101"/>
    </w:p>
    <w:p w14:paraId="75A02F68" w14:textId="77777777" w:rsidR="00143631" w:rsidRPr="003935C5" w:rsidRDefault="00045AFC" w:rsidP="001E17DD">
      <w:r w:rsidRPr="003935C5">
        <w:t>Prvá vec, ktorú potrebujeme spraviť je vytvorenie troch</w:t>
      </w:r>
      <w:r w:rsidR="00F442C6" w:rsidRPr="003935C5">
        <w:t xml:space="preserve"> prázdnych objektov v scéne, ktoré budú niesť pozíciu miesta</w:t>
      </w:r>
      <w:r w:rsidR="00636559" w:rsidRPr="003935C5">
        <w:t xml:space="preserve"> </w:t>
      </w:r>
      <w:r w:rsidR="00921294" w:rsidRPr="003935C5">
        <w:t>vzniku</w:t>
      </w:r>
      <w:r w:rsidR="001B1FC7" w:rsidRPr="003935C5">
        <w:t>,</w:t>
      </w:r>
      <w:r w:rsidR="00636559" w:rsidRPr="003935C5">
        <w:t xml:space="preserve"> respektíve</w:t>
      </w:r>
      <w:r w:rsidR="00F442C6" w:rsidRPr="003935C5">
        <w:t xml:space="preserve"> </w:t>
      </w:r>
      <w:r w:rsidR="00921294" w:rsidRPr="003935C5">
        <w:t>pridania</w:t>
      </w:r>
      <w:r w:rsidR="00F442C6" w:rsidRPr="003935C5">
        <w:t xml:space="preserve"> nových pavúkov.</w:t>
      </w:r>
      <w:r w:rsidR="00143631" w:rsidRPr="003935C5">
        <w:t xml:space="preserve"> Tieto prázdne objekty si pomenujeme ako </w:t>
      </w:r>
      <w:r w:rsidR="00143631" w:rsidRPr="003935C5">
        <w:rPr>
          <w:i/>
          <w:iCs/>
        </w:rPr>
        <w:t>Spawn1</w:t>
      </w:r>
      <w:r w:rsidR="00143631" w:rsidRPr="003935C5">
        <w:t xml:space="preserve">, </w:t>
      </w:r>
      <w:r w:rsidR="00143631" w:rsidRPr="003935C5">
        <w:rPr>
          <w:i/>
          <w:iCs/>
        </w:rPr>
        <w:t>Spawn2</w:t>
      </w:r>
      <w:r w:rsidR="00143631" w:rsidRPr="003935C5">
        <w:t xml:space="preserve">, </w:t>
      </w:r>
      <w:r w:rsidR="00143631" w:rsidRPr="003935C5">
        <w:rPr>
          <w:i/>
          <w:iCs/>
        </w:rPr>
        <w:t>Spawn3</w:t>
      </w:r>
      <w:r w:rsidR="00143631" w:rsidRPr="003935C5">
        <w:t xml:space="preserve"> a umiestnime ich do troch rôznych častí na </w:t>
      </w:r>
      <w:r w:rsidR="005D0E9F" w:rsidRPr="003935C5">
        <w:t>po</w:t>
      </w:r>
      <w:r w:rsidR="00143631" w:rsidRPr="003935C5">
        <w:t>vrch stola</w:t>
      </w:r>
      <w:r w:rsidR="009978E8" w:rsidRPr="003935C5">
        <w:t xml:space="preserve"> (napríklad vľavo, do stredu a vpravo)</w:t>
      </w:r>
      <w:r w:rsidR="00143631" w:rsidRPr="003935C5">
        <w:t>.</w:t>
      </w:r>
    </w:p>
    <w:p w14:paraId="1D47AED5" w14:textId="77777777" w:rsidR="00AE5BDD" w:rsidRPr="003935C5" w:rsidRDefault="0096030D" w:rsidP="00AE5BDD">
      <w:pPr>
        <w:rPr>
          <w:highlight w:val="yellow"/>
        </w:rPr>
      </w:pPr>
      <w:r w:rsidRPr="003935C5">
        <w:t>Keď to máme</w:t>
      </w:r>
      <w:r w:rsidR="00BC2A69" w:rsidRPr="003935C5">
        <w:t>,</w:t>
      </w:r>
      <w:r w:rsidRPr="003935C5">
        <w:t xml:space="preserve"> zhotovíme ďalší prázdny objekt s názvom </w:t>
      </w:r>
      <w:r w:rsidRPr="003935C5">
        <w:rPr>
          <w:i/>
          <w:iCs/>
        </w:rPr>
        <w:t>3DAppUIManager</w:t>
      </w:r>
      <w:r w:rsidR="006B49EB" w:rsidRPr="003935C5">
        <w:rPr>
          <w:i/>
          <w:iCs/>
        </w:rPr>
        <w:t xml:space="preserve"> </w:t>
      </w:r>
      <w:r w:rsidR="006B49EB" w:rsidRPr="003935C5">
        <w:t>– bude slúžiť ako kontajner pre nový skript</w:t>
      </w:r>
      <w:r w:rsidR="006B49EB" w:rsidRPr="003935C5">
        <w:rPr>
          <w:i/>
          <w:iCs/>
        </w:rPr>
        <w:t xml:space="preserve"> ThreeAppUiManager.cs</w:t>
      </w:r>
      <w:r w:rsidR="006B49EB" w:rsidRPr="003935C5">
        <w:t>, ktorý mu priradíme ako komponent</w:t>
      </w:r>
      <w:r w:rsidR="004026E1" w:rsidRPr="003935C5">
        <w:t>. V skripte sme naprogramovali hlavnú časť logiky aplikácie, ktorá je obsiahnutá v</w:t>
      </w:r>
      <w:r w:rsidR="003E6D8B" w:rsidRPr="003935C5">
        <w:t> </w:t>
      </w:r>
      <w:r w:rsidR="0003581B" w:rsidRPr="003935C5">
        <w:t>nasledujúcich</w:t>
      </w:r>
      <w:r w:rsidR="003E6D8B" w:rsidRPr="003935C5">
        <w:t xml:space="preserve"> trinástich </w:t>
      </w:r>
      <w:r w:rsidR="004026E1" w:rsidRPr="003935C5">
        <w:t>metódach.</w:t>
      </w:r>
    </w:p>
    <w:p w14:paraId="620AD334" w14:textId="77777777" w:rsidR="00AF584F" w:rsidRPr="003935C5" w:rsidRDefault="001A7AE8" w:rsidP="00AF584F">
      <w:r w:rsidRPr="003935C5">
        <w:t xml:space="preserve">Metóda </w:t>
      </w:r>
      <w:r w:rsidRPr="003935C5">
        <w:rPr>
          <w:rFonts w:ascii="Courier New" w:hAnsi="Courier New" w:cs="Courier New"/>
        </w:rPr>
        <w:t>PushSpider</w:t>
      </w:r>
      <w:r w:rsidRPr="003935C5">
        <w:t xml:space="preserve"> </w:t>
      </w:r>
      <w:r w:rsidR="006E6B4C" w:rsidRPr="003935C5">
        <w:t>sa volá</w:t>
      </w:r>
      <w:r w:rsidR="00227872" w:rsidRPr="003935C5">
        <w:t xml:space="preserve"> po zvolení druhu a sfarbenia pavúka, ktoré sú implementované ako zaškrtávacie tlačidlá a následnom stlačení tlačidla „Pridaj pavúka“.</w:t>
      </w:r>
      <w:r w:rsidR="00FB1AFC" w:rsidRPr="003935C5">
        <w:t xml:space="preserve"> Týmto úkonom sa do dátovej štruktúry zásobník (typu LIFO) pridá inštancia jedného z troch modelov pavúkov („Tenký“, „Stredný“ alebo „Hrubý“) a zároveň sa pavúk objaví na stole vo virtuálnom prostredí. Jeho počiatočná pozícia závisí od umiestnenia spomínaných objektov </w:t>
      </w:r>
      <w:r w:rsidR="00FB1AFC" w:rsidRPr="003935C5">
        <w:rPr>
          <w:i/>
          <w:iCs/>
        </w:rPr>
        <w:t>Spawn1</w:t>
      </w:r>
      <w:r w:rsidR="00FB1AFC" w:rsidRPr="003935C5">
        <w:t xml:space="preserve">, </w:t>
      </w:r>
      <w:r w:rsidR="00FB1AFC" w:rsidRPr="003935C5">
        <w:rPr>
          <w:i/>
          <w:iCs/>
        </w:rPr>
        <w:t>Spawn2</w:t>
      </w:r>
      <w:r w:rsidR="00FB1AFC" w:rsidRPr="003935C5">
        <w:t xml:space="preserve"> alebo </w:t>
      </w:r>
      <w:r w:rsidR="00FB1AFC" w:rsidRPr="003935C5">
        <w:rPr>
          <w:i/>
          <w:iCs/>
        </w:rPr>
        <w:t>Spawn3</w:t>
      </w:r>
      <w:r w:rsidR="00AF584F" w:rsidRPr="003935C5">
        <w:t>.</w:t>
      </w:r>
    </w:p>
    <w:p w14:paraId="54556A13" w14:textId="77777777" w:rsidR="00637061" w:rsidRPr="003935C5" w:rsidRDefault="001A7AE8" w:rsidP="00AF584F">
      <w:r w:rsidRPr="003935C5">
        <w:t xml:space="preserve">Metóda </w:t>
      </w:r>
      <w:r w:rsidRPr="003935C5">
        <w:rPr>
          <w:rFonts w:ascii="Courier New" w:hAnsi="Courier New" w:cs="Courier New"/>
        </w:rPr>
        <w:t>PopSpider</w:t>
      </w:r>
      <w:r w:rsidRPr="003935C5">
        <w:t xml:space="preserve"> </w:t>
      </w:r>
      <w:r w:rsidR="006E6B4C" w:rsidRPr="003935C5">
        <w:t>sa volá po stlačení tlačidla „Vymaž pavúka“</w:t>
      </w:r>
      <w:r w:rsidR="00637061" w:rsidRPr="003935C5">
        <w:t>. Spôsobí odobranie inštancie pavúka z vrchu zásobníka a taktiež jeho odstránenie zo scény.</w:t>
      </w:r>
    </w:p>
    <w:p w14:paraId="6BD3423A" w14:textId="77777777" w:rsidR="003E6D8B" w:rsidRPr="003935C5" w:rsidRDefault="001A7AE8" w:rsidP="003E6D8B">
      <w:r w:rsidRPr="003935C5">
        <w:t xml:space="preserve">Metóda </w:t>
      </w:r>
      <w:r w:rsidRPr="003935C5">
        <w:rPr>
          <w:rFonts w:ascii="Courier New" w:hAnsi="Courier New" w:cs="Courier New"/>
        </w:rPr>
        <w:t>DeleteAllSpiders</w:t>
      </w:r>
      <w:r w:rsidRPr="003935C5">
        <w:t xml:space="preserve"> </w:t>
      </w:r>
      <w:r w:rsidR="006E6B4C" w:rsidRPr="003935C5">
        <w:t>sa volá po stlačení tlačidla „Vymaž všetky pavúky“</w:t>
      </w:r>
      <w:r w:rsidR="00EA6187" w:rsidRPr="003935C5">
        <w:t xml:space="preserve"> a</w:t>
      </w:r>
      <w:r w:rsidR="00727A4A" w:rsidRPr="003935C5">
        <w:t xml:space="preserve"> </w:t>
      </w:r>
      <w:r w:rsidR="0019024F" w:rsidRPr="003935C5">
        <w:t xml:space="preserve">odstráni </w:t>
      </w:r>
      <w:r w:rsidR="00C85C34" w:rsidRPr="003935C5">
        <w:t xml:space="preserve">zo zásobníka </w:t>
      </w:r>
      <w:r w:rsidR="00727A4A" w:rsidRPr="003935C5">
        <w:t xml:space="preserve">všetky </w:t>
      </w:r>
      <w:r w:rsidR="00CD66C8" w:rsidRPr="003935C5">
        <w:t xml:space="preserve">doposiaľ vytvorené </w:t>
      </w:r>
      <w:r w:rsidR="00727A4A" w:rsidRPr="003935C5">
        <w:t>inštancie pavúkov</w:t>
      </w:r>
      <w:r w:rsidR="00CD66C8" w:rsidRPr="003935C5">
        <w:t>.</w:t>
      </w:r>
    </w:p>
    <w:p w14:paraId="22A0976B" w14:textId="77777777" w:rsidR="001A7AE8" w:rsidRPr="003935C5" w:rsidRDefault="001A7AE8" w:rsidP="003E6D8B">
      <w:r w:rsidRPr="003935C5">
        <w:t xml:space="preserve">Metóda </w:t>
      </w:r>
      <w:r w:rsidRPr="003935C5">
        <w:rPr>
          <w:rFonts w:ascii="Courier New" w:hAnsi="Courier New" w:cs="Courier New"/>
        </w:rPr>
        <w:t>ScaleItUp</w:t>
      </w:r>
      <w:r w:rsidRPr="003935C5">
        <w:t xml:space="preserve"> </w:t>
      </w:r>
      <w:r w:rsidR="006E6B4C" w:rsidRPr="003935C5">
        <w:t>sa volá po stlačení tlačidla „Väčšie pavúky“</w:t>
      </w:r>
      <w:r w:rsidR="00EA6187" w:rsidRPr="003935C5">
        <w:t>. Jej úlohou je zväčšovať všetky</w:t>
      </w:r>
      <w:r w:rsidR="00955242" w:rsidRPr="003935C5">
        <w:t xml:space="preserve"> inštancie pavúkov</w:t>
      </w:r>
      <w:r w:rsidR="00EA6187" w:rsidRPr="003935C5">
        <w:t xml:space="preserve"> uložen</w:t>
      </w:r>
      <w:r w:rsidR="00955242" w:rsidRPr="003935C5">
        <w:t>ých</w:t>
      </w:r>
      <w:r w:rsidR="00EA6187" w:rsidRPr="003935C5">
        <w:t xml:space="preserve"> v zásobníku o konštantnú hodnotu.</w:t>
      </w:r>
      <w:r w:rsidR="002B0AA4" w:rsidRPr="003935C5">
        <w:t xml:space="preserve"> Maximálna veľkosť pavúka je obmedzená hornou hranicou.</w:t>
      </w:r>
    </w:p>
    <w:p w14:paraId="05DDB087" w14:textId="77777777" w:rsidR="003E6D8B" w:rsidRPr="003935C5" w:rsidRDefault="001A7AE8" w:rsidP="003E6D8B">
      <w:r w:rsidRPr="003935C5">
        <w:t xml:space="preserve">Metóda </w:t>
      </w:r>
      <w:r w:rsidRPr="003935C5">
        <w:rPr>
          <w:rFonts w:ascii="Courier New" w:hAnsi="Courier New" w:cs="Courier New"/>
        </w:rPr>
        <w:t>ScaleItDown</w:t>
      </w:r>
      <w:r w:rsidRPr="003935C5">
        <w:t xml:space="preserve"> </w:t>
      </w:r>
      <w:r w:rsidR="006E6B4C" w:rsidRPr="003935C5">
        <w:t>sa volá po stlačení tlačidla „Menšie pavúky“</w:t>
      </w:r>
      <w:r w:rsidR="002B0AA4" w:rsidRPr="003935C5">
        <w:t>. Robí presný opak toho, čo robí predchádzajúca metóda.</w:t>
      </w:r>
      <w:r w:rsidR="00D42C8A" w:rsidRPr="003935C5">
        <w:t xml:space="preserve"> To znamená, že zmenšuje inštancie </w:t>
      </w:r>
      <w:r w:rsidR="00D42C8A" w:rsidRPr="003935C5">
        <w:lastRenderedPageBreak/>
        <w:t>pavúkov umiestnených v zásobníku konštantnou hodnotou s tým, že je určená minimálna veľkosť inštancie</w:t>
      </w:r>
      <w:r w:rsidR="001B5FE8" w:rsidRPr="003935C5">
        <w:t xml:space="preserve"> pavúka</w:t>
      </w:r>
      <w:r w:rsidR="00D42C8A" w:rsidRPr="003935C5">
        <w:t>.</w:t>
      </w:r>
    </w:p>
    <w:p w14:paraId="24C9D78D" w14:textId="77777777" w:rsidR="003E6D8B" w:rsidRPr="003935C5" w:rsidRDefault="003E6D8B" w:rsidP="003E6D8B">
      <w:r w:rsidRPr="003935C5">
        <w:t xml:space="preserve">Metóda </w:t>
      </w:r>
      <w:r w:rsidRPr="003935C5">
        <w:rPr>
          <w:rFonts w:ascii="Courier New" w:hAnsi="Courier New" w:cs="Courier New"/>
        </w:rPr>
        <w:t>SpeedChanged</w:t>
      </w:r>
      <w:r w:rsidRPr="003935C5">
        <w:t xml:space="preserve"> sa volá pri posúvaní vodorovného posuvníka, pomocou ktorého môžeme regulovať rýchlosť inštancií pavúkov uložených v zásobníku.</w:t>
      </w:r>
    </w:p>
    <w:p w14:paraId="6E5F1203" w14:textId="77777777" w:rsidR="003E6D8B" w:rsidRPr="003935C5" w:rsidRDefault="003E6D8B" w:rsidP="003E6D8B">
      <w:r w:rsidRPr="003935C5">
        <w:t xml:space="preserve">Metóda </w:t>
      </w:r>
      <w:r w:rsidRPr="003935C5">
        <w:rPr>
          <w:rFonts w:ascii="Courier New" w:hAnsi="Courier New" w:cs="Courier New"/>
        </w:rPr>
        <w:t>SizeChanged</w:t>
      </w:r>
      <w:r w:rsidRPr="003935C5">
        <w:t xml:space="preserve"> sa volá pri posúvaní vodorovného posuvníka, pomocou ktorého dokážeme zväčšovať alebo zmenšovať inštancie pavúkov v zásobníku.</w:t>
      </w:r>
    </w:p>
    <w:p w14:paraId="5042FC78" w14:textId="77777777" w:rsidR="00DA31F1" w:rsidRPr="003935C5" w:rsidRDefault="001A7AE8" w:rsidP="003E6D8B">
      <w:r w:rsidRPr="003935C5">
        <w:t xml:space="preserve">Metóda </w:t>
      </w:r>
      <w:r w:rsidRPr="003935C5">
        <w:rPr>
          <w:rFonts w:ascii="Courier New" w:hAnsi="Courier New" w:cs="Courier New"/>
        </w:rPr>
        <w:t>ChangeColoration</w:t>
      </w:r>
      <w:r w:rsidRPr="003935C5">
        <w:t xml:space="preserve"> </w:t>
      </w:r>
      <w:r w:rsidR="0080582E" w:rsidRPr="003935C5">
        <w:t>sa volá pri výbere sfarbenia</w:t>
      </w:r>
      <w:r w:rsidR="00DA31F1" w:rsidRPr="003935C5">
        <w:t xml:space="preserve"> pavúka </w:t>
      </w:r>
      <w:r w:rsidR="0080582E" w:rsidRPr="003935C5">
        <w:t>z rozbaľovacieho zoznamu.</w:t>
      </w:r>
      <w:r w:rsidR="00DA31F1" w:rsidRPr="003935C5">
        <w:t xml:space="preserve"> Sfarbenie sa mení na základe voľby z</w:t>
      </w:r>
      <w:r w:rsidR="007830A6" w:rsidRPr="003935C5">
        <w:t xml:space="preserve"> troch </w:t>
      </w:r>
      <w:r w:rsidR="00DA31F1" w:rsidRPr="003935C5">
        <w:t xml:space="preserve">materiálov, ktoré sú uložené </w:t>
      </w:r>
      <w:r w:rsidR="005F5AD5" w:rsidRPr="003935C5">
        <w:t>v dátovej štruktúre pole</w:t>
      </w:r>
      <w:r w:rsidR="00DA31F1" w:rsidRPr="003935C5">
        <w:t>.</w:t>
      </w:r>
    </w:p>
    <w:p w14:paraId="34DC5957" w14:textId="77777777" w:rsidR="00423C2C" w:rsidRPr="003935C5" w:rsidRDefault="00F070AB" w:rsidP="00423C2C">
      <w:r w:rsidRPr="003935C5">
        <w:t xml:space="preserve">Metóda </w:t>
      </w:r>
      <w:r w:rsidR="00BA208E" w:rsidRPr="003935C5">
        <w:rPr>
          <w:rFonts w:ascii="Courier New" w:hAnsi="Courier New" w:cs="Courier New"/>
        </w:rPr>
        <w:t>MoveTableCloser</w:t>
      </w:r>
      <w:r w:rsidR="001C58C7" w:rsidRPr="003935C5">
        <w:t xml:space="preserve"> sa volá po stlačení tlačidla „Posuň stôl bližšie“</w:t>
      </w:r>
      <w:r w:rsidR="00E23E2D" w:rsidRPr="003935C5">
        <w:t>. Táto metóda slúži na priblíženie 3D modelu stola spolu s priehľadnou nádobou o jeden meter bližšie k pacientovi.</w:t>
      </w:r>
    </w:p>
    <w:p w14:paraId="045C3EF8" w14:textId="77777777" w:rsidR="007E4992" w:rsidRPr="003935C5" w:rsidRDefault="00E23E2D" w:rsidP="00423C2C">
      <w:r w:rsidRPr="003935C5">
        <w:t xml:space="preserve">Metóda </w:t>
      </w:r>
      <w:r w:rsidRPr="003935C5">
        <w:rPr>
          <w:rFonts w:ascii="Courier New" w:hAnsi="Courier New" w:cs="Courier New"/>
        </w:rPr>
        <w:t>MoveTableAway</w:t>
      </w:r>
      <w:r w:rsidRPr="003935C5">
        <w:t xml:space="preserve"> sa volá po stlačení tlačidla „Posuň stôl ďalej“ a robí to isté, čo predchádzajúca metóda, ibaže opačne – oddiali 3D model stola spoločne s priehľadnou nádobou o jeden meter od pacienta.</w:t>
      </w:r>
    </w:p>
    <w:p w14:paraId="61E853D5" w14:textId="77777777" w:rsidR="00DA31F1" w:rsidRPr="003935C5" w:rsidRDefault="001A7AE8" w:rsidP="00DE12C5">
      <w:r w:rsidRPr="003935C5">
        <w:t xml:space="preserve">Metóda </w:t>
      </w:r>
      <w:r w:rsidRPr="003935C5">
        <w:rPr>
          <w:rFonts w:ascii="Courier New" w:hAnsi="Courier New" w:cs="Courier New"/>
        </w:rPr>
        <w:t>HideShow</w:t>
      </w:r>
      <w:r w:rsidR="00F47B1F" w:rsidRPr="003935C5">
        <w:rPr>
          <w:rFonts w:ascii="Courier New" w:hAnsi="Courier New" w:cs="Courier New"/>
        </w:rPr>
        <w:t>Transparent</w:t>
      </w:r>
      <w:r w:rsidRPr="003935C5">
        <w:rPr>
          <w:rFonts w:ascii="Courier New" w:hAnsi="Courier New" w:cs="Courier New"/>
        </w:rPr>
        <w:t>Container</w:t>
      </w:r>
      <w:r w:rsidRPr="003935C5">
        <w:t xml:space="preserve"> </w:t>
      </w:r>
      <w:r w:rsidR="00BB074B" w:rsidRPr="003935C5">
        <w:t>sa volá po stlačení tlačidla „Skry</w:t>
      </w:r>
      <w:r w:rsidR="00EA7C8A" w:rsidRPr="003935C5">
        <w:t>/zobraz</w:t>
      </w:r>
      <w:r w:rsidR="00624C6C" w:rsidRPr="003935C5">
        <w:t xml:space="preserve"> </w:t>
      </w:r>
      <w:r w:rsidR="00BB074B" w:rsidRPr="003935C5">
        <w:t>nádobu“</w:t>
      </w:r>
      <w:r w:rsidR="00DA31F1" w:rsidRPr="003935C5">
        <w:t>, čím</w:t>
      </w:r>
      <w:r w:rsidR="00F16C80" w:rsidRPr="003935C5">
        <w:t xml:space="preserve"> z virtuálneho prostredia </w:t>
      </w:r>
      <w:r w:rsidR="00DA31F1" w:rsidRPr="003935C5">
        <w:t>zmizne</w:t>
      </w:r>
      <w:r w:rsidR="00EE44EE" w:rsidRPr="003935C5">
        <w:t xml:space="preserve"> 3D </w:t>
      </w:r>
      <w:r w:rsidR="00F16C80" w:rsidRPr="003935C5">
        <w:t xml:space="preserve">model </w:t>
      </w:r>
      <w:r w:rsidR="00F47B1F" w:rsidRPr="003935C5">
        <w:t>priehľadnej</w:t>
      </w:r>
      <w:r w:rsidR="00F16C80" w:rsidRPr="003935C5">
        <w:t xml:space="preserve"> nádoby </w:t>
      </w:r>
      <w:r w:rsidR="00DA31F1" w:rsidRPr="003935C5">
        <w:t>spolu s</w:t>
      </w:r>
      <w:r w:rsidR="00F16C80" w:rsidRPr="003935C5">
        <w:t> uzatvárateľným vekom. Opätovným stlačením tohto tlačidla sa nádoba s vekom objavia na tom istom mieste ako pred zmiznutím</w:t>
      </w:r>
      <w:r w:rsidR="00E94C91" w:rsidRPr="003935C5">
        <w:t>.</w:t>
      </w:r>
    </w:p>
    <w:p w14:paraId="28E504DF" w14:textId="77777777" w:rsidR="00DE48FD" w:rsidRPr="003935C5" w:rsidRDefault="001A7AE8" w:rsidP="00EB460F">
      <w:r w:rsidRPr="003935C5">
        <w:t xml:space="preserve">Metóda </w:t>
      </w:r>
      <w:r w:rsidRPr="003935C5">
        <w:rPr>
          <w:rFonts w:ascii="Courier New" w:hAnsi="Courier New" w:cs="Courier New"/>
        </w:rPr>
        <w:t>MainMenuScene</w:t>
      </w:r>
      <w:r w:rsidRPr="003935C5">
        <w:t xml:space="preserve"> </w:t>
      </w:r>
      <w:r w:rsidR="00CB3C44" w:rsidRPr="003935C5">
        <w:t>sa volá po stlačení tlačidla „Hlavné menu“</w:t>
      </w:r>
      <w:r w:rsidR="001B0E37" w:rsidRPr="003935C5">
        <w:t xml:space="preserve"> a načíta scénu hlavného menu aplikácie.</w:t>
      </w:r>
      <w:r w:rsidR="00E94C91" w:rsidRPr="003935C5">
        <w:t xml:space="preserve"> Teda presunie používateľa z virtuálnej miestnosti do hlavného menu.</w:t>
      </w:r>
    </w:p>
    <w:p w14:paraId="74F8A777" w14:textId="77777777" w:rsidR="00AE3073" w:rsidRPr="003935C5" w:rsidRDefault="00CC200F" w:rsidP="00AE3073">
      <w:pPr>
        <w:rPr>
          <w:lang w:eastAsia="en-US"/>
        </w:rPr>
      </w:pPr>
      <w:r w:rsidRPr="003935C5">
        <w:t xml:space="preserve">Metóda </w:t>
      </w:r>
      <w:r w:rsidRPr="003935C5">
        <w:rPr>
          <w:rFonts w:ascii="Courier New" w:hAnsi="Courier New" w:cs="Courier New"/>
        </w:rPr>
        <w:t>QuitApplication</w:t>
      </w:r>
      <w:r w:rsidRPr="003935C5">
        <w:t xml:space="preserve"> sa volá po stlačení tlačidla „Ukonč aplikáciu“</w:t>
      </w:r>
      <w:r w:rsidR="003C316C" w:rsidRPr="003935C5">
        <w:t xml:space="preserve"> </w:t>
      </w:r>
      <w:r w:rsidR="00AE3073" w:rsidRPr="003935C5">
        <w:t>a vynúti ukončenie aplikácie.</w:t>
      </w:r>
    </w:p>
    <w:p w14:paraId="023D72E0" w14:textId="77777777" w:rsidR="00AE0FC1" w:rsidRPr="003935C5" w:rsidRDefault="00AE0FC1" w:rsidP="00323B8A">
      <w:pPr>
        <w:pStyle w:val="Nadpis2"/>
      </w:pPr>
      <w:bookmarkStart w:id="102" w:name="_Toc37194775"/>
      <w:bookmarkStart w:id="103" w:name="_Toc53749958"/>
      <w:r w:rsidRPr="003935C5">
        <w:lastRenderedPageBreak/>
        <w:t>Používateľské testovanie aplikácie</w:t>
      </w:r>
      <w:bookmarkEnd w:id="102"/>
      <w:bookmarkEnd w:id="103"/>
    </w:p>
    <w:p w14:paraId="0A6CAB8F" w14:textId="77777777" w:rsidR="00FD2737" w:rsidRPr="003935C5" w:rsidRDefault="00921D5C" w:rsidP="00FD2737">
      <w:pPr>
        <w:keepNext/>
      </w:pPr>
      <w:r w:rsidRPr="003935C5">
        <w:rPr>
          <w:noProof/>
          <w:lang w:eastAsia="sk-SK"/>
        </w:rPr>
        <w:drawing>
          <wp:anchor distT="0" distB="0" distL="114300" distR="114300" simplePos="0" relativeHeight="251717632" behindDoc="1" locked="0" layoutInCell="1" allowOverlap="1" wp14:anchorId="3EFB29AD" wp14:editId="447AA372">
            <wp:simplePos x="0" y="0"/>
            <wp:positionH relativeFrom="column">
              <wp:posOffset>798195</wp:posOffset>
            </wp:positionH>
            <wp:positionV relativeFrom="paragraph">
              <wp:posOffset>5117778</wp:posOffset>
            </wp:positionV>
            <wp:extent cx="3724849" cy="2520000"/>
            <wp:effectExtent l="0" t="0" r="9525" b="0"/>
            <wp:wrapTight wrapText="bothSides">
              <wp:wrapPolygon edited="0">
                <wp:start x="0" y="0"/>
                <wp:lineTo x="0" y="21393"/>
                <wp:lineTo x="21545" y="21393"/>
                <wp:lineTo x="21545" y="0"/>
                <wp:lineTo x="0" y="0"/>
              </wp:wrapPolygon>
            </wp:wrapTight>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24849"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43E7" w:rsidRPr="003935C5">
        <w:t>Testovanie aplikáci</w:t>
      </w:r>
      <w:r w:rsidR="00307216" w:rsidRPr="003935C5">
        <w:t xml:space="preserve">e sa </w:t>
      </w:r>
      <w:r w:rsidR="007F6938" w:rsidRPr="003935C5">
        <w:t xml:space="preserve">uskutočňovalo </w:t>
      </w:r>
      <w:r w:rsidR="001C43E7" w:rsidRPr="003935C5">
        <w:t>v laboratóriu virtuálnej reality a skúmania používateľského zážitku (miestnosť 140A) v priestoroch FPV UMB</w:t>
      </w:r>
      <w:r w:rsidR="008C7319" w:rsidRPr="003935C5">
        <w:t xml:space="preserve"> na katedre</w:t>
      </w:r>
      <w:r w:rsidR="00F22D3A" w:rsidRPr="003935C5">
        <w:t xml:space="preserve"> informatiky</w:t>
      </w:r>
      <w:r w:rsidR="007C75B3" w:rsidRPr="003935C5">
        <w:t xml:space="preserve"> v Banskej Bystrici</w:t>
      </w:r>
      <w:r w:rsidR="0022382B" w:rsidRPr="003935C5">
        <w:t>.</w:t>
      </w:r>
      <w:r w:rsidR="007F5A61" w:rsidRPr="003935C5">
        <w:t xml:space="preserve"> </w:t>
      </w:r>
      <w:r w:rsidR="005D2136" w:rsidRPr="003935C5">
        <w:t xml:space="preserve">Táto </w:t>
      </w:r>
      <w:r w:rsidR="00905E43" w:rsidRPr="003935C5">
        <w:t xml:space="preserve">výskumná </w:t>
      </w:r>
      <w:r w:rsidR="005D2136" w:rsidRPr="003935C5">
        <w:t>činnosť prebiehala niekoľko dní v rámci rôznych aktivít alebo podujatí.</w:t>
      </w:r>
      <w:r w:rsidR="00BA6241" w:rsidRPr="003935C5">
        <w:t xml:space="preserve"> </w:t>
      </w:r>
      <w:r w:rsidR="00E14B18" w:rsidRPr="003935C5">
        <w:t xml:space="preserve">Rovnako ako v procese návrhu, tak aj vo fáze testovania mal ako prvý možnosť aplikáciu zhodnotiť </w:t>
      </w:r>
      <w:r w:rsidR="003D0967" w:rsidRPr="003935C5">
        <w:t>psychoterapeut z praxe pán Mgr. Ján Záskalan</w:t>
      </w:r>
      <w:r w:rsidR="004459CF" w:rsidRPr="003935C5">
        <w:t>, ktorý je odborníkom na KBT</w:t>
      </w:r>
      <w:r w:rsidR="00E14B18" w:rsidRPr="003935C5">
        <w:t xml:space="preserve"> a má bohaté skúsenosti s liečbou úzkostných porúch</w:t>
      </w:r>
      <w:r w:rsidR="00D974DD" w:rsidRPr="003935C5">
        <w:t xml:space="preserve"> vrátane špecifických fóbií. </w:t>
      </w:r>
      <w:r w:rsidR="00022896" w:rsidRPr="003935C5">
        <w:t>Nasledovalo testovanie</w:t>
      </w:r>
      <w:r w:rsidR="009A3339" w:rsidRPr="003935C5">
        <w:t xml:space="preserve"> študentmi </w:t>
      </w:r>
      <w:r w:rsidR="002D4F82" w:rsidRPr="003935C5">
        <w:t xml:space="preserve">aplikovanej informatiky </w:t>
      </w:r>
      <w:r w:rsidR="009A3339" w:rsidRPr="003935C5">
        <w:t>druhého ročníka magisterského štúdi</w:t>
      </w:r>
      <w:r w:rsidR="00DB7171" w:rsidRPr="003935C5">
        <w:t>a</w:t>
      </w:r>
      <w:r w:rsidR="00E6429B" w:rsidRPr="003935C5">
        <w:t xml:space="preserve">, ktoré sa konalo </w:t>
      </w:r>
      <w:r w:rsidR="007314A1" w:rsidRPr="003935C5">
        <w:t xml:space="preserve">počas </w:t>
      </w:r>
      <w:r w:rsidR="00E6429B" w:rsidRPr="003935C5">
        <w:t>úvodných vyučovacích hodín povinne voliteľného predmetu Virtuálna realita.</w:t>
      </w:r>
      <w:r w:rsidR="000D1DF7" w:rsidRPr="003935C5">
        <w:t xml:space="preserve"> </w:t>
      </w:r>
      <w:r w:rsidR="005F0B41" w:rsidRPr="003935C5">
        <w:t>Vhodnou</w:t>
      </w:r>
      <w:r w:rsidR="000D1DF7" w:rsidRPr="003935C5">
        <w:t xml:space="preserve"> </w:t>
      </w:r>
      <w:r w:rsidR="005F0B41" w:rsidRPr="003935C5">
        <w:t>udalosťou</w:t>
      </w:r>
      <w:r w:rsidR="000D1DF7" w:rsidRPr="003935C5">
        <w:t xml:space="preserve"> na otestovanie projektu </w:t>
      </w:r>
      <w:r w:rsidR="00E5207E" w:rsidRPr="003935C5">
        <w:t>stredoškolskými študentmi</w:t>
      </w:r>
      <w:r w:rsidR="000F3F62" w:rsidRPr="003935C5">
        <w:t xml:space="preserve"> bol</w:t>
      </w:r>
      <w:r w:rsidR="00715AF3" w:rsidRPr="003935C5">
        <w:t xml:space="preserve"> taktiež deň</w:t>
      </w:r>
      <w:r w:rsidR="000F3F62" w:rsidRPr="003935C5">
        <w:t xml:space="preserve"> otvorených dverí UMB,</w:t>
      </w:r>
      <w:r w:rsidR="005F0B41" w:rsidRPr="003935C5">
        <w:t xml:space="preserve"> ktorý sa konal dňa 13.11.2019</w:t>
      </w:r>
      <w:r w:rsidR="007F6938" w:rsidRPr="003935C5">
        <w:t>.</w:t>
      </w:r>
      <w:r w:rsidR="000F3F62" w:rsidRPr="003935C5">
        <w:t xml:space="preserve"> Ďalší priestor na získanie spätnej väzby nám poskytol</w:t>
      </w:r>
      <w:r w:rsidR="00B75275" w:rsidRPr="003935C5">
        <w:t xml:space="preserve"> </w:t>
      </w:r>
      <w:r w:rsidR="006673BD" w:rsidRPr="003935C5">
        <w:t>pán prodekan</w:t>
      </w:r>
      <w:r w:rsidR="00E004A5" w:rsidRPr="003935C5">
        <w:t xml:space="preserve"> </w:t>
      </w:r>
      <w:r w:rsidR="00B75275" w:rsidRPr="003935C5">
        <w:t>PaedDr. Mgr. Vladimír Siládi, PhD.</w:t>
      </w:r>
      <w:r w:rsidR="006673BD" w:rsidRPr="003935C5">
        <w:t>, ktorý nás pozval na</w:t>
      </w:r>
      <w:r w:rsidR="007C3D2D" w:rsidRPr="003935C5">
        <w:t xml:space="preserve"> jednu z vyučovacích hodín</w:t>
      </w:r>
      <w:r w:rsidR="002376F5" w:rsidRPr="003935C5">
        <w:t xml:space="preserve"> so študentmi druhého ročníka magisterského štúdia</w:t>
      </w:r>
      <w:r w:rsidR="00E54A7A" w:rsidRPr="003935C5">
        <w:t xml:space="preserve"> v študijnom programe Forenzná a kriminalistická chémia</w:t>
      </w:r>
      <w:r w:rsidR="00C579C0" w:rsidRPr="003935C5">
        <w:t>.</w:t>
      </w:r>
      <w:r w:rsidR="00202D98" w:rsidRPr="003935C5">
        <w:t xml:space="preserve"> Okrem</w:t>
      </w:r>
      <w:r w:rsidR="00F140E2" w:rsidRPr="003935C5">
        <w:t xml:space="preserve"> spomínaných aktivít sa testovani</w:t>
      </w:r>
      <w:r w:rsidR="00A77232" w:rsidRPr="003935C5">
        <w:t>u</w:t>
      </w:r>
      <w:r w:rsidR="00F140E2" w:rsidRPr="003935C5">
        <w:t xml:space="preserve"> aplikácie podrobili aj vysokoškolsk</w:t>
      </w:r>
      <w:r w:rsidR="00CB22BD" w:rsidRPr="003935C5">
        <w:t>í</w:t>
      </w:r>
      <w:r w:rsidR="00F140E2" w:rsidRPr="003935C5">
        <w:t xml:space="preserve"> učitelia</w:t>
      </w:r>
      <w:r w:rsidR="006848A3" w:rsidRPr="003935C5">
        <w:t xml:space="preserve">, </w:t>
      </w:r>
      <w:r w:rsidR="003748A5" w:rsidRPr="003935C5">
        <w:t>technik</w:t>
      </w:r>
      <w:r w:rsidR="006848A3" w:rsidRPr="003935C5">
        <w:t xml:space="preserve"> a</w:t>
      </w:r>
      <w:r w:rsidR="003467DB" w:rsidRPr="003935C5">
        <w:t> najmladš</w:t>
      </w:r>
      <w:r w:rsidR="0049566A" w:rsidRPr="003935C5">
        <w:t>ou</w:t>
      </w:r>
      <w:r w:rsidR="003467DB" w:rsidRPr="003935C5">
        <w:t xml:space="preserve"> respondent</w:t>
      </w:r>
      <w:r w:rsidR="0049566A" w:rsidRPr="003935C5">
        <w:t>kou</w:t>
      </w:r>
      <w:r w:rsidR="003467DB" w:rsidRPr="003935C5">
        <w:t xml:space="preserve"> bola 12</w:t>
      </w:r>
      <w:r w:rsidR="007F5BFE" w:rsidRPr="003935C5">
        <w:t>-</w:t>
      </w:r>
      <w:r w:rsidR="003467DB" w:rsidRPr="003935C5">
        <w:t xml:space="preserve">ročná dcéra psychoterapeuta. </w:t>
      </w:r>
      <w:r w:rsidR="00D33BDD" w:rsidRPr="003935C5">
        <w:t>Dôležité je poznamenať, že pri všetkých testoch bol prítomný autor tejto diplomovej práce, ktorý</w:t>
      </w:r>
      <w:r w:rsidR="00EB3102" w:rsidRPr="003935C5">
        <w:t xml:space="preserve"> riešil prípadné </w:t>
      </w:r>
      <w:r w:rsidR="00DA25C3" w:rsidRPr="003935C5">
        <w:t xml:space="preserve">technické </w:t>
      </w:r>
      <w:r w:rsidR="00EB3102" w:rsidRPr="003935C5">
        <w:t>problémy</w:t>
      </w:r>
      <w:r w:rsidR="00BE0576" w:rsidRPr="003935C5">
        <w:t xml:space="preserve"> </w:t>
      </w:r>
      <w:r w:rsidR="00EB3102" w:rsidRPr="003935C5">
        <w:t>a</w:t>
      </w:r>
      <w:r w:rsidR="00BE0576" w:rsidRPr="003935C5">
        <w:t>lebo</w:t>
      </w:r>
      <w:r w:rsidR="00EB3102" w:rsidRPr="003935C5">
        <w:t xml:space="preserve"> pomáhal účastníkom so správnym nasadením, či nakalibrovaním </w:t>
      </w:r>
      <w:r w:rsidR="00FA357B" w:rsidRPr="003935C5">
        <w:t>dátovej prilby</w:t>
      </w:r>
      <w:r w:rsidR="00FD2737" w:rsidRPr="003935C5">
        <w:t>.</w:t>
      </w:r>
    </w:p>
    <w:p w14:paraId="05FE3890" w14:textId="77777777" w:rsidR="00FD2737" w:rsidRPr="003935C5" w:rsidRDefault="00921D5C" w:rsidP="00921D5C">
      <w:pPr>
        <w:jc w:val="center"/>
      </w:pPr>
      <w:bookmarkStart w:id="104" w:name="_Toc37194798"/>
      <w:r w:rsidRPr="003935C5">
        <w:t xml:space="preserve">Obrázok </w:t>
      </w:r>
      <w:r w:rsidR="00F522B4">
        <w:fldChar w:fldCharType="begin"/>
      </w:r>
      <w:r w:rsidR="00F522B4">
        <w:instrText xml:space="preserve"> SEQ Obrázok \* ARABIC </w:instrText>
      </w:r>
      <w:r w:rsidR="00F522B4">
        <w:fldChar w:fldCharType="separate"/>
      </w:r>
      <w:r w:rsidR="00E14CD3">
        <w:rPr>
          <w:noProof/>
        </w:rPr>
        <w:t>19</w:t>
      </w:r>
      <w:r w:rsidR="00F522B4">
        <w:rPr>
          <w:noProof/>
        </w:rPr>
        <w:fldChar w:fldCharType="end"/>
      </w:r>
      <w:r w:rsidRPr="003935C5">
        <w:t xml:space="preserve">: </w:t>
      </w:r>
      <w:r w:rsidR="00196BEC" w:rsidRPr="003935C5">
        <w:t xml:space="preserve">Testovanie aplikácie prvým </w:t>
      </w:r>
      <w:r w:rsidR="004432C8" w:rsidRPr="003935C5">
        <w:t>používateľom</w:t>
      </w:r>
      <w:r w:rsidR="00196BEC" w:rsidRPr="003935C5">
        <w:t xml:space="preserve"> počas </w:t>
      </w:r>
      <w:r w:rsidR="004432C8" w:rsidRPr="003935C5">
        <w:t>DOD</w:t>
      </w:r>
      <w:r w:rsidR="002E1756" w:rsidRPr="003935C5">
        <w:t xml:space="preserve"> </w:t>
      </w:r>
      <w:r w:rsidR="00AD2BA0" w:rsidRPr="003935C5">
        <w:t>UMB</w:t>
      </w:r>
      <w:bookmarkEnd w:id="104"/>
    </w:p>
    <w:p w14:paraId="04CCABD9" w14:textId="77777777" w:rsidR="007E6360" w:rsidRPr="003935C5" w:rsidRDefault="008234A2" w:rsidP="007E6360">
      <w:r w:rsidRPr="003935C5">
        <w:rPr>
          <w:noProof/>
          <w:lang w:eastAsia="sk-SK"/>
        </w:rPr>
        <w:lastRenderedPageBreak/>
        <w:drawing>
          <wp:anchor distT="0" distB="0" distL="114300" distR="114300" simplePos="0" relativeHeight="251718656" behindDoc="1" locked="0" layoutInCell="1" allowOverlap="1" wp14:anchorId="2FDD1ED6" wp14:editId="50F4CA16">
            <wp:simplePos x="0" y="0"/>
            <wp:positionH relativeFrom="column">
              <wp:posOffset>797560</wp:posOffset>
            </wp:positionH>
            <wp:positionV relativeFrom="paragraph">
              <wp:posOffset>1878017</wp:posOffset>
            </wp:positionV>
            <wp:extent cx="3777615" cy="2519680"/>
            <wp:effectExtent l="0" t="0" r="0" b="0"/>
            <wp:wrapTight wrapText="bothSides">
              <wp:wrapPolygon edited="0">
                <wp:start x="0" y="0"/>
                <wp:lineTo x="0" y="21393"/>
                <wp:lineTo x="21458" y="21393"/>
                <wp:lineTo x="21458" y="0"/>
                <wp:lineTo x="0" y="0"/>
              </wp:wrapPolygon>
            </wp:wrapTight>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77615" cy="2519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6561" w:rsidRPr="003935C5">
        <w:t>Hardvérová zostava</w:t>
      </w:r>
      <w:r w:rsidR="000316BC" w:rsidRPr="003935C5">
        <w:t>,</w:t>
      </w:r>
      <w:r w:rsidR="00BC6561" w:rsidRPr="003935C5">
        <w:t xml:space="preserve"> na ktorej sme vykonávali </w:t>
      </w:r>
      <w:r w:rsidR="001133D3" w:rsidRPr="003935C5">
        <w:t xml:space="preserve">tento </w:t>
      </w:r>
      <w:r w:rsidR="00BC6561" w:rsidRPr="003935C5">
        <w:t xml:space="preserve">experiment pozostávala z procesora Intel Core i9-9900K, </w:t>
      </w:r>
      <w:r w:rsidR="00282238" w:rsidRPr="003935C5">
        <w:t xml:space="preserve">32 GB </w:t>
      </w:r>
      <w:r w:rsidR="00BC6561" w:rsidRPr="003935C5">
        <w:t>operačnej pamäte</w:t>
      </w:r>
      <w:r w:rsidR="00197EC4" w:rsidRPr="003935C5">
        <w:t xml:space="preserve"> RAM</w:t>
      </w:r>
      <w:r w:rsidR="003F670B" w:rsidRPr="003935C5">
        <w:t xml:space="preserve"> a </w:t>
      </w:r>
      <w:r w:rsidR="00BC6561" w:rsidRPr="003935C5">
        <w:t>grafickej karty NVIDIA GeForce GTX 1060 6GB</w:t>
      </w:r>
      <w:r w:rsidR="003F670B" w:rsidRPr="003935C5">
        <w:t>. Na zostave</w:t>
      </w:r>
      <w:r w:rsidR="00025D5B" w:rsidRPr="003935C5">
        <w:t xml:space="preserve"> </w:t>
      </w:r>
      <w:r w:rsidR="000C6228" w:rsidRPr="003935C5">
        <w:t>bol nainštalovaný</w:t>
      </w:r>
      <w:r w:rsidR="00C16A83" w:rsidRPr="003935C5">
        <w:t xml:space="preserve"> </w:t>
      </w:r>
      <w:r w:rsidR="00E37A4E" w:rsidRPr="003935C5">
        <w:t xml:space="preserve">64-bitový operačný systém Windows 10 Education. </w:t>
      </w:r>
      <w:r w:rsidR="005F7764" w:rsidRPr="003935C5">
        <w:t xml:space="preserve">Počítačová </w:t>
      </w:r>
      <w:r w:rsidR="00E5144D" w:rsidRPr="003935C5">
        <w:t>zostava prenášala výstupný obraz</w:t>
      </w:r>
      <w:r w:rsidR="0052209A" w:rsidRPr="003935C5">
        <w:t xml:space="preserve"> </w:t>
      </w:r>
      <w:r w:rsidR="0080734B" w:rsidRPr="003935C5">
        <w:t>aplikácie</w:t>
      </w:r>
      <w:r w:rsidR="00E5144D" w:rsidRPr="003935C5">
        <w:t xml:space="preserve"> do </w:t>
      </w:r>
      <w:r w:rsidR="00B23EBD" w:rsidRPr="003935C5">
        <w:t>headsetu</w:t>
      </w:r>
      <w:r w:rsidR="00E5144D" w:rsidRPr="003935C5">
        <w:t xml:space="preserve"> HTC Vive prostredníctvom </w:t>
      </w:r>
      <w:r w:rsidR="004D73D7" w:rsidRPr="003935C5">
        <w:t>bezdrôtového adaptéra</w:t>
      </w:r>
      <w:r w:rsidR="00E5144D" w:rsidRPr="003935C5">
        <w:t>.</w:t>
      </w:r>
      <w:r w:rsidR="00EE5B3E" w:rsidRPr="003935C5">
        <w:t xml:space="preserve"> Súčasťou HTC Vive bola</w:t>
      </w:r>
      <w:r w:rsidR="000A2D1B" w:rsidRPr="003935C5">
        <w:t xml:space="preserve"> taktiež</w:t>
      </w:r>
      <w:r w:rsidR="00EE5B3E" w:rsidRPr="003935C5">
        <w:t xml:space="preserve"> dvojica ovládačov</w:t>
      </w:r>
      <w:r w:rsidR="002D311C" w:rsidRPr="003935C5">
        <w:t xml:space="preserve">. </w:t>
      </w:r>
      <w:r w:rsidR="006C3ACE" w:rsidRPr="003935C5">
        <w:t>Pre voľný pohyb</w:t>
      </w:r>
      <w:r w:rsidR="00542886" w:rsidRPr="003935C5">
        <w:t xml:space="preserve"> </w:t>
      </w:r>
      <w:r w:rsidR="00B80108" w:rsidRPr="003935C5">
        <w:t xml:space="preserve">sme mali k dispozícii priestor s rozmermi 2,5 m x 2,5 m (6,25 </w:t>
      </w:r>
      <m:oMath>
        <m:sSup>
          <m:sSupPr>
            <m:ctrlPr>
              <w:rPr>
                <w:rFonts w:ascii="Cambria Math" w:hAnsi="Cambria Math"/>
                <w:iCs/>
              </w:rPr>
            </m:ctrlPr>
          </m:sSupPr>
          <m:e>
            <m:r>
              <m:rPr>
                <m:sty m:val="p"/>
              </m:rPr>
              <w:rPr>
                <w:rFonts w:ascii="Cambria Math" w:hAnsi="Cambria Math"/>
              </w:rPr>
              <m:t>m</m:t>
            </m:r>
          </m:e>
          <m:sup>
            <m:r>
              <w:rPr>
                <w:rFonts w:ascii="Cambria Math" w:hAnsi="Cambria Math"/>
              </w:rPr>
              <m:t>2</m:t>
            </m:r>
          </m:sup>
        </m:sSup>
      </m:oMath>
      <w:r w:rsidR="00B80108" w:rsidRPr="003935C5">
        <w:t>).</w:t>
      </w:r>
    </w:p>
    <w:p w14:paraId="3AE94940" w14:textId="77777777" w:rsidR="008234A2" w:rsidRPr="003935C5" w:rsidRDefault="008234A2" w:rsidP="008234A2">
      <w:pPr>
        <w:jc w:val="center"/>
      </w:pPr>
      <w:bookmarkStart w:id="105" w:name="_Toc37194799"/>
      <w:r w:rsidRPr="003935C5">
        <w:t xml:space="preserve">Obrázok </w:t>
      </w:r>
      <w:r w:rsidR="00F522B4">
        <w:fldChar w:fldCharType="begin"/>
      </w:r>
      <w:r w:rsidR="00F522B4">
        <w:instrText xml:space="preserve"> SEQ Obrázok \* ARABIC </w:instrText>
      </w:r>
      <w:r w:rsidR="00F522B4">
        <w:fldChar w:fldCharType="separate"/>
      </w:r>
      <w:r w:rsidR="00E14CD3">
        <w:rPr>
          <w:noProof/>
        </w:rPr>
        <w:t>20</w:t>
      </w:r>
      <w:r w:rsidR="00F522B4">
        <w:rPr>
          <w:noProof/>
        </w:rPr>
        <w:fldChar w:fldCharType="end"/>
      </w:r>
      <w:r w:rsidRPr="003935C5">
        <w:t xml:space="preserve">: </w:t>
      </w:r>
      <w:r w:rsidR="00614761" w:rsidRPr="003935C5">
        <w:t xml:space="preserve">Testovanie aplikácie druhým používateľom počas DOD </w:t>
      </w:r>
      <w:r w:rsidR="00AD2BA0" w:rsidRPr="003935C5">
        <w:t>UMB</w:t>
      </w:r>
      <w:bookmarkEnd w:id="105"/>
    </w:p>
    <w:p w14:paraId="22ABEFA3" w14:textId="77777777" w:rsidR="0088774D" w:rsidRPr="003935C5" w:rsidRDefault="0015061D" w:rsidP="007E6360">
      <w:r w:rsidRPr="003935C5">
        <w:t>Každ</w:t>
      </w:r>
      <w:r w:rsidR="00E06072" w:rsidRPr="003935C5">
        <w:t xml:space="preserve">ého respondenta sme </w:t>
      </w:r>
      <w:r w:rsidRPr="003935C5">
        <w:t xml:space="preserve">pred začiatkom testu požiadali, aby v priebehu vykonávania jednotlivých </w:t>
      </w:r>
      <w:r w:rsidR="00767C9B" w:rsidRPr="003935C5">
        <w:t>krokov</w:t>
      </w:r>
      <w:r w:rsidRPr="003935C5">
        <w:t xml:space="preserve"> v aplikácii nahlas rozmýšľal a</w:t>
      </w:r>
      <w:r w:rsidR="00972078" w:rsidRPr="003935C5">
        <w:t> </w:t>
      </w:r>
      <w:r w:rsidRPr="003935C5">
        <w:t>vyjadroval</w:t>
      </w:r>
      <w:r w:rsidR="00972078" w:rsidRPr="003935C5">
        <w:t xml:space="preserve"> </w:t>
      </w:r>
      <w:r w:rsidRPr="003935C5">
        <w:t xml:space="preserve">svoje pocity a komentáre k tomu, čo sa vo virtuálnom prostredí </w:t>
      </w:r>
      <w:r w:rsidR="006D44DE" w:rsidRPr="003935C5">
        <w:t xml:space="preserve">momentálne </w:t>
      </w:r>
      <w:r w:rsidRPr="003935C5">
        <w:t>deje.</w:t>
      </w:r>
      <w:r w:rsidR="001A214B" w:rsidRPr="003935C5">
        <w:t xml:space="preserve"> </w:t>
      </w:r>
      <w:r w:rsidR="005D642F" w:rsidRPr="003935C5">
        <w:t>Celkovo sa testovania zúčastnilo 3</w:t>
      </w:r>
      <w:r w:rsidR="0052726B" w:rsidRPr="003935C5">
        <w:t>9</w:t>
      </w:r>
      <w:r w:rsidR="005D642F" w:rsidRPr="003935C5">
        <w:t xml:space="preserve"> </w:t>
      </w:r>
      <w:r w:rsidR="008408B5" w:rsidRPr="003935C5">
        <w:t>respondentov</w:t>
      </w:r>
      <w:r w:rsidR="00997170" w:rsidRPr="003935C5">
        <w:t xml:space="preserve">, žiadny z nich neukončil testovanie </w:t>
      </w:r>
      <w:r w:rsidR="00661B1E" w:rsidRPr="003935C5">
        <w:t>predčasne</w:t>
      </w:r>
      <w:r w:rsidR="00997170" w:rsidRPr="003935C5">
        <w:t>, avšak</w:t>
      </w:r>
      <w:r w:rsidR="00B15C01" w:rsidRPr="003935C5">
        <w:t xml:space="preserve"> </w:t>
      </w:r>
      <w:r w:rsidR="00681402" w:rsidRPr="003935C5">
        <w:t>šesť</w:t>
      </w:r>
      <w:r w:rsidR="00D85DF5" w:rsidRPr="003935C5">
        <w:t xml:space="preserve"> z nich nevyplnilo alebo neodoslalo nami vytvorený elektronický dotazník. Návratnosť dotazníka bola 84,62 %.</w:t>
      </w:r>
      <w:r w:rsidR="00B948EE" w:rsidRPr="003935C5">
        <w:t xml:space="preserve"> Ako už bolo spomenuté vyššie</w:t>
      </w:r>
      <w:r w:rsidR="00861840" w:rsidRPr="003935C5">
        <w:t>,</w:t>
      </w:r>
      <w:r w:rsidR="00B948EE" w:rsidRPr="003935C5">
        <w:t xml:space="preserve"> vzorku tvorilo široké spektrum ľudí. Z týchto 33 osôb bolo</w:t>
      </w:r>
      <w:r w:rsidR="00E417FF" w:rsidRPr="003935C5">
        <w:t xml:space="preserve"> 24 mužov a 9 žien</w:t>
      </w:r>
      <w:r w:rsidR="00C64BA9" w:rsidRPr="003935C5">
        <w:t xml:space="preserve"> vo veku od 12 do 65 rokov</w:t>
      </w:r>
      <w:r w:rsidR="00AE49D2" w:rsidRPr="003935C5">
        <w:t xml:space="preserve">, </w:t>
      </w:r>
      <w:r w:rsidR="00801DAA" w:rsidRPr="003935C5">
        <w:t>pričom najpočetnejšie vekové zastúpenie bolo 21</w:t>
      </w:r>
      <w:r w:rsidR="004068A8" w:rsidRPr="003935C5">
        <w:t xml:space="preserve"> </w:t>
      </w:r>
      <w:r w:rsidR="002C3A52" w:rsidRPr="003935C5">
        <w:t>-</w:t>
      </w:r>
      <w:r w:rsidR="004068A8" w:rsidRPr="003935C5">
        <w:t xml:space="preserve"> </w:t>
      </w:r>
      <w:r w:rsidR="00801DAA" w:rsidRPr="003935C5">
        <w:t>25 rokov</w:t>
      </w:r>
      <w:r w:rsidR="00946268" w:rsidRPr="003935C5">
        <w:t>.</w:t>
      </w:r>
      <w:r w:rsidR="001B255A" w:rsidRPr="003935C5">
        <w:t xml:space="preserve"> </w:t>
      </w:r>
      <w:r w:rsidR="003E2431" w:rsidRPr="003935C5">
        <w:t>Nadpolovičná v</w:t>
      </w:r>
      <w:r w:rsidR="00F15C58" w:rsidRPr="003935C5">
        <w:t>äčšina</w:t>
      </w:r>
      <w:r w:rsidR="00E65B72" w:rsidRPr="003935C5">
        <w:t xml:space="preserve"> (66,67 %)</w:t>
      </w:r>
      <w:r w:rsidR="002A6AC8" w:rsidRPr="003935C5">
        <w:t xml:space="preserve"> </w:t>
      </w:r>
      <w:r w:rsidR="00F15C58" w:rsidRPr="003935C5">
        <w:t>mala</w:t>
      </w:r>
      <w:r w:rsidR="00227CEF" w:rsidRPr="003935C5">
        <w:t xml:space="preserve"> ukončené vysokoškolské vzdelanie I. stupňa.</w:t>
      </w:r>
      <w:r w:rsidR="00D14BA4" w:rsidRPr="003935C5">
        <w:t xml:space="preserve"> Išlo o pomerne dobre vyváženú vzorku </w:t>
      </w:r>
      <w:r w:rsidR="007C4BC0" w:rsidRPr="003935C5">
        <w:t>subjektov</w:t>
      </w:r>
      <w:r w:rsidR="00D14BA4" w:rsidRPr="003935C5">
        <w:t xml:space="preserve"> trpiacich arachnofóbiou (21,21 %),</w:t>
      </w:r>
      <w:r w:rsidR="00B2769A" w:rsidRPr="003935C5">
        <w:t xml:space="preserve"> klaustrofóbiou</w:t>
      </w:r>
      <w:r w:rsidR="00AA5B7C" w:rsidRPr="003935C5">
        <w:t xml:space="preserve"> (9,09 %)</w:t>
      </w:r>
      <w:r w:rsidR="00B2769A" w:rsidRPr="003935C5">
        <w:t>, sociálnou fóbiou</w:t>
      </w:r>
      <w:r w:rsidR="00AA5B7C" w:rsidRPr="003935C5">
        <w:t xml:space="preserve"> (3,03 %)</w:t>
      </w:r>
      <w:r w:rsidR="00B2769A" w:rsidRPr="003935C5">
        <w:t>, bližšie nešpecifikovanou fóbiou</w:t>
      </w:r>
      <w:r w:rsidR="00D16AA1" w:rsidRPr="003935C5">
        <w:t xml:space="preserve"> </w:t>
      </w:r>
      <w:r w:rsidR="00AA5B7C" w:rsidRPr="003935C5">
        <w:t xml:space="preserve">(6,06 %) </w:t>
      </w:r>
      <w:r w:rsidR="00D16AA1" w:rsidRPr="003935C5">
        <w:t>a</w:t>
      </w:r>
      <w:r w:rsidR="001F6AC1" w:rsidRPr="003935C5">
        <w:t xml:space="preserve"> úplne</w:t>
      </w:r>
      <w:r w:rsidR="00D16AA1" w:rsidRPr="003935C5">
        <w:t> zdravých jedincov</w:t>
      </w:r>
      <w:r w:rsidR="00640DDA" w:rsidRPr="003935C5">
        <w:t xml:space="preserve"> (60,61 %)</w:t>
      </w:r>
      <w:r w:rsidR="00EC1F34" w:rsidRPr="003935C5">
        <w:t>.</w:t>
      </w:r>
      <w:r w:rsidR="00E84EB3" w:rsidRPr="003935C5">
        <w:t xml:space="preserve"> Skoro polovica z nich (45,45 %) mala skúsenosť s určitým typom technológie VR</w:t>
      </w:r>
      <w:r w:rsidR="00CD22AB" w:rsidRPr="003935C5">
        <w:t>. V</w:t>
      </w:r>
      <w:r w:rsidR="001E287E" w:rsidRPr="003935C5">
        <w:t>äčšinou</w:t>
      </w:r>
      <w:r w:rsidR="00943005" w:rsidRPr="003935C5">
        <w:t xml:space="preserve"> </w:t>
      </w:r>
      <w:r w:rsidR="004B5806" w:rsidRPr="003935C5">
        <w:t xml:space="preserve">však </w:t>
      </w:r>
      <w:r w:rsidR="009D3FB8" w:rsidRPr="003935C5">
        <w:t xml:space="preserve">išlo </w:t>
      </w:r>
      <w:r w:rsidR="00EE1822" w:rsidRPr="003935C5">
        <w:t>o pasívnu VR s</w:t>
      </w:r>
      <w:r w:rsidR="00BA1491" w:rsidRPr="003935C5">
        <w:t> nízkou mierou interakcie</w:t>
      </w:r>
      <w:r w:rsidR="00040D24" w:rsidRPr="003935C5">
        <w:t>,</w:t>
      </w:r>
      <w:r w:rsidR="00772565" w:rsidRPr="003935C5">
        <w:t xml:space="preserve"> </w:t>
      </w:r>
      <w:r w:rsidR="00EE1822" w:rsidRPr="003935C5">
        <w:t xml:space="preserve">ako je </w:t>
      </w:r>
      <w:r w:rsidR="00D877A4" w:rsidRPr="003935C5">
        <w:t xml:space="preserve">napríklad </w:t>
      </w:r>
      <w:r w:rsidR="00EE1822" w:rsidRPr="003935C5">
        <w:t>mobilná VR alebo 360 stupňové video.</w:t>
      </w:r>
      <w:r w:rsidR="00943005" w:rsidRPr="003935C5">
        <w:t xml:space="preserve"> Všetci</w:t>
      </w:r>
      <w:r w:rsidR="006D23D7" w:rsidRPr="003935C5">
        <w:t xml:space="preserve"> </w:t>
      </w:r>
      <w:r w:rsidR="00A53D89" w:rsidRPr="003935C5">
        <w:t xml:space="preserve">túto </w:t>
      </w:r>
      <w:r w:rsidR="00A53D89" w:rsidRPr="003935C5">
        <w:lastRenderedPageBreak/>
        <w:t>predchádzajúcu skúsenosť s VR hodnotili pozitívne.</w:t>
      </w:r>
      <w:r w:rsidR="00320FB6" w:rsidRPr="003935C5">
        <w:t xml:space="preserve"> Dĺžka testovania </w:t>
      </w:r>
      <w:r w:rsidR="0073126D" w:rsidRPr="003935C5">
        <w:t>aplik</w:t>
      </w:r>
      <w:r w:rsidR="003F2E89" w:rsidRPr="003935C5">
        <w:t xml:space="preserve">ácie </w:t>
      </w:r>
      <w:r w:rsidR="00320FB6" w:rsidRPr="003935C5">
        <w:t>nebola vopred určená,</w:t>
      </w:r>
      <w:r w:rsidR="007B4FF3" w:rsidRPr="003935C5">
        <w:t xml:space="preserve"> ale v priemere každý subjekt strávil vo virtuálnom prostredí</w:t>
      </w:r>
      <w:r w:rsidR="002C0253" w:rsidRPr="003935C5">
        <w:t xml:space="preserve"> </w:t>
      </w:r>
      <w:r w:rsidR="007B4FF3" w:rsidRPr="003935C5">
        <w:t>približne 16 minút (v rozsahu od 8 do 80 minút).</w:t>
      </w:r>
    </w:p>
    <w:p w14:paraId="39151123" w14:textId="77777777" w:rsidR="00092A47" w:rsidRPr="003935C5" w:rsidRDefault="00092A47" w:rsidP="00092A47">
      <w:pPr>
        <w:pStyle w:val="Nadpis2"/>
      </w:pPr>
      <w:bookmarkStart w:id="106" w:name="_Toc37194776"/>
      <w:bookmarkStart w:id="107" w:name="_Toc53749959"/>
      <w:r w:rsidRPr="003935C5">
        <w:t>Spätná väzba</w:t>
      </w:r>
      <w:bookmarkEnd w:id="106"/>
      <w:bookmarkEnd w:id="107"/>
    </w:p>
    <w:p w14:paraId="783F4C25" w14:textId="77777777" w:rsidR="00D70DE4" w:rsidRPr="003935C5" w:rsidRDefault="00C503E9" w:rsidP="00D70DE4">
      <w:r w:rsidRPr="003935C5">
        <w:t>Po skončení testovania boli uchádzači vyzvan</w:t>
      </w:r>
      <w:r w:rsidR="00917E9A" w:rsidRPr="003935C5">
        <w:t>í</w:t>
      </w:r>
      <w:r w:rsidRPr="003935C5">
        <w:t xml:space="preserve"> na vyplnenie</w:t>
      </w:r>
      <w:r w:rsidR="00FC327B" w:rsidRPr="003935C5">
        <w:t xml:space="preserve"> anonymného</w:t>
      </w:r>
      <w:r w:rsidRPr="003935C5">
        <w:t xml:space="preserve"> dotazníka prostredníctvom služby Google </w:t>
      </w:r>
      <w:r w:rsidR="00FA6C0C" w:rsidRPr="003935C5">
        <w:t>f</w:t>
      </w:r>
      <w:r w:rsidRPr="003935C5">
        <w:t>ormuláre</w:t>
      </w:r>
      <w:r w:rsidR="00343438" w:rsidRPr="003935C5">
        <w:t xml:space="preserve">, ktorý </w:t>
      </w:r>
      <w:r w:rsidR="0013611B" w:rsidRPr="003935C5">
        <w:t>pozostával</w:t>
      </w:r>
      <w:r w:rsidR="000F5A89" w:rsidRPr="003935C5">
        <w:t xml:space="preserve"> </w:t>
      </w:r>
      <w:r w:rsidR="00237B29" w:rsidRPr="003935C5">
        <w:t xml:space="preserve">z nasledovných sekcií: </w:t>
      </w:r>
      <w:r w:rsidR="00B03122" w:rsidRPr="003935C5">
        <w:t xml:space="preserve">základné informácie </w:t>
      </w:r>
      <w:r w:rsidR="00343438" w:rsidRPr="003935C5">
        <w:t>o</w:t>
      </w:r>
      <w:r w:rsidR="00E541FB" w:rsidRPr="003935C5">
        <w:t> </w:t>
      </w:r>
      <w:r w:rsidR="00343438" w:rsidRPr="003935C5">
        <w:t>účastníkoch</w:t>
      </w:r>
      <w:r w:rsidR="00E541FB" w:rsidRPr="003935C5">
        <w:t xml:space="preserve">, </w:t>
      </w:r>
      <w:r w:rsidR="00B03122" w:rsidRPr="003935C5">
        <w:t>f</w:t>
      </w:r>
      <w:r w:rsidR="00343438" w:rsidRPr="003935C5">
        <w:t>yziologické</w:t>
      </w:r>
      <w:r w:rsidR="007F1915" w:rsidRPr="003935C5">
        <w:t xml:space="preserve"> hľadisko</w:t>
      </w:r>
      <w:r w:rsidR="00B03122" w:rsidRPr="003935C5">
        <w:t>, psychologické</w:t>
      </w:r>
      <w:r w:rsidR="008C7F2D" w:rsidRPr="003935C5">
        <w:t xml:space="preserve"> </w:t>
      </w:r>
      <w:r w:rsidR="00343438" w:rsidRPr="003935C5">
        <w:t>hľadisko</w:t>
      </w:r>
      <w:r w:rsidR="00E541FB" w:rsidRPr="003935C5">
        <w:t>,</w:t>
      </w:r>
      <w:r w:rsidR="007F1915" w:rsidRPr="003935C5">
        <w:t xml:space="preserve"> </w:t>
      </w:r>
      <w:r w:rsidR="00B03122" w:rsidRPr="003935C5">
        <w:t>o</w:t>
      </w:r>
      <w:r w:rsidR="00343438" w:rsidRPr="003935C5">
        <w:t>vládateľnosť aplikácie</w:t>
      </w:r>
      <w:r w:rsidR="00B03122" w:rsidRPr="003935C5">
        <w:t>, v</w:t>
      </w:r>
      <w:r w:rsidR="00343438" w:rsidRPr="003935C5">
        <w:t>izuálne hľadisko</w:t>
      </w:r>
      <w:r w:rsidR="00B03122" w:rsidRPr="003935C5">
        <w:t xml:space="preserve"> a i</w:t>
      </w:r>
      <w:r w:rsidR="00343438" w:rsidRPr="003935C5">
        <w:t>né</w:t>
      </w:r>
      <w:r w:rsidR="00B03122" w:rsidRPr="003935C5">
        <w:t>.</w:t>
      </w:r>
      <w:r w:rsidR="00EF55BB" w:rsidRPr="003935C5">
        <w:t xml:space="preserve"> Dotazník obsahoval celkovo 36 otázok</w:t>
      </w:r>
      <w:r w:rsidR="00EC56F0" w:rsidRPr="003935C5">
        <w:t xml:space="preserve">, z toho 4 boli otvoreného charakteru. Otázky </w:t>
      </w:r>
      <w:r w:rsidR="00C55B0D" w:rsidRPr="003935C5">
        <w:t xml:space="preserve">slúžili na zistenie subjektívnych </w:t>
      </w:r>
      <w:r w:rsidR="00A12C6B" w:rsidRPr="003935C5">
        <w:t>názorov a</w:t>
      </w:r>
      <w:r w:rsidR="002F3872" w:rsidRPr="003935C5">
        <w:t> </w:t>
      </w:r>
      <w:r w:rsidR="00C55B0D" w:rsidRPr="003935C5">
        <w:t>pocitov</w:t>
      </w:r>
      <w:r w:rsidR="002F3872" w:rsidRPr="003935C5">
        <w:t xml:space="preserve"> </w:t>
      </w:r>
      <w:r w:rsidR="00A12C6B" w:rsidRPr="003935C5">
        <w:t xml:space="preserve">vyplývajúcich z používania </w:t>
      </w:r>
      <w:r w:rsidR="006A0E3F" w:rsidRPr="003935C5">
        <w:t>našej</w:t>
      </w:r>
      <w:r w:rsidR="00A12C6B" w:rsidRPr="003935C5">
        <w:t xml:space="preserve"> aplikácie.</w:t>
      </w:r>
      <w:r w:rsidR="00DC712D" w:rsidRPr="003935C5">
        <w:t xml:space="preserve"> </w:t>
      </w:r>
      <w:r w:rsidR="007A2A34" w:rsidRPr="003935C5">
        <w:t>Celé znenie</w:t>
      </w:r>
      <w:r w:rsidR="00797B5A" w:rsidRPr="003935C5">
        <w:t xml:space="preserve"> dotazník</w:t>
      </w:r>
      <w:r w:rsidR="007A2A34" w:rsidRPr="003935C5">
        <w:t>a</w:t>
      </w:r>
      <w:r w:rsidR="00797B5A" w:rsidRPr="003935C5">
        <w:t xml:space="preserve"> spolu s výsledkami testovania sa </w:t>
      </w:r>
      <w:r w:rsidR="000901B5" w:rsidRPr="003935C5">
        <w:t>nachádza</w:t>
      </w:r>
      <w:r w:rsidR="00AC77D8" w:rsidRPr="003935C5">
        <w:t>jú</w:t>
      </w:r>
      <w:r w:rsidR="000901B5" w:rsidRPr="003935C5">
        <w:t xml:space="preserve"> v prílohe C</w:t>
      </w:r>
      <w:r w:rsidR="00D70DE4" w:rsidRPr="003935C5">
        <w:t>.</w:t>
      </w:r>
    </w:p>
    <w:p w14:paraId="2F591EE1" w14:textId="77777777" w:rsidR="00FD2737" w:rsidRPr="003935C5" w:rsidRDefault="00E53CF5" w:rsidP="00BF35E2">
      <w:r w:rsidRPr="003935C5">
        <w:t>Vyhodnotením získaných údajov z dotazníka sme dospeli k niektorým zaujímavým záverom.</w:t>
      </w:r>
      <w:r w:rsidR="00A72961" w:rsidRPr="003935C5">
        <w:t xml:space="preserve"> </w:t>
      </w:r>
      <w:r w:rsidR="00DE7776" w:rsidRPr="003935C5">
        <w:t>V nasledujúcom texte zhrnieme tie najpodstatnejšie.</w:t>
      </w:r>
      <w:r w:rsidR="007D4F25" w:rsidRPr="003935C5">
        <w:t xml:space="preserve"> Majoritná časť používateľov sa úplne (57,58 %) alebo čiastočne (39,39 %) zhodla na tom, že GUI bolo pre nich prehľadné a</w:t>
      </w:r>
      <w:r w:rsidR="00553F0B" w:rsidRPr="003935C5">
        <w:t> </w:t>
      </w:r>
      <w:r w:rsidR="007D4F25" w:rsidRPr="003935C5">
        <w:t>intuitívne.</w:t>
      </w:r>
      <w:r w:rsidR="006B3735" w:rsidRPr="003935C5">
        <w:t xml:space="preserve"> Vo všeobecnosti sa im interakcia a manipulácia s virtuálnym prostredím javila ako prirodzená</w:t>
      </w:r>
      <w:r w:rsidR="000E73DC" w:rsidRPr="003935C5">
        <w:t>.</w:t>
      </w:r>
      <w:r w:rsidR="00553F0B" w:rsidRPr="003935C5">
        <w:t xml:space="preserve"> </w:t>
      </w:r>
      <w:r w:rsidR="00C12A6B" w:rsidRPr="003935C5">
        <w:t>Pozitívne</w:t>
      </w:r>
      <w:r w:rsidR="00553F0B" w:rsidRPr="003935C5">
        <w:t xml:space="preserve"> hodnotili</w:t>
      </w:r>
      <w:r w:rsidR="00C12A6B" w:rsidRPr="003935C5">
        <w:t xml:space="preserve"> aj</w:t>
      </w:r>
      <w:r w:rsidR="007D27D2" w:rsidRPr="003935C5">
        <w:t xml:space="preserve"> </w:t>
      </w:r>
      <w:r w:rsidR="00553F0B" w:rsidRPr="003935C5">
        <w:t>možnosti a funkcie, ktorými aplikácia disponuje</w:t>
      </w:r>
      <w:r w:rsidR="00204113" w:rsidRPr="003935C5">
        <w:t xml:space="preserve"> (viď graf</w:t>
      </w:r>
      <w:r w:rsidR="00D94124" w:rsidRPr="003935C5">
        <w:t xml:space="preserve"> </w:t>
      </w:r>
      <w:r w:rsidR="00492573" w:rsidRPr="003935C5">
        <w:t>1</w:t>
      </w:r>
      <w:r w:rsidR="00204113" w:rsidRPr="003935C5">
        <w:t>)</w:t>
      </w:r>
      <w:r w:rsidR="00CF54FD" w:rsidRPr="003935C5">
        <w:t>.</w:t>
      </w:r>
    </w:p>
    <w:p w14:paraId="090265E6" w14:textId="77777777" w:rsidR="00E4022A" w:rsidRPr="003935C5" w:rsidRDefault="00205F5A" w:rsidP="00206A63">
      <w:pPr>
        <w:ind w:firstLine="0"/>
      </w:pPr>
      <w:r w:rsidRPr="003935C5">
        <w:rPr>
          <w:noProof/>
          <w:lang w:eastAsia="sk-SK"/>
        </w:rPr>
        <mc:AlternateContent>
          <mc:Choice Requires="wps">
            <w:drawing>
              <wp:anchor distT="0" distB="0" distL="114300" distR="114300" simplePos="0" relativeHeight="251737088" behindDoc="1" locked="0" layoutInCell="1" allowOverlap="1" wp14:anchorId="59F99FBB" wp14:editId="5871BECB">
                <wp:simplePos x="0" y="0"/>
                <wp:positionH relativeFrom="column">
                  <wp:posOffset>-14605</wp:posOffset>
                </wp:positionH>
                <wp:positionV relativeFrom="paragraph">
                  <wp:posOffset>1823720</wp:posOffset>
                </wp:positionV>
                <wp:extent cx="5278120" cy="393065"/>
                <wp:effectExtent l="0" t="0" r="0" b="6985"/>
                <wp:wrapTight wrapText="bothSides">
                  <wp:wrapPolygon edited="0">
                    <wp:start x="0" y="0"/>
                    <wp:lineTo x="0" y="20937"/>
                    <wp:lineTo x="21517" y="20937"/>
                    <wp:lineTo x="21517" y="0"/>
                    <wp:lineTo x="0" y="0"/>
                  </wp:wrapPolygon>
                </wp:wrapTight>
                <wp:docPr id="2" name="Textové pole 2"/>
                <wp:cNvGraphicFramePr/>
                <a:graphic xmlns:a="http://schemas.openxmlformats.org/drawingml/2006/main">
                  <a:graphicData uri="http://schemas.microsoft.com/office/word/2010/wordprocessingShape">
                    <wps:wsp>
                      <wps:cNvSpPr txBox="1"/>
                      <wps:spPr>
                        <a:xfrm>
                          <a:off x="0" y="0"/>
                          <a:ext cx="5278120" cy="393065"/>
                        </a:xfrm>
                        <a:prstGeom prst="rect">
                          <a:avLst/>
                        </a:prstGeom>
                        <a:solidFill>
                          <a:prstClr val="white"/>
                        </a:solidFill>
                        <a:ln>
                          <a:noFill/>
                        </a:ln>
                      </wps:spPr>
                      <wps:txbx>
                        <w:txbxContent>
                          <w:p w14:paraId="06E1B01E" w14:textId="77777777" w:rsidR="00E55681" w:rsidRPr="003C4FAC" w:rsidRDefault="00E55681" w:rsidP="00205F5A">
                            <w:pPr>
                              <w:jc w:val="center"/>
                              <w:rPr>
                                <w:noProof/>
                              </w:rPr>
                            </w:pPr>
                            <w:bookmarkStart w:id="108" w:name="_Toc35120473"/>
                            <w:bookmarkStart w:id="109" w:name="_Toc37194805"/>
                            <w:r>
                              <w:t xml:space="preserve">Graf </w:t>
                            </w:r>
                            <w:r w:rsidR="00F522B4">
                              <w:fldChar w:fldCharType="begin"/>
                            </w:r>
                            <w:r w:rsidR="00F522B4">
                              <w:instrText xml:space="preserve"> SEQ Graf \* ARABIC </w:instrText>
                            </w:r>
                            <w:r w:rsidR="00F522B4">
                              <w:fldChar w:fldCharType="separate"/>
                            </w:r>
                            <w:r>
                              <w:rPr>
                                <w:noProof/>
                              </w:rPr>
                              <w:t>1</w:t>
                            </w:r>
                            <w:r w:rsidR="00F522B4">
                              <w:rPr>
                                <w:noProof/>
                              </w:rPr>
                              <w:fldChar w:fldCharType="end"/>
                            </w:r>
                            <w:r w:rsidRPr="00211B77">
                              <w:t>: Vyhodnotenie dotazníka – otázka č. 23</w:t>
                            </w:r>
                            <w:bookmarkEnd w:id="108"/>
                            <w:bookmarkEnd w:id="10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F99FBB" id="Textové pole 2" o:spid="_x0000_s1027" type="#_x0000_t202" style="position:absolute;left:0;text-align:left;margin-left:-1.15pt;margin-top:143.6pt;width:415.6pt;height:30.95pt;z-index:-251579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" stroked="f">
                <v:textbox inset="0,0,0,0">
                  <w:txbxContent>
                    <w:p w14:paraId="06E1B01E" w14:textId="77777777" w:rsidR="00E55681" w:rsidRPr="003C4FAC" w:rsidRDefault="00E55681" w:rsidP="00205F5A">
                      <w:pPr>
                        <w:jc w:val="center"/>
                        <w:rPr>
                          <w:noProof/>
                        </w:rPr>
                      </w:pPr>
                      <w:bookmarkStart w:id="110" w:name="_Toc35120473"/>
                      <w:bookmarkStart w:id="111" w:name="_Toc37194805"/>
                      <w:r>
                        <w:t xml:space="preserve">Graf </w:t>
                      </w:r>
                      <w:r w:rsidR="00F522B4">
                        <w:fldChar w:fldCharType="begin"/>
                      </w:r>
                      <w:r w:rsidR="00F522B4">
                        <w:instrText xml:space="preserve"> SEQ Graf \* ARABIC </w:instrText>
                      </w:r>
                      <w:r w:rsidR="00F522B4">
                        <w:fldChar w:fldCharType="separate"/>
                      </w:r>
                      <w:r>
                        <w:rPr>
                          <w:noProof/>
                        </w:rPr>
                        <w:t>1</w:t>
                      </w:r>
                      <w:r w:rsidR="00F522B4">
                        <w:rPr>
                          <w:noProof/>
                        </w:rPr>
                        <w:fldChar w:fldCharType="end"/>
                      </w:r>
                      <w:r w:rsidRPr="00211B77">
                        <w:t>: Vyhodnotenie dotazníka – otázka č. 23</w:t>
                      </w:r>
                      <w:bookmarkEnd w:id="110"/>
                      <w:bookmarkEnd w:id="111"/>
                    </w:p>
                  </w:txbxContent>
                </v:textbox>
                <w10:wrap type="tight"/>
              </v:shape>
            </w:pict>
          </mc:Fallback>
        </mc:AlternateContent>
      </w:r>
      <w:r w:rsidR="00E4022A" w:rsidRPr="003935C5">
        <w:rPr>
          <w:noProof/>
          <w:lang w:eastAsia="sk-SK"/>
        </w:rPr>
        <w:drawing>
          <wp:anchor distT="0" distB="0" distL="114300" distR="114300" simplePos="0" relativeHeight="251720704" behindDoc="1" locked="0" layoutInCell="1" allowOverlap="1" wp14:anchorId="1EB1673C" wp14:editId="16D23B72">
            <wp:simplePos x="0" y="0"/>
            <wp:positionH relativeFrom="column">
              <wp:posOffset>-14605</wp:posOffset>
            </wp:positionH>
            <wp:positionV relativeFrom="paragraph">
              <wp:posOffset>256540</wp:posOffset>
            </wp:positionV>
            <wp:extent cx="5278120" cy="1511935"/>
            <wp:effectExtent l="0" t="0" r="17780" b="12065"/>
            <wp:wrapTight wrapText="bothSides">
              <wp:wrapPolygon edited="0">
                <wp:start x="0" y="0"/>
                <wp:lineTo x="0" y="21500"/>
                <wp:lineTo x="21595" y="21500"/>
                <wp:lineTo x="21595" y="0"/>
                <wp:lineTo x="0" y="0"/>
              </wp:wrapPolygon>
            </wp:wrapTight>
            <wp:docPr id="35" name="Graf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sidR="00206A63" w:rsidRPr="003935C5">
        <w:t xml:space="preserve">23. </w:t>
      </w:r>
      <w:r w:rsidR="00E4022A" w:rsidRPr="003935C5">
        <w:t>Možnosti a funkcie, ktoré poskytovala aplikácia sa mi zdali byť zaujímavé.</w:t>
      </w:r>
    </w:p>
    <w:p w14:paraId="3C0BD8F5" w14:textId="77777777" w:rsidR="00BF35E2" w:rsidRPr="003935C5" w:rsidRDefault="00CF54FD" w:rsidP="00BF35E2">
      <w:r w:rsidRPr="003935C5">
        <w:t>Menší problém sa</w:t>
      </w:r>
      <w:r w:rsidR="00AD51B6" w:rsidRPr="003935C5">
        <w:t xml:space="preserve"> </w:t>
      </w:r>
      <w:r w:rsidRPr="003935C5">
        <w:t>vyskytol</w:t>
      </w:r>
      <w:r w:rsidR="00FC3C61" w:rsidRPr="003935C5">
        <w:t xml:space="preserve"> iba</w:t>
      </w:r>
      <w:r w:rsidR="00CD6809" w:rsidRPr="003935C5">
        <w:t xml:space="preserve"> </w:t>
      </w:r>
      <w:r w:rsidR="00BB6A2A" w:rsidRPr="003935C5">
        <w:t>s bezdrôtovými ovládačmi</w:t>
      </w:r>
      <w:r w:rsidR="00CF347F" w:rsidRPr="003935C5">
        <w:t xml:space="preserve"> HTC Vive</w:t>
      </w:r>
      <w:r w:rsidR="00BB6A2A" w:rsidRPr="003935C5">
        <w:t>.</w:t>
      </w:r>
      <w:r w:rsidR="00CF347F" w:rsidRPr="003935C5">
        <w:t xml:space="preserve"> </w:t>
      </w:r>
      <w:r w:rsidR="0088334F" w:rsidRPr="003935C5">
        <w:t xml:space="preserve">Viac než polovici používateľov </w:t>
      </w:r>
      <w:r w:rsidR="00F17F6D" w:rsidRPr="003935C5">
        <w:t xml:space="preserve">(57,58 %) </w:t>
      </w:r>
      <w:r w:rsidR="00544912" w:rsidRPr="003935C5">
        <w:t xml:space="preserve">chvíľu trvalo, kým </w:t>
      </w:r>
      <w:r w:rsidR="005D3556" w:rsidRPr="003935C5">
        <w:t>sa s nimi oboznámili</w:t>
      </w:r>
      <w:r w:rsidR="00764558" w:rsidRPr="003935C5">
        <w:t xml:space="preserve">. Pripisovali to najmä tomu, že s nasadenou prilbou nemali možnosť vidieť </w:t>
      </w:r>
      <w:r w:rsidR="00735A9B" w:rsidRPr="003935C5">
        <w:t xml:space="preserve">vlastné ruky ani </w:t>
      </w:r>
      <w:r w:rsidR="00764558" w:rsidRPr="003935C5">
        <w:t>ovládače</w:t>
      </w:r>
      <w:r w:rsidR="00594E27" w:rsidRPr="003935C5">
        <w:t xml:space="preserve"> a </w:t>
      </w:r>
      <w:r w:rsidR="00735A9B" w:rsidRPr="003935C5">
        <w:t xml:space="preserve">preto </w:t>
      </w:r>
      <w:r w:rsidR="001A0F58" w:rsidRPr="003935C5">
        <w:t>občas</w:t>
      </w:r>
      <w:r w:rsidR="00735A9B" w:rsidRPr="003935C5">
        <w:t xml:space="preserve"> nevedeli nahmatať</w:t>
      </w:r>
      <w:r w:rsidR="001A0F58" w:rsidRPr="003935C5">
        <w:t xml:space="preserve"> tlačidlo</w:t>
      </w:r>
      <w:r w:rsidR="00D632D8" w:rsidRPr="003935C5">
        <w:t>.</w:t>
      </w:r>
      <w:r w:rsidR="00BF35E2" w:rsidRPr="003935C5">
        <w:t xml:space="preserve"> Vhodnou pomôckou preto bolo zoznámenie </w:t>
      </w:r>
      <w:r w:rsidR="00BF35E2" w:rsidRPr="003935C5">
        <w:lastRenderedPageBreak/>
        <w:t>sa s ovládacími prvkami v hlavnom menu aplikácie</w:t>
      </w:r>
      <w:r w:rsidR="00743CFC" w:rsidRPr="003935C5">
        <w:t>,</w:t>
      </w:r>
      <w:r w:rsidR="00BF35E2" w:rsidRPr="003935C5">
        <w:t xml:space="preserve"> po ktorom boli schopn</w:t>
      </w:r>
      <w:r w:rsidR="00743CFC" w:rsidRPr="003935C5">
        <w:t>í ju</w:t>
      </w:r>
      <w:r w:rsidR="00BF35E2" w:rsidRPr="003935C5">
        <w:t xml:space="preserve"> naplno využívať.</w:t>
      </w:r>
    </w:p>
    <w:p w14:paraId="2D8F15E2" w14:textId="77777777" w:rsidR="00EF70BC" w:rsidRPr="003935C5" w:rsidRDefault="00731128" w:rsidP="00FE2306">
      <w:r w:rsidRPr="003935C5">
        <w:t>Pocit prítomnosti dosiahol pomerne vysokú úroveň (48,48 % subjektov absolútne súhlasilo a 45,45 % čiastočne súhlasilo s tým, že sa cítili byť pohlten</w:t>
      </w:r>
      <w:r w:rsidR="00E20E1A" w:rsidRPr="003935C5">
        <w:t>í</w:t>
      </w:r>
      <w:r w:rsidRPr="003935C5">
        <w:t xml:space="preserve"> virtuálnym prostredím, ktoré ich úplne zapojilo do procesu simulácie</w:t>
      </w:r>
      <w:r w:rsidR="00B75AAB" w:rsidRPr="003935C5">
        <w:t>)</w:t>
      </w:r>
      <w:r w:rsidR="00FE2306" w:rsidRPr="003935C5">
        <w:t xml:space="preserve">. </w:t>
      </w:r>
      <w:r w:rsidR="00D7246C" w:rsidRPr="003935C5">
        <w:t>Túto domnienku potvrdzuje aj otázka týkajúca sa vizuálneho aspektu virtuálneho</w:t>
      </w:r>
      <w:r w:rsidR="005C5CCB" w:rsidRPr="003935C5">
        <w:t xml:space="preserve"> interiérového </w:t>
      </w:r>
      <w:r w:rsidR="00D7246C" w:rsidRPr="003935C5">
        <w:t xml:space="preserve">prostredia, ktoré </w:t>
      </w:r>
      <w:r w:rsidR="000B22A4" w:rsidRPr="003935C5">
        <w:t xml:space="preserve">51,52 </w:t>
      </w:r>
      <w:r w:rsidR="00D7246C" w:rsidRPr="003935C5">
        <w:t xml:space="preserve">% </w:t>
      </w:r>
      <w:r w:rsidR="00A41B0B" w:rsidRPr="003935C5">
        <w:t xml:space="preserve">opýtaných </w:t>
      </w:r>
      <w:r w:rsidR="00D7246C" w:rsidRPr="003935C5">
        <w:t>považuje za realistické</w:t>
      </w:r>
      <w:r w:rsidR="00DB77F5" w:rsidRPr="003935C5">
        <w:t xml:space="preserve"> a 48,48 % za priemerné</w:t>
      </w:r>
      <w:r w:rsidR="00EB0ED0" w:rsidRPr="003935C5">
        <w:t>.</w:t>
      </w:r>
      <w:r w:rsidR="00BC0C8D" w:rsidRPr="003935C5">
        <w:t xml:space="preserve"> Viacerí </w:t>
      </w:r>
      <w:r w:rsidR="003E211D" w:rsidRPr="003935C5">
        <w:t>uvádzali</w:t>
      </w:r>
      <w:r w:rsidR="00BC0C8D" w:rsidRPr="003935C5">
        <w:t xml:space="preserve"> občasné neostré videnie</w:t>
      </w:r>
      <w:r w:rsidR="00D92D6B" w:rsidRPr="003935C5">
        <w:t>, ktoré mohlo byť spôsobené buď ešte stále nedostatočným rozlíšením displej</w:t>
      </w:r>
      <w:r w:rsidR="00995999" w:rsidRPr="003935C5">
        <w:t>ov</w:t>
      </w:r>
      <w:r w:rsidR="00D92D6B" w:rsidRPr="003935C5">
        <w:t xml:space="preserve"> alebo niektorou z očných </w:t>
      </w:r>
      <w:r w:rsidR="00A53767" w:rsidRPr="003935C5">
        <w:t>chýb</w:t>
      </w:r>
      <w:r w:rsidR="00D92D6B" w:rsidRPr="003935C5">
        <w:t xml:space="preserve">, </w:t>
      </w:r>
      <w:r w:rsidR="00A53767" w:rsidRPr="003935C5">
        <w:t>pretože</w:t>
      </w:r>
      <w:r w:rsidR="00D92D6B" w:rsidRPr="003935C5">
        <w:t xml:space="preserve"> až 42,42 %</w:t>
      </w:r>
      <w:r w:rsidR="00A53767" w:rsidRPr="003935C5">
        <w:t xml:space="preserve"> respondentov trpí určitou očnou vadou (</w:t>
      </w:r>
      <w:r w:rsidR="008E2569" w:rsidRPr="003935C5">
        <w:t>najčastejšie</w:t>
      </w:r>
      <w:r w:rsidR="00EF70BC" w:rsidRPr="003935C5">
        <w:t xml:space="preserve"> krátkozrakosťou 30,3 %, ďalekozrakosťou 9,09 % </w:t>
      </w:r>
      <w:r w:rsidR="000752D2" w:rsidRPr="003935C5">
        <w:t xml:space="preserve">a </w:t>
      </w:r>
      <w:r w:rsidR="00EF70BC" w:rsidRPr="003935C5">
        <w:t>inou</w:t>
      </w:r>
      <w:r w:rsidR="0018496C" w:rsidRPr="003935C5">
        <w:t xml:space="preserve"> </w:t>
      </w:r>
      <w:r w:rsidR="00EF70BC" w:rsidRPr="003935C5">
        <w:t>3,03 %)</w:t>
      </w:r>
      <w:r w:rsidR="00A80CB4" w:rsidRPr="003935C5">
        <w:t xml:space="preserve">. </w:t>
      </w:r>
      <w:r w:rsidR="00E95EE2" w:rsidRPr="003935C5">
        <w:t>Avšak a</w:t>
      </w:r>
      <w:r w:rsidR="00A80CB4" w:rsidRPr="003935C5">
        <w:t>j napriek zisteným nedostatkom bol text nachádzajúci sa v</w:t>
      </w:r>
      <w:r w:rsidR="00FC252E" w:rsidRPr="003935C5">
        <w:t> </w:t>
      </w:r>
      <w:r w:rsidR="00A80CB4" w:rsidRPr="003935C5">
        <w:t>aplikácii</w:t>
      </w:r>
      <w:r w:rsidR="00FC252E" w:rsidRPr="003935C5">
        <w:t xml:space="preserve"> </w:t>
      </w:r>
      <w:r w:rsidR="007E3379" w:rsidRPr="003935C5">
        <w:t>(</w:t>
      </w:r>
      <w:r w:rsidR="001D5AE5" w:rsidRPr="003935C5">
        <w:t>vďaka svojej veľkosti</w:t>
      </w:r>
      <w:r w:rsidR="007E3379" w:rsidRPr="003935C5">
        <w:t>)</w:t>
      </w:r>
      <w:r w:rsidR="001D5AE5" w:rsidRPr="003935C5">
        <w:t xml:space="preserve"> </w:t>
      </w:r>
      <w:r w:rsidR="00A80CB4" w:rsidRPr="003935C5">
        <w:t>dostatočne viditeľný a</w:t>
      </w:r>
      <w:r w:rsidR="001D5AE5" w:rsidRPr="003935C5">
        <w:t> </w:t>
      </w:r>
      <w:r w:rsidR="00A80CB4" w:rsidRPr="003935C5">
        <w:t>čitateľný</w:t>
      </w:r>
      <w:r w:rsidR="001D5AE5" w:rsidRPr="003935C5">
        <w:t>.</w:t>
      </w:r>
    </w:p>
    <w:p w14:paraId="654741A3" w14:textId="77777777" w:rsidR="00E07221" w:rsidRPr="003935C5" w:rsidRDefault="005A2E84" w:rsidP="004676F6">
      <w:pPr>
        <w:rPr>
          <w:highlight w:val="yellow"/>
        </w:rPr>
        <w:sectPr w:rsidR="00E07221" w:rsidRPr="003935C5" w:rsidSect="00CC311D">
          <w:pgSz w:w="11906" w:h="16838" w:code="9"/>
          <w:pgMar w:top="1440" w:right="1797" w:bottom="1440" w:left="1797" w:header="709" w:footer="709" w:gutter="0"/>
          <w:cols w:space="708"/>
          <w:docGrid w:linePitch="360"/>
        </w:sectPr>
      </w:pPr>
      <w:r w:rsidRPr="003935C5">
        <w:t>Nevoľnosť z VR sa meria obťažne</w:t>
      </w:r>
      <w:r w:rsidR="002309E0" w:rsidRPr="003935C5">
        <w:t>, nakoľko jej účinky nepôsobia na každého rovnako a nedá sa zmerať pomocou jedného parametra. Štandardným nástrojom na meranie nevoľnosti je dotazník o nevoľnosti zo simulátora</w:t>
      </w:r>
      <w:r w:rsidR="00EA06A8" w:rsidRPr="003935C5">
        <w:t xml:space="preserve"> (SSQ)</w:t>
      </w:r>
      <w:r w:rsidR="00517633" w:rsidRPr="003935C5">
        <w:t xml:space="preserve"> [</w:t>
      </w:r>
      <w:r w:rsidR="00E1207B" w:rsidRPr="003935C5">
        <w:t>32</w:t>
      </w:r>
      <w:r w:rsidR="00517633" w:rsidRPr="003935C5">
        <w:t>]</w:t>
      </w:r>
      <w:r w:rsidR="00FB623F" w:rsidRPr="003935C5">
        <w:t>.</w:t>
      </w:r>
      <w:r w:rsidR="009253E3" w:rsidRPr="003935C5">
        <w:t xml:space="preserve"> Ide o pomerne jednoduchú</w:t>
      </w:r>
      <w:r w:rsidR="00691584" w:rsidRPr="003935C5">
        <w:t xml:space="preserve"> subjektívnu</w:t>
      </w:r>
      <w:r w:rsidR="009253E3" w:rsidRPr="003935C5">
        <w:t xml:space="preserve"> metódu, ktorá má za sebou dlhú históriu používania</w:t>
      </w:r>
      <w:r w:rsidR="001C38EE" w:rsidRPr="003935C5">
        <w:t>. V niektorých prípadoch došlo k určitým nepriaznivým účinkom</w:t>
      </w:r>
      <w:r w:rsidR="00FC252E" w:rsidRPr="003935C5">
        <w:t xml:space="preserve"> </w:t>
      </w:r>
      <w:r w:rsidR="00B83CFC" w:rsidRPr="003935C5">
        <w:t>z</w:t>
      </w:r>
      <w:r w:rsidR="00FC252E" w:rsidRPr="003935C5">
        <w:t> </w:t>
      </w:r>
      <w:r w:rsidR="00B83CFC" w:rsidRPr="003935C5">
        <w:t>dôvodu</w:t>
      </w:r>
      <w:r w:rsidR="00FC252E" w:rsidRPr="003935C5">
        <w:t xml:space="preserve"> </w:t>
      </w:r>
      <w:r w:rsidR="00101CC2" w:rsidRPr="003935C5">
        <w:t>dlhého</w:t>
      </w:r>
      <w:r w:rsidR="001C38EE" w:rsidRPr="003935C5">
        <w:t xml:space="preserve"> </w:t>
      </w:r>
      <w:r w:rsidR="00B83CFC" w:rsidRPr="003935C5">
        <w:t>pobytu vo virtuálnom priestore</w:t>
      </w:r>
      <w:r w:rsidR="00F86DD2" w:rsidRPr="003935C5">
        <w:t xml:space="preserve"> (v rozsahu od 8 do 80 minút)</w:t>
      </w:r>
      <w:r w:rsidR="008A63D1" w:rsidRPr="003935C5">
        <w:t>.</w:t>
      </w:r>
      <w:r w:rsidR="00B35048" w:rsidRPr="003935C5">
        <w:t xml:space="preserve"> Namerané výsledky sa nachádzajú v</w:t>
      </w:r>
      <w:r w:rsidR="00F008B5" w:rsidRPr="003935C5">
        <w:t> </w:t>
      </w:r>
      <w:r w:rsidR="00B35048" w:rsidRPr="003935C5">
        <w:t>tabuľke</w:t>
      </w:r>
      <w:r w:rsidR="00F008B5" w:rsidRPr="003935C5">
        <w:t xml:space="preserve"> </w:t>
      </w:r>
      <w:r w:rsidR="004676F6" w:rsidRPr="003935C5">
        <w:t>13</w:t>
      </w:r>
      <w:r w:rsidR="00B35048" w:rsidRPr="003935C5">
        <w:t xml:space="preserve"> a</w:t>
      </w:r>
      <w:r w:rsidR="00F008B5" w:rsidRPr="003935C5">
        <w:t> </w:t>
      </w:r>
      <w:r w:rsidR="00B35048" w:rsidRPr="003935C5">
        <w:t>grafe</w:t>
      </w:r>
      <w:r w:rsidR="00F008B5" w:rsidRPr="003935C5">
        <w:t xml:space="preserve"> </w:t>
      </w:r>
      <w:r w:rsidR="00492573" w:rsidRPr="003935C5">
        <w:t>2</w:t>
      </w:r>
      <w:r w:rsidR="00B35048" w:rsidRPr="003935C5">
        <w:t>.</w:t>
      </w:r>
      <w:r w:rsidR="001E28D2" w:rsidRPr="003935C5">
        <w:t xml:space="preserve"> Z grafu </w:t>
      </w:r>
      <w:r w:rsidR="00492573" w:rsidRPr="003935C5">
        <w:t>2</w:t>
      </w:r>
      <w:r w:rsidR="001E28D2" w:rsidRPr="003935C5">
        <w:t xml:space="preserve"> môžeme vyčítať, že najčastejšie </w:t>
      </w:r>
      <w:r w:rsidR="00455F6F" w:rsidRPr="003935C5">
        <w:t>problémy</w:t>
      </w:r>
      <w:r w:rsidR="001E28D2" w:rsidRPr="003935C5">
        <w:t xml:space="preserve"> boli spojené s</w:t>
      </w:r>
      <w:r w:rsidR="00455F6F" w:rsidRPr="003935C5">
        <w:t>o zrakom (problém so zaostrením 48,48 %, rozmazané videnie 48,48 %, námaha očí 39,39 %) a celkovým pocitom nepohodlia 33,33 %.</w:t>
      </w:r>
      <w:r w:rsidR="007556B6" w:rsidRPr="003935C5">
        <w:t xml:space="preserve"> Zároveň je potrebné poznamenať, že tieto príznaky neboli závažné a</w:t>
      </w:r>
      <w:r w:rsidR="00647A8B" w:rsidRPr="003935C5">
        <w:t> </w:t>
      </w:r>
      <w:r w:rsidR="001333D4" w:rsidRPr="003935C5">
        <w:t>zmizli</w:t>
      </w:r>
      <w:r w:rsidR="00647A8B" w:rsidRPr="003935C5">
        <w:t xml:space="preserve"> </w:t>
      </w:r>
      <w:r w:rsidR="007556B6" w:rsidRPr="003935C5">
        <w:t>niekoľko minú</w:t>
      </w:r>
      <w:r w:rsidR="00E00850" w:rsidRPr="003935C5">
        <w:t>t</w:t>
      </w:r>
      <w:r w:rsidR="007556B6" w:rsidRPr="003935C5">
        <w:t xml:space="preserve"> po </w:t>
      </w:r>
      <w:r w:rsidR="006657D6" w:rsidRPr="003935C5">
        <w:t>testovaní</w:t>
      </w:r>
      <w:r w:rsidR="007556B6" w:rsidRPr="003935C5">
        <w:t>.</w:t>
      </w:r>
      <w:r w:rsidR="00B451C0" w:rsidRPr="003935C5">
        <w:t xml:space="preserve"> Zaujímali sme sa taktiež o to, či existuje prepojenie medzi nevoľnosťou</w:t>
      </w:r>
      <w:r w:rsidR="004647E1" w:rsidRPr="003935C5">
        <w:t xml:space="preserve"> </w:t>
      </w:r>
      <w:r w:rsidR="000D5E49" w:rsidRPr="003935C5">
        <w:t xml:space="preserve">vzniknutou </w:t>
      </w:r>
      <w:r w:rsidR="009E76F7" w:rsidRPr="003935C5">
        <w:t>z VR a</w:t>
      </w:r>
      <w:r w:rsidR="000D5E49" w:rsidRPr="003935C5">
        <w:t> </w:t>
      </w:r>
      <w:r w:rsidR="009E76F7" w:rsidRPr="003935C5">
        <w:t>kinetózou</w:t>
      </w:r>
      <w:r w:rsidR="000D5E49" w:rsidRPr="003935C5">
        <w:t xml:space="preserve"> </w:t>
      </w:r>
      <w:r w:rsidR="009E76F7" w:rsidRPr="003935C5">
        <w:t>pri jazde v</w:t>
      </w:r>
      <w:r w:rsidR="002E7DFB" w:rsidRPr="003935C5">
        <w:t> </w:t>
      </w:r>
      <w:r w:rsidR="009E76F7" w:rsidRPr="003935C5">
        <w:t>automobile</w:t>
      </w:r>
      <w:r w:rsidR="002E7DFB" w:rsidRPr="003935C5">
        <w:t xml:space="preserve">. Zistili sme, že </w:t>
      </w:r>
      <w:r w:rsidR="009E76F7" w:rsidRPr="003935C5">
        <w:t>69,7 %</w:t>
      </w:r>
      <w:r w:rsidR="00991ECE" w:rsidRPr="003935C5">
        <w:t xml:space="preserve"> respondentov</w:t>
      </w:r>
      <w:r w:rsidR="002E7DFB" w:rsidRPr="003935C5">
        <w:t xml:space="preserve"> </w:t>
      </w:r>
      <w:r w:rsidR="000615AC" w:rsidRPr="003935C5">
        <w:t>pri jazde</w:t>
      </w:r>
      <w:r w:rsidR="00FF6776" w:rsidRPr="003935C5">
        <w:t xml:space="preserve"> v dopravnom prostriedku</w:t>
      </w:r>
      <w:r w:rsidR="003F2492" w:rsidRPr="003935C5">
        <w:t xml:space="preserve"> kinetózou</w:t>
      </w:r>
      <w:r w:rsidR="000615AC" w:rsidRPr="003935C5">
        <w:t xml:space="preserve"> </w:t>
      </w:r>
      <w:r w:rsidR="00C34829" w:rsidRPr="003935C5">
        <w:t>netrpí</w:t>
      </w:r>
      <w:r w:rsidR="009E76F7" w:rsidRPr="003935C5">
        <w:t>.</w:t>
      </w:r>
      <w:r w:rsidR="006427AE" w:rsidRPr="003935C5">
        <w:t xml:space="preserve"> Jedna z otázok bola zameraná</w:t>
      </w:r>
      <w:r w:rsidR="00350A1A" w:rsidRPr="003935C5">
        <w:t xml:space="preserve"> aj</w:t>
      </w:r>
      <w:r w:rsidR="006427AE" w:rsidRPr="003935C5">
        <w:t xml:space="preserve"> na používateľský komfort s dôrazom na jeho polohu.</w:t>
      </w:r>
      <w:r w:rsidR="00164549" w:rsidRPr="003935C5">
        <w:t xml:space="preserve"> 36,36 % subjekto</w:t>
      </w:r>
      <w:r w:rsidR="00325BF3" w:rsidRPr="003935C5">
        <w:t>m</w:t>
      </w:r>
      <w:r w:rsidR="00164549" w:rsidRPr="003935C5">
        <w:t xml:space="preserve"> bolo počas testovania príjemnejšie stáť,</w:t>
      </w:r>
      <w:r w:rsidR="00C06EA5" w:rsidRPr="003935C5">
        <w:t xml:space="preserve"> ďalším 33,33 % vyhovovali obe polohy rovnako a 30,3 % </w:t>
      </w:r>
      <w:r w:rsidR="00D72C48" w:rsidRPr="003935C5">
        <w:t xml:space="preserve">subjektov </w:t>
      </w:r>
      <w:r w:rsidR="00C06EA5" w:rsidRPr="003935C5">
        <w:t>dal</w:t>
      </w:r>
      <w:r w:rsidR="00350A1A" w:rsidRPr="003935C5">
        <w:t>o</w:t>
      </w:r>
      <w:r w:rsidR="00C06EA5" w:rsidRPr="003935C5">
        <w:t xml:space="preserve"> prednosť sedeniu.</w:t>
      </w:r>
      <w:r w:rsidR="00881559" w:rsidRPr="003935C5">
        <w:t xml:space="preserve"> Používateľský komfort zameraný na polohu subjektu je totiž dôležitý pre správne rozmiestnenie prvkov v scéne.</w:t>
      </w:r>
    </w:p>
    <w:p w14:paraId="79ADEF71" w14:textId="77777777" w:rsidR="0015486B" w:rsidRPr="003935C5" w:rsidRDefault="00D06058" w:rsidP="00D06058">
      <w:pPr>
        <w:ind w:firstLine="0"/>
      </w:pPr>
      <w:r w:rsidRPr="003935C5">
        <w:lastRenderedPageBreak/>
        <w:t xml:space="preserve">8. </w:t>
      </w:r>
      <w:r w:rsidR="0015486B" w:rsidRPr="003935C5">
        <w:t>Prejavil sa pri testovaní aplikácie niektorý zo symptómov nevoľnosti? [</w:t>
      </w:r>
      <w:r w:rsidR="00720CD9" w:rsidRPr="003935C5">
        <w:t>32</w:t>
      </w:r>
      <w:r w:rsidR="0015486B" w:rsidRPr="003935C5">
        <w:t>]</w:t>
      </w:r>
    </w:p>
    <w:tbl>
      <w:tblPr>
        <w:tblStyle w:val="Mriekatabuky"/>
        <w:tblpPr w:leftFromText="180" w:rightFromText="180" w:vertAnchor="text" w:horzAnchor="margin" w:tblpY="558"/>
        <w:tblW w:w="8302" w:type="dxa"/>
        <w:tblLook w:val="04A0" w:firstRow="1" w:lastRow="0" w:firstColumn="1" w:lastColumn="0" w:noHBand="0" w:noVBand="1"/>
      </w:tblPr>
      <w:tblGrid>
        <w:gridCol w:w="3241"/>
        <w:gridCol w:w="1147"/>
        <w:gridCol w:w="994"/>
        <w:gridCol w:w="1582"/>
        <w:gridCol w:w="1338"/>
      </w:tblGrid>
      <w:tr w:rsidR="0070077C" w:rsidRPr="003935C5" w14:paraId="12D9D400" w14:textId="77777777" w:rsidTr="0070077C">
        <w:trPr>
          <w:trHeight w:val="288"/>
        </w:trPr>
        <w:tc>
          <w:tcPr>
            <w:tcW w:w="324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20C7AB1A" w14:textId="77777777" w:rsidR="0070077C" w:rsidRPr="003935C5" w:rsidRDefault="0070077C" w:rsidP="0070077C">
            <w:pPr>
              <w:tabs>
                <w:tab w:val="clear" w:pos="567"/>
              </w:tabs>
              <w:spacing w:before="0" w:after="0" w:line="240" w:lineRule="auto"/>
              <w:ind w:firstLine="0"/>
              <w:jc w:val="left"/>
              <w:rPr>
                <w:b/>
                <w:bCs/>
                <w:color w:val="000000"/>
                <w:szCs w:val="24"/>
                <w:lang w:eastAsia="en-US"/>
              </w:rPr>
            </w:pPr>
            <w:r w:rsidRPr="003935C5">
              <w:rPr>
                <w:b/>
                <w:bCs/>
                <w:color w:val="000000"/>
                <w:szCs w:val="24"/>
                <w:lang w:eastAsia="en-US"/>
              </w:rPr>
              <w:t>Symptóm</w:t>
            </w:r>
          </w:p>
          <w:p w14:paraId="26FBD166" w14:textId="77777777" w:rsidR="0070077C" w:rsidRPr="003935C5" w:rsidRDefault="0070077C" w:rsidP="0070077C">
            <w:pPr>
              <w:spacing w:before="0" w:after="0" w:line="240" w:lineRule="auto"/>
              <w:jc w:val="left"/>
              <w:rPr>
                <w:b/>
                <w:bCs/>
                <w:color w:val="000000"/>
                <w:szCs w:val="24"/>
                <w:lang w:eastAsia="en-US"/>
              </w:rPr>
            </w:pPr>
          </w:p>
        </w:tc>
        <w:tc>
          <w:tcPr>
            <w:tcW w:w="5061" w:type="dxa"/>
            <w:gridSpan w:val="4"/>
            <w:tcBorders>
              <w:left w:val="single" w:sz="4" w:space="0" w:color="auto"/>
            </w:tcBorders>
            <w:shd w:val="clear" w:color="auto" w:fill="D9D9D9" w:themeFill="background1" w:themeFillShade="D9"/>
            <w:noWrap/>
            <w:hideMark/>
          </w:tcPr>
          <w:p w14:paraId="259CFE70" w14:textId="77777777" w:rsidR="0070077C" w:rsidRPr="003935C5" w:rsidRDefault="0070077C" w:rsidP="0070077C">
            <w:pPr>
              <w:tabs>
                <w:tab w:val="clear" w:pos="567"/>
              </w:tabs>
              <w:spacing w:before="0" w:after="0" w:line="240" w:lineRule="auto"/>
              <w:ind w:firstLine="0"/>
              <w:jc w:val="left"/>
              <w:rPr>
                <w:b/>
                <w:bCs/>
                <w:color w:val="000000"/>
                <w:szCs w:val="24"/>
                <w:lang w:eastAsia="en-US"/>
              </w:rPr>
            </w:pPr>
            <w:r w:rsidRPr="003935C5">
              <w:rPr>
                <w:b/>
                <w:bCs/>
                <w:color w:val="000000"/>
                <w:szCs w:val="24"/>
                <w:lang w:eastAsia="en-US"/>
              </w:rPr>
              <w:t>Počet uchádzačov, ktorí vybrali danú možnosť</w:t>
            </w:r>
          </w:p>
        </w:tc>
      </w:tr>
      <w:tr w:rsidR="0070077C" w:rsidRPr="003935C5" w14:paraId="35F5C31C" w14:textId="77777777" w:rsidTr="0070077C">
        <w:trPr>
          <w:trHeight w:val="288"/>
        </w:trPr>
        <w:tc>
          <w:tcPr>
            <w:tcW w:w="3241" w:type="dxa"/>
            <w:vMerge/>
            <w:tcBorders>
              <w:left w:val="single" w:sz="4" w:space="0" w:color="auto"/>
              <w:bottom w:val="single" w:sz="4" w:space="0" w:color="auto"/>
              <w:right w:val="single" w:sz="4" w:space="0" w:color="auto"/>
            </w:tcBorders>
            <w:shd w:val="clear" w:color="auto" w:fill="D9D9D9" w:themeFill="background1" w:themeFillShade="D9"/>
            <w:noWrap/>
            <w:hideMark/>
          </w:tcPr>
          <w:p w14:paraId="49A6B826" w14:textId="77777777" w:rsidR="0070077C" w:rsidRPr="003935C5" w:rsidRDefault="0070077C" w:rsidP="0070077C">
            <w:pPr>
              <w:tabs>
                <w:tab w:val="clear" w:pos="567"/>
              </w:tabs>
              <w:spacing w:before="0" w:after="0" w:line="240" w:lineRule="auto"/>
              <w:ind w:firstLine="0"/>
              <w:jc w:val="left"/>
              <w:rPr>
                <w:color w:val="000000"/>
                <w:szCs w:val="24"/>
                <w:lang w:eastAsia="en-US"/>
              </w:rPr>
            </w:pPr>
          </w:p>
        </w:tc>
        <w:tc>
          <w:tcPr>
            <w:tcW w:w="1147" w:type="dxa"/>
            <w:tcBorders>
              <w:left w:val="single" w:sz="4" w:space="0" w:color="auto"/>
            </w:tcBorders>
            <w:shd w:val="clear" w:color="auto" w:fill="D9D9D9" w:themeFill="background1" w:themeFillShade="D9"/>
            <w:noWrap/>
            <w:hideMark/>
          </w:tcPr>
          <w:p w14:paraId="1BF373D5" w14:textId="77777777" w:rsidR="0070077C" w:rsidRPr="003935C5" w:rsidRDefault="0070077C" w:rsidP="0070077C">
            <w:pPr>
              <w:tabs>
                <w:tab w:val="clear" w:pos="567"/>
              </w:tabs>
              <w:spacing w:before="0" w:after="0" w:line="240" w:lineRule="auto"/>
              <w:ind w:firstLine="0"/>
              <w:jc w:val="left"/>
              <w:rPr>
                <w:b/>
                <w:bCs/>
                <w:color w:val="000000"/>
                <w:szCs w:val="24"/>
                <w:lang w:eastAsia="en-US"/>
              </w:rPr>
            </w:pPr>
            <w:r w:rsidRPr="003935C5">
              <w:rPr>
                <w:b/>
                <w:bCs/>
                <w:color w:val="000000"/>
                <w:szCs w:val="24"/>
                <w:lang w:eastAsia="en-US"/>
              </w:rPr>
              <w:t>Žiadny/a</w:t>
            </w:r>
          </w:p>
        </w:tc>
        <w:tc>
          <w:tcPr>
            <w:tcW w:w="994" w:type="dxa"/>
            <w:shd w:val="clear" w:color="auto" w:fill="D9D9D9" w:themeFill="background1" w:themeFillShade="D9"/>
            <w:noWrap/>
            <w:hideMark/>
          </w:tcPr>
          <w:p w14:paraId="65AF66AD" w14:textId="77777777" w:rsidR="0070077C" w:rsidRPr="003935C5" w:rsidRDefault="0070077C" w:rsidP="0070077C">
            <w:pPr>
              <w:tabs>
                <w:tab w:val="clear" w:pos="567"/>
              </w:tabs>
              <w:spacing w:before="0" w:after="0" w:line="240" w:lineRule="auto"/>
              <w:ind w:firstLine="0"/>
              <w:jc w:val="left"/>
              <w:rPr>
                <w:b/>
                <w:bCs/>
                <w:color w:val="000000"/>
                <w:szCs w:val="24"/>
                <w:lang w:eastAsia="en-US"/>
              </w:rPr>
            </w:pPr>
            <w:r w:rsidRPr="003935C5">
              <w:rPr>
                <w:b/>
                <w:bCs/>
                <w:color w:val="000000"/>
                <w:szCs w:val="24"/>
                <w:lang w:eastAsia="en-US"/>
              </w:rPr>
              <w:t>Slabý/á</w:t>
            </w:r>
          </w:p>
        </w:tc>
        <w:tc>
          <w:tcPr>
            <w:tcW w:w="1582" w:type="dxa"/>
            <w:shd w:val="clear" w:color="auto" w:fill="D9D9D9" w:themeFill="background1" w:themeFillShade="D9"/>
            <w:noWrap/>
            <w:hideMark/>
          </w:tcPr>
          <w:p w14:paraId="1502F2D0" w14:textId="77777777" w:rsidR="0070077C" w:rsidRPr="003935C5" w:rsidRDefault="0070077C" w:rsidP="0070077C">
            <w:pPr>
              <w:tabs>
                <w:tab w:val="clear" w:pos="567"/>
              </w:tabs>
              <w:spacing w:before="0" w:after="0" w:line="240" w:lineRule="auto"/>
              <w:ind w:firstLine="0"/>
              <w:jc w:val="left"/>
              <w:rPr>
                <w:b/>
                <w:bCs/>
                <w:color w:val="000000"/>
                <w:szCs w:val="24"/>
                <w:lang w:eastAsia="en-US"/>
              </w:rPr>
            </w:pPr>
            <w:r w:rsidRPr="003935C5">
              <w:rPr>
                <w:b/>
                <w:bCs/>
                <w:color w:val="000000"/>
                <w:szCs w:val="24"/>
              </w:rPr>
              <w:t>Priemerný/á</w:t>
            </w:r>
          </w:p>
        </w:tc>
        <w:tc>
          <w:tcPr>
            <w:tcW w:w="1338" w:type="dxa"/>
            <w:shd w:val="clear" w:color="auto" w:fill="D9D9D9" w:themeFill="background1" w:themeFillShade="D9"/>
            <w:noWrap/>
            <w:hideMark/>
          </w:tcPr>
          <w:p w14:paraId="2D29C19F" w14:textId="77777777" w:rsidR="0070077C" w:rsidRPr="003935C5" w:rsidRDefault="0070077C" w:rsidP="0070077C">
            <w:pPr>
              <w:tabs>
                <w:tab w:val="clear" w:pos="567"/>
              </w:tabs>
              <w:spacing w:before="0" w:after="0" w:line="240" w:lineRule="auto"/>
              <w:ind w:firstLine="0"/>
              <w:jc w:val="left"/>
              <w:rPr>
                <w:b/>
                <w:bCs/>
                <w:color w:val="000000"/>
                <w:szCs w:val="24"/>
                <w:lang w:eastAsia="en-US"/>
              </w:rPr>
            </w:pPr>
            <w:r w:rsidRPr="003935C5">
              <w:rPr>
                <w:b/>
                <w:bCs/>
                <w:color w:val="000000"/>
                <w:szCs w:val="24"/>
                <w:lang w:eastAsia="en-US"/>
              </w:rPr>
              <w:t>Závažný/á</w:t>
            </w:r>
          </w:p>
        </w:tc>
      </w:tr>
      <w:tr w:rsidR="0070077C" w:rsidRPr="003935C5" w14:paraId="0B57E1D8" w14:textId="77777777" w:rsidTr="0070077C">
        <w:trPr>
          <w:trHeight w:val="288"/>
        </w:trPr>
        <w:tc>
          <w:tcPr>
            <w:tcW w:w="3241" w:type="dxa"/>
            <w:tcBorders>
              <w:top w:val="single" w:sz="4" w:space="0" w:color="auto"/>
            </w:tcBorders>
            <w:noWrap/>
            <w:vAlign w:val="center"/>
            <w:hideMark/>
          </w:tcPr>
          <w:p w14:paraId="304AD48D" w14:textId="77777777" w:rsidR="0070077C" w:rsidRPr="003935C5" w:rsidRDefault="0070077C" w:rsidP="007B43B5">
            <w:pPr>
              <w:pStyle w:val="Odsekzoznamu"/>
              <w:numPr>
                <w:ilvl w:val="0"/>
                <w:numId w:val="10"/>
              </w:numPr>
              <w:tabs>
                <w:tab w:val="clear" w:pos="567"/>
              </w:tabs>
              <w:spacing w:before="0" w:after="0" w:line="240" w:lineRule="auto"/>
              <w:jc w:val="left"/>
              <w:rPr>
                <w:color w:val="000000"/>
                <w:szCs w:val="24"/>
                <w:lang w:eastAsia="en-US"/>
              </w:rPr>
            </w:pPr>
            <w:r w:rsidRPr="003935C5">
              <w:rPr>
                <w:color w:val="000000"/>
                <w:szCs w:val="24"/>
                <w:lang w:eastAsia="en-US"/>
              </w:rPr>
              <w:t>Celkový pocit nepohodlia</w:t>
            </w:r>
          </w:p>
        </w:tc>
        <w:tc>
          <w:tcPr>
            <w:tcW w:w="1147" w:type="dxa"/>
            <w:noWrap/>
            <w:vAlign w:val="center"/>
            <w:hideMark/>
          </w:tcPr>
          <w:p w14:paraId="41C8F4B9"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22</w:t>
            </w:r>
          </w:p>
        </w:tc>
        <w:tc>
          <w:tcPr>
            <w:tcW w:w="994" w:type="dxa"/>
            <w:noWrap/>
            <w:vAlign w:val="center"/>
            <w:hideMark/>
          </w:tcPr>
          <w:p w14:paraId="55612C55"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10</w:t>
            </w:r>
          </w:p>
        </w:tc>
        <w:tc>
          <w:tcPr>
            <w:tcW w:w="1582" w:type="dxa"/>
            <w:noWrap/>
            <w:vAlign w:val="center"/>
            <w:hideMark/>
          </w:tcPr>
          <w:p w14:paraId="0BEE8B87"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w:t>
            </w:r>
          </w:p>
        </w:tc>
        <w:tc>
          <w:tcPr>
            <w:tcW w:w="1338" w:type="dxa"/>
            <w:noWrap/>
            <w:vAlign w:val="center"/>
            <w:hideMark/>
          </w:tcPr>
          <w:p w14:paraId="596B7AEE"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0</w:t>
            </w:r>
          </w:p>
        </w:tc>
      </w:tr>
      <w:tr w:rsidR="0070077C" w:rsidRPr="003935C5" w14:paraId="62021D8D" w14:textId="77777777" w:rsidTr="0070077C">
        <w:trPr>
          <w:trHeight w:val="288"/>
        </w:trPr>
        <w:tc>
          <w:tcPr>
            <w:tcW w:w="3241" w:type="dxa"/>
            <w:noWrap/>
            <w:vAlign w:val="center"/>
            <w:hideMark/>
          </w:tcPr>
          <w:p w14:paraId="457FC5BA" w14:textId="77777777" w:rsidR="0070077C" w:rsidRPr="003935C5" w:rsidRDefault="0070077C" w:rsidP="007B43B5">
            <w:pPr>
              <w:pStyle w:val="Odsekzoznamu"/>
              <w:numPr>
                <w:ilvl w:val="0"/>
                <w:numId w:val="10"/>
              </w:numPr>
              <w:tabs>
                <w:tab w:val="clear" w:pos="567"/>
              </w:tabs>
              <w:spacing w:before="0" w:after="0" w:line="240" w:lineRule="auto"/>
              <w:jc w:val="left"/>
              <w:rPr>
                <w:color w:val="000000"/>
                <w:szCs w:val="24"/>
                <w:lang w:eastAsia="en-US"/>
              </w:rPr>
            </w:pPr>
            <w:r w:rsidRPr="003935C5">
              <w:rPr>
                <w:color w:val="000000"/>
                <w:szCs w:val="24"/>
                <w:lang w:eastAsia="en-US"/>
              </w:rPr>
              <w:t>Malátnosť</w:t>
            </w:r>
          </w:p>
        </w:tc>
        <w:tc>
          <w:tcPr>
            <w:tcW w:w="1147" w:type="dxa"/>
            <w:noWrap/>
            <w:vAlign w:val="center"/>
            <w:hideMark/>
          </w:tcPr>
          <w:p w14:paraId="51D15B7E"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26</w:t>
            </w:r>
          </w:p>
        </w:tc>
        <w:tc>
          <w:tcPr>
            <w:tcW w:w="994" w:type="dxa"/>
            <w:noWrap/>
            <w:vAlign w:val="center"/>
            <w:hideMark/>
          </w:tcPr>
          <w:p w14:paraId="67AFD254"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4</w:t>
            </w:r>
          </w:p>
        </w:tc>
        <w:tc>
          <w:tcPr>
            <w:tcW w:w="1582" w:type="dxa"/>
            <w:noWrap/>
            <w:vAlign w:val="center"/>
            <w:hideMark/>
          </w:tcPr>
          <w:p w14:paraId="5F24CD63"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w:t>
            </w:r>
          </w:p>
        </w:tc>
        <w:tc>
          <w:tcPr>
            <w:tcW w:w="1338" w:type="dxa"/>
            <w:noWrap/>
            <w:vAlign w:val="center"/>
            <w:hideMark/>
          </w:tcPr>
          <w:p w14:paraId="21E825E2"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2</w:t>
            </w:r>
          </w:p>
        </w:tc>
      </w:tr>
      <w:tr w:rsidR="0070077C" w:rsidRPr="003935C5" w14:paraId="3C2FC04E" w14:textId="77777777" w:rsidTr="0070077C">
        <w:trPr>
          <w:trHeight w:val="288"/>
        </w:trPr>
        <w:tc>
          <w:tcPr>
            <w:tcW w:w="3241" w:type="dxa"/>
            <w:noWrap/>
            <w:vAlign w:val="center"/>
            <w:hideMark/>
          </w:tcPr>
          <w:p w14:paraId="06348AE2" w14:textId="77777777" w:rsidR="0070077C" w:rsidRPr="003935C5" w:rsidRDefault="0070077C" w:rsidP="007B43B5">
            <w:pPr>
              <w:pStyle w:val="Odsekzoznamu"/>
              <w:numPr>
                <w:ilvl w:val="0"/>
                <w:numId w:val="10"/>
              </w:numPr>
              <w:tabs>
                <w:tab w:val="clear" w:pos="567"/>
              </w:tabs>
              <w:spacing w:before="0" w:after="0" w:line="240" w:lineRule="auto"/>
              <w:jc w:val="left"/>
              <w:rPr>
                <w:color w:val="000000"/>
                <w:szCs w:val="24"/>
                <w:lang w:eastAsia="en-US"/>
              </w:rPr>
            </w:pPr>
            <w:r w:rsidRPr="003935C5">
              <w:rPr>
                <w:color w:val="000000"/>
                <w:szCs w:val="24"/>
                <w:lang w:eastAsia="en-US"/>
              </w:rPr>
              <w:t>Bolesť hlavy</w:t>
            </w:r>
          </w:p>
        </w:tc>
        <w:tc>
          <w:tcPr>
            <w:tcW w:w="1147" w:type="dxa"/>
            <w:noWrap/>
            <w:vAlign w:val="center"/>
            <w:hideMark/>
          </w:tcPr>
          <w:p w14:paraId="28C0BFB8"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28</w:t>
            </w:r>
          </w:p>
        </w:tc>
        <w:tc>
          <w:tcPr>
            <w:tcW w:w="994" w:type="dxa"/>
            <w:noWrap/>
            <w:vAlign w:val="center"/>
            <w:hideMark/>
          </w:tcPr>
          <w:p w14:paraId="0587B17E"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4</w:t>
            </w:r>
          </w:p>
        </w:tc>
        <w:tc>
          <w:tcPr>
            <w:tcW w:w="1582" w:type="dxa"/>
            <w:noWrap/>
            <w:vAlign w:val="center"/>
            <w:hideMark/>
          </w:tcPr>
          <w:p w14:paraId="41B0D25D"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w:t>
            </w:r>
          </w:p>
        </w:tc>
        <w:tc>
          <w:tcPr>
            <w:tcW w:w="1338" w:type="dxa"/>
            <w:noWrap/>
            <w:vAlign w:val="center"/>
            <w:hideMark/>
          </w:tcPr>
          <w:p w14:paraId="37831E57"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0</w:t>
            </w:r>
          </w:p>
        </w:tc>
      </w:tr>
      <w:tr w:rsidR="0070077C" w:rsidRPr="003935C5" w14:paraId="3880C189" w14:textId="77777777" w:rsidTr="0070077C">
        <w:trPr>
          <w:trHeight w:val="288"/>
        </w:trPr>
        <w:tc>
          <w:tcPr>
            <w:tcW w:w="3241" w:type="dxa"/>
            <w:noWrap/>
            <w:vAlign w:val="center"/>
            <w:hideMark/>
          </w:tcPr>
          <w:p w14:paraId="0EF13BDE" w14:textId="77777777" w:rsidR="0070077C" w:rsidRPr="003935C5" w:rsidRDefault="0070077C" w:rsidP="007B43B5">
            <w:pPr>
              <w:pStyle w:val="Odsekzoznamu"/>
              <w:numPr>
                <w:ilvl w:val="0"/>
                <w:numId w:val="10"/>
              </w:numPr>
              <w:tabs>
                <w:tab w:val="clear" w:pos="567"/>
              </w:tabs>
              <w:spacing w:before="0" w:after="0" w:line="240" w:lineRule="auto"/>
              <w:jc w:val="left"/>
              <w:rPr>
                <w:color w:val="000000"/>
                <w:szCs w:val="24"/>
                <w:lang w:eastAsia="en-US"/>
              </w:rPr>
            </w:pPr>
            <w:r w:rsidRPr="003935C5">
              <w:rPr>
                <w:color w:val="000000"/>
                <w:szCs w:val="24"/>
                <w:lang w:eastAsia="en-US"/>
              </w:rPr>
              <w:t>Námaha očí</w:t>
            </w:r>
          </w:p>
        </w:tc>
        <w:tc>
          <w:tcPr>
            <w:tcW w:w="1147" w:type="dxa"/>
            <w:noWrap/>
            <w:vAlign w:val="center"/>
          </w:tcPr>
          <w:p w14:paraId="57926AB8"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20</w:t>
            </w:r>
          </w:p>
        </w:tc>
        <w:tc>
          <w:tcPr>
            <w:tcW w:w="994" w:type="dxa"/>
            <w:noWrap/>
            <w:vAlign w:val="center"/>
          </w:tcPr>
          <w:p w14:paraId="27150217"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11</w:t>
            </w:r>
          </w:p>
        </w:tc>
        <w:tc>
          <w:tcPr>
            <w:tcW w:w="1582" w:type="dxa"/>
            <w:noWrap/>
            <w:vAlign w:val="center"/>
          </w:tcPr>
          <w:p w14:paraId="6BFDFFC0"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2</w:t>
            </w:r>
          </w:p>
        </w:tc>
        <w:tc>
          <w:tcPr>
            <w:tcW w:w="1338" w:type="dxa"/>
            <w:noWrap/>
            <w:vAlign w:val="center"/>
          </w:tcPr>
          <w:p w14:paraId="0A4948F6"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0</w:t>
            </w:r>
          </w:p>
        </w:tc>
      </w:tr>
      <w:tr w:rsidR="0070077C" w:rsidRPr="003935C5" w14:paraId="34368721" w14:textId="77777777" w:rsidTr="0070077C">
        <w:trPr>
          <w:trHeight w:val="288"/>
        </w:trPr>
        <w:tc>
          <w:tcPr>
            <w:tcW w:w="3241" w:type="dxa"/>
            <w:noWrap/>
            <w:vAlign w:val="center"/>
            <w:hideMark/>
          </w:tcPr>
          <w:p w14:paraId="3E8D7924" w14:textId="77777777" w:rsidR="0070077C" w:rsidRPr="003935C5" w:rsidRDefault="0070077C" w:rsidP="007B43B5">
            <w:pPr>
              <w:pStyle w:val="Odsekzoznamu"/>
              <w:numPr>
                <w:ilvl w:val="0"/>
                <w:numId w:val="10"/>
              </w:numPr>
              <w:tabs>
                <w:tab w:val="clear" w:pos="567"/>
              </w:tabs>
              <w:spacing w:before="0" w:after="0" w:line="240" w:lineRule="auto"/>
              <w:jc w:val="left"/>
              <w:rPr>
                <w:color w:val="000000"/>
                <w:szCs w:val="24"/>
                <w:lang w:eastAsia="en-US"/>
              </w:rPr>
            </w:pPr>
            <w:r w:rsidRPr="003935C5">
              <w:rPr>
                <w:color w:val="000000"/>
                <w:szCs w:val="24"/>
                <w:lang w:eastAsia="en-US"/>
              </w:rPr>
              <w:t>Problém so zaostrením</w:t>
            </w:r>
          </w:p>
        </w:tc>
        <w:tc>
          <w:tcPr>
            <w:tcW w:w="1147" w:type="dxa"/>
            <w:noWrap/>
            <w:vAlign w:val="center"/>
          </w:tcPr>
          <w:p w14:paraId="546D21C9"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17</w:t>
            </w:r>
          </w:p>
        </w:tc>
        <w:tc>
          <w:tcPr>
            <w:tcW w:w="994" w:type="dxa"/>
            <w:noWrap/>
            <w:vAlign w:val="center"/>
          </w:tcPr>
          <w:p w14:paraId="79B5EF56"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10</w:t>
            </w:r>
          </w:p>
        </w:tc>
        <w:tc>
          <w:tcPr>
            <w:tcW w:w="1582" w:type="dxa"/>
            <w:noWrap/>
            <w:vAlign w:val="center"/>
          </w:tcPr>
          <w:p w14:paraId="53ABB5D8"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6</w:t>
            </w:r>
          </w:p>
        </w:tc>
        <w:tc>
          <w:tcPr>
            <w:tcW w:w="1338" w:type="dxa"/>
            <w:noWrap/>
            <w:vAlign w:val="center"/>
          </w:tcPr>
          <w:p w14:paraId="7D6C0631"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0</w:t>
            </w:r>
          </w:p>
        </w:tc>
      </w:tr>
      <w:tr w:rsidR="0070077C" w:rsidRPr="003935C5" w14:paraId="438FC216" w14:textId="77777777" w:rsidTr="0070077C">
        <w:trPr>
          <w:trHeight w:val="288"/>
        </w:trPr>
        <w:tc>
          <w:tcPr>
            <w:tcW w:w="3241" w:type="dxa"/>
            <w:noWrap/>
            <w:vAlign w:val="center"/>
            <w:hideMark/>
          </w:tcPr>
          <w:p w14:paraId="2AEAC43F" w14:textId="77777777" w:rsidR="0070077C" w:rsidRPr="003935C5" w:rsidRDefault="0070077C" w:rsidP="007B43B5">
            <w:pPr>
              <w:pStyle w:val="Odsekzoznamu"/>
              <w:numPr>
                <w:ilvl w:val="0"/>
                <w:numId w:val="10"/>
              </w:numPr>
              <w:tabs>
                <w:tab w:val="clear" w:pos="567"/>
              </w:tabs>
              <w:spacing w:before="0" w:after="0" w:line="240" w:lineRule="auto"/>
              <w:jc w:val="left"/>
              <w:rPr>
                <w:color w:val="000000"/>
                <w:szCs w:val="24"/>
                <w:lang w:eastAsia="en-US"/>
              </w:rPr>
            </w:pPr>
            <w:r w:rsidRPr="003935C5">
              <w:rPr>
                <w:color w:val="000000"/>
                <w:szCs w:val="24"/>
                <w:lang w:eastAsia="en-US"/>
              </w:rPr>
              <w:t>Zvýšené slinenie</w:t>
            </w:r>
          </w:p>
        </w:tc>
        <w:tc>
          <w:tcPr>
            <w:tcW w:w="1147" w:type="dxa"/>
            <w:noWrap/>
            <w:vAlign w:val="center"/>
          </w:tcPr>
          <w:p w14:paraId="0B7774C4"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30</w:t>
            </w:r>
          </w:p>
        </w:tc>
        <w:tc>
          <w:tcPr>
            <w:tcW w:w="994" w:type="dxa"/>
            <w:noWrap/>
            <w:vAlign w:val="center"/>
          </w:tcPr>
          <w:p w14:paraId="00C72872"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w:t>
            </w:r>
          </w:p>
        </w:tc>
        <w:tc>
          <w:tcPr>
            <w:tcW w:w="1582" w:type="dxa"/>
            <w:noWrap/>
            <w:vAlign w:val="center"/>
          </w:tcPr>
          <w:p w14:paraId="73675B74"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2</w:t>
            </w:r>
          </w:p>
        </w:tc>
        <w:tc>
          <w:tcPr>
            <w:tcW w:w="1338" w:type="dxa"/>
            <w:noWrap/>
            <w:vAlign w:val="center"/>
          </w:tcPr>
          <w:p w14:paraId="5F2C5A44"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0</w:t>
            </w:r>
          </w:p>
        </w:tc>
      </w:tr>
      <w:tr w:rsidR="0070077C" w:rsidRPr="003935C5" w14:paraId="5D903D73" w14:textId="77777777" w:rsidTr="0070077C">
        <w:trPr>
          <w:trHeight w:val="288"/>
        </w:trPr>
        <w:tc>
          <w:tcPr>
            <w:tcW w:w="3241" w:type="dxa"/>
            <w:noWrap/>
            <w:vAlign w:val="center"/>
            <w:hideMark/>
          </w:tcPr>
          <w:p w14:paraId="7D15A898" w14:textId="77777777" w:rsidR="0070077C" w:rsidRPr="003935C5" w:rsidRDefault="0070077C" w:rsidP="007B43B5">
            <w:pPr>
              <w:pStyle w:val="Odsekzoznamu"/>
              <w:numPr>
                <w:ilvl w:val="0"/>
                <w:numId w:val="10"/>
              </w:numPr>
              <w:tabs>
                <w:tab w:val="clear" w:pos="567"/>
              </w:tabs>
              <w:spacing w:before="0" w:after="0" w:line="240" w:lineRule="auto"/>
              <w:jc w:val="left"/>
              <w:rPr>
                <w:color w:val="000000"/>
                <w:szCs w:val="24"/>
                <w:lang w:eastAsia="en-US"/>
              </w:rPr>
            </w:pPr>
            <w:r w:rsidRPr="003935C5">
              <w:rPr>
                <w:color w:val="000000"/>
                <w:szCs w:val="24"/>
                <w:lang w:eastAsia="en-US"/>
              </w:rPr>
              <w:t>Potenie</w:t>
            </w:r>
          </w:p>
        </w:tc>
        <w:tc>
          <w:tcPr>
            <w:tcW w:w="1147" w:type="dxa"/>
            <w:noWrap/>
            <w:vAlign w:val="center"/>
          </w:tcPr>
          <w:p w14:paraId="42F1D0EB"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25</w:t>
            </w:r>
          </w:p>
        </w:tc>
        <w:tc>
          <w:tcPr>
            <w:tcW w:w="994" w:type="dxa"/>
            <w:noWrap/>
            <w:vAlign w:val="center"/>
          </w:tcPr>
          <w:p w14:paraId="51E8B165"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5</w:t>
            </w:r>
          </w:p>
        </w:tc>
        <w:tc>
          <w:tcPr>
            <w:tcW w:w="1582" w:type="dxa"/>
            <w:noWrap/>
            <w:vAlign w:val="center"/>
          </w:tcPr>
          <w:p w14:paraId="66EA4A5A"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3</w:t>
            </w:r>
          </w:p>
        </w:tc>
        <w:tc>
          <w:tcPr>
            <w:tcW w:w="1338" w:type="dxa"/>
            <w:noWrap/>
            <w:vAlign w:val="center"/>
          </w:tcPr>
          <w:p w14:paraId="453356A8"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0</w:t>
            </w:r>
          </w:p>
        </w:tc>
      </w:tr>
      <w:tr w:rsidR="0070077C" w:rsidRPr="003935C5" w14:paraId="51C8EC01" w14:textId="77777777" w:rsidTr="0070077C">
        <w:trPr>
          <w:trHeight w:val="288"/>
        </w:trPr>
        <w:tc>
          <w:tcPr>
            <w:tcW w:w="3241" w:type="dxa"/>
            <w:noWrap/>
            <w:vAlign w:val="center"/>
            <w:hideMark/>
          </w:tcPr>
          <w:p w14:paraId="01925D7E" w14:textId="77777777" w:rsidR="0070077C" w:rsidRPr="003935C5" w:rsidRDefault="0070077C" w:rsidP="007B43B5">
            <w:pPr>
              <w:pStyle w:val="Odsekzoznamu"/>
              <w:numPr>
                <w:ilvl w:val="0"/>
                <w:numId w:val="10"/>
              </w:numPr>
              <w:tabs>
                <w:tab w:val="clear" w:pos="567"/>
              </w:tabs>
              <w:spacing w:before="0" w:after="0" w:line="240" w:lineRule="auto"/>
              <w:jc w:val="left"/>
              <w:rPr>
                <w:color w:val="000000"/>
                <w:szCs w:val="24"/>
                <w:lang w:eastAsia="en-US"/>
              </w:rPr>
            </w:pPr>
            <w:r w:rsidRPr="003935C5">
              <w:rPr>
                <w:color w:val="000000"/>
                <w:szCs w:val="24"/>
                <w:lang w:eastAsia="en-US"/>
              </w:rPr>
              <w:t>Nevoľnosť</w:t>
            </w:r>
          </w:p>
        </w:tc>
        <w:tc>
          <w:tcPr>
            <w:tcW w:w="1147" w:type="dxa"/>
            <w:noWrap/>
            <w:vAlign w:val="center"/>
          </w:tcPr>
          <w:p w14:paraId="67194FC9"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28</w:t>
            </w:r>
          </w:p>
        </w:tc>
        <w:tc>
          <w:tcPr>
            <w:tcW w:w="994" w:type="dxa"/>
            <w:noWrap/>
            <w:vAlign w:val="center"/>
          </w:tcPr>
          <w:p w14:paraId="5116C7E2"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4</w:t>
            </w:r>
          </w:p>
        </w:tc>
        <w:tc>
          <w:tcPr>
            <w:tcW w:w="1582" w:type="dxa"/>
            <w:noWrap/>
            <w:vAlign w:val="center"/>
          </w:tcPr>
          <w:p w14:paraId="71FF03B0"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0</w:t>
            </w:r>
          </w:p>
        </w:tc>
        <w:tc>
          <w:tcPr>
            <w:tcW w:w="1338" w:type="dxa"/>
            <w:noWrap/>
            <w:vAlign w:val="center"/>
          </w:tcPr>
          <w:p w14:paraId="5F3D67EE"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w:t>
            </w:r>
          </w:p>
        </w:tc>
      </w:tr>
      <w:tr w:rsidR="0070077C" w:rsidRPr="003935C5" w14:paraId="7250EFF7" w14:textId="77777777" w:rsidTr="0070077C">
        <w:trPr>
          <w:trHeight w:val="288"/>
        </w:trPr>
        <w:tc>
          <w:tcPr>
            <w:tcW w:w="3241" w:type="dxa"/>
            <w:noWrap/>
            <w:vAlign w:val="center"/>
            <w:hideMark/>
          </w:tcPr>
          <w:p w14:paraId="2412B456" w14:textId="77777777" w:rsidR="0070077C" w:rsidRPr="003935C5" w:rsidRDefault="0070077C" w:rsidP="007B43B5">
            <w:pPr>
              <w:pStyle w:val="Odsekzoznamu"/>
              <w:numPr>
                <w:ilvl w:val="0"/>
                <w:numId w:val="10"/>
              </w:numPr>
              <w:tabs>
                <w:tab w:val="clear" w:pos="567"/>
              </w:tabs>
              <w:spacing w:before="0" w:after="0" w:line="240" w:lineRule="auto"/>
              <w:jc w:val="left"/>
              <w:rPr>
                <w:color w:val="000000"/>
                <w:szCs w:val="24"/>
                <w:lang w:eastAsia="en-US"/>
              </w:rPr>
            </w:pPr>
            <w:r w:rsidRPr="003935C5">
              <w:rPr>
                <w:color w:val="000000"/>
                <w:szCs w:val="24"/>
                <w:lang w:eastAsia="en-US"/>
              </w:rPr>
              <w:t>Porucha koncentrácie</w:t>
            </w:r>
          </w:p>
        </w:tc>
        <w:tc>
          <w:tcPr>
            <w:tcW w:w="1147" w:type="dxa"/>
            <w:noWrap/>
            <w:vAlign w:val="center"/>
          </w:tcPr>
          <w:p w14:paraId="7C9D1623"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31</w:t>
            </w:r>
          </w:p>
        </w:tc>
        <w:tc>
          <w:tcPr>
            <w:tcW w:w="994" w:type="dxa"/>
            <w:noWrap/>
            <w:vAlign w:val="center"/>
          </w:tcPr>
          <w:p w14:paraId="3167472F"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w:t>
            </w:r>
          </w:p>
        </w:tc>
        <w:tc>
          <w:tcPr>
            <w:tcW w:w="1582" w:type="dxa"/>
            <w:noWrap/>
            <w:vAlign w:val="center"/>
          </w:tcPr>
          <w:p w14:paraId="6222A353"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w:t>
            </w:r>
          </w:p>
        </w:tc>
        <w:tc>
          <w:tcPr>
            <w:tcW w:w="1338" w:type="dxa"/>
            <w:noWrap/>
            <w:vAlign w:val="center"/>
          </w:tcPr>
          <w:p w14:paraId="65E08B68"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0</w:t>
            </w:r>
          </w:p>
        </w:tc>
      </w:tr>
      <w:tr w:rsidR="0070077C" w:rsidRPr="003935C5" w14:paraId="6BAC088D" w14:textId="77777777" w:rsidTr="0070077C">
        <w:trPr>
          <w:trHeight w:val="288"/>
        </w:trPr>
        <w:tc>
          <w:tcPr>
            <w:tcW w:w="3241" w:type="dxa"/>
            <w:noWrap/>
            <w:vAlign w:val="center"/>
            <w:hideMark/>
          </w:tcPr>
          <w:p w14:paraId="2612D91C" w14:textId="77777777" w:rsidR="0070077C" w:rsidRPr="003935C5" w:rsidRDefault="0070077C" w:rsidP="007B43B5">
            <w:pPr>
              <w:pStyle w:val="Odsekzoznamu"/>
              <w:numPr>
                <w:ilvl w:val="0"/>
                <w:numId w:val="10"/>
              </w:numPr>
              <w:tabs>
                <w:tab w:val="clear" w:pos="567"/>
              </w:tabs>
              <w:spacing w:before="0" w:after="0" w:line="240" w:lineRule="auto"/>
              <w:jc w:val="left"/>
              <w:rPr>
                <w:color w:val="000000"/>
                <w:szCs w:val="24"/>
                <w:lang w:eastAsia="en-US"/>
              </w:rPr>
            </w:pPr>
            <w:r w:rsidRPr="003935C5">
              <w:rPr>
                <w:color w:val="000000"/>
                <w:szCs w:val="24"/>
                <w:lang w:eastAsia="en-US"/>
              </w:rPr>
              <w:t>Plnosť hlavy</w:t>
            </w:r>
          </w:p>
        </w:tc>
        <w:tc>
          <w:tcPr>
            <w:tcW w:w="1147" w:type="dxa"/>
            <w:noWrap/>
            <w:vAlign w:val="center"/>
          </w:tcPr>
          <w:p w14:paraId="3C1FBCBF"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28</w:t>
            </w:r>
          </w:p>
        </w:tc>
        <w:tc>
          <w:tcPr>
            <w:tcW w:w="994" w:type="dxa"/>
            <w:noWrap/>
            <w:vAlign w:val="center"/>
          </w:tcPr>
          <w:p w14:paraId="2898C05B"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3</w:t>
            </w:r>
          </w:p>
        </w:tc>
        <w:tc>
          <w:tcPr>
            <w:tcW w:w="1582" w:type="dxa"/>
            <w:noWrap/>
            <w:vAlign w:val="center"/>
          </w:tcPr>
          <w:p w14:paraId="07183C27"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2</w:t>
            </w:r>
          </w:p>
        </w:tc>
        <w:tc>
          <w:tcPr>
            <w:tcW w:w="1338" w:type="dxa"/>
            <w:noWrap/>
            <w:vAlign w:val="center"/>
          </w:tcPr>
          <w:p w14:paraId="47C85685"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0</w:t>
            </w:r>
          </w:p>
        </w:tc>
      </w:tr>
      <w:tr w:rsidR="0070077C" w:rsidRPr="003935C5" w14:paraId="7741D5D4" w14:textId="77777777" w:rsidTr="0070077C">
        <w:trPr>
          <w:trHeight w:val="288"/>
        </w:trPr>
        <w:tc>
          <w:tcPr>
            <w:tcW w:w="3241" w:type="dxa"/>
            <w:noWrap/>
            <w:vAlign w:val="center"/>
            <w:hideMark/>
          </w:tcPr>
          <w:p w14:paraId="41D0FA11" w14:textId="77777777" w:rsidR="0070077C" w:rsidRPr="003935C5" w:rsidRDefault="0070077C" w:rsidP="007B43B5">
            <w:pPr>
              <w:pStyle w:val="Odsekzoznamu"/>
              <w:numPr>
                <w:ilvl w:val="0"/>
                <w:numId w:val="10"/>
              </w:numPr>
              <w:tabs>
                <w:tab w:val="clear" w:pos="567"/>
              </w:tabs>
              <w:spacing w:before="0" w:after="0" w:line="240" w:lineRule="auto"/>
              <w:jc w:val="left"/>
              <w:rPr>
                <w:color w:val="000000"/>
                <w:szCs w:val="24"/>
                <w:lang w:eastAsia="en-US"/>
              </w:rPr>
            </w:pPr>
            <w:r w:rsidRPr="003935C5">
              <w:rPr>
                <w:color w:val="000000"/>
                <w:szCs w:val="24"/>
                <w:lang w:eastAsia="en-US"/>
              </w:rPr>
              <w:t>Rozmazané videnie</w:t>
            </w:r>
          </w:p>
        </w:tc>
        <w:tc>
          <w:tcPr>
            <w:tcW w:w="1147" w:type="dxa"/>
            <w:noWrap/>
            <w:vAlign w:val="center"/>
          </w:tcPr>
          <w:p w14:paraId="091626EF"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17</w:t>
            </w:r>
          </w:p>
        </w:tc>
        <w:tc>
          <w:tcPr>
            <w:tcW w:w="994" w:type="dxa"/>
            <w:noWrap/>
            <w:vAlign w:val="center"/>
          </w:tcPr>
          <w:p w14:paraId="31E0609D"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10</w:t>
            </w:r>
          </w:p>
        </w:tc>
        <w:tc>
          <w:tcPr>
            <w:tcW w:w="1582" w:type="dxa"/>
            <w:noWrap/>
            <w:vAlign w:val="center"/>
          </w:tcPr>
          <w:p w14:paraId="07E72CF2"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5</w:t>
            </w:r>
          </w:p>
        </w:tc>
        <w:tc>
          <w:tcPr>
            <w:tcW w:w="1338" w:type="dxa"/>
            <w:noWrap/>
            <w:vAlign w:val="center"/>
          </w:tcPr>
          <w:p w14:paraId="4AB40572"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w:t>
            </w:r>
          </w:p>
        </w:tc>
      </w:tr>
      <w:tr w:rsidR="0070077C" w:rsidRPr="003935C5" w14:paraId="6FD279D0" w14:textId="77777777" w:rsidTr="0070077C">
        <w:trPr>
          <w:trHeight w:val="288"/>
        </w:trPr>
        <w:tc>
          <w:tcPr>
            <w:tcW w:w="3241" w:type="dxa"/>
            <w:noWrap/>
            <w:vAlign w:val="center"/>
            <w:hideMark/>
          </w:tcPr>
          <w:p w14:paraId="33B52A0A" w14:textId="77777777" w:rsidR="0070077C" w:rsidRPr="003935C5" w:rsidRDefault="0070077C" w:rsidP="007B43B5">
            <w:pPr>
              <w:pStyle w:val="Odsekzoznamu"/>
              <w:numPr>
                <w:ilvl w:val="0"/>
                <w:numId w:val="10"/>
              </w:numPr>
              <w:tabs>
                <w:tab w:val="clear" w:pos="567"/>
              </w:tabs>
              <w:spacing w:before="0" w:after="0" w:line="240" w:lineRule="auto"/>
              <w:jc w:val="left"/>
              <w:rPr>
                <w:color w:val="000000"/>
                <w:szCs w:val="24"/>
                <w:lang w:eastAsia="en-US"/>
              </w:rPr>
            </w:pPr>
            <w:r w:rsidRPr="003935C5">
              <w:rPr>
                <w:color w:val="000000"/>
                <w:szCs w:val="24"/>
                <w:lang w:eastAsia="en-US"/>
              </w:rPr>
              <w:t>Závrat (s otvor. očami)</w:t>
            </w:r>
          </w:p>
        </w:tc>
        <w:tc>
          <w:tcPr>
            <w:tcW w:w="1147" w:type="dxa"/>
            <w:noWrap/>
            <w:vAlign w:val="center"/>
          </w:tcPr>
          <w:p w14:paraId="481A9D92"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29</w:t>
            </w:r>
          </w:p>
        </w:tc>
        <w:tc>
          <w:tcPr>
            <w:tcW w:w="994" w:type="dxa"/>
            <w:noWrap/>
            <w:vAlign w:val="center"/>
          </w:tcPr>
          <w:p w14:paraId="401BBF02"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3</w:t>
            </w:r>
          </w:p>
        </w:tc>
        <w:tc>
          <w:tcPr>
            <w:tcW w:w="1582" w:type="dxa"/>
            <w:noWrap/>
            <w:vAlign w:val="center"/>
          </w:tcPr>
          <w:p w14:paraId="037B88D2"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w:t>
            </w:r>
          </w:p>
        </w:tc>
        <w:tc>
          <w:tcPr>
            <w:tcW w:w="1338" w:type="dxa"/>
            <w:noWrap/>
            <w:vAlign w:val="center"/>
          </w:tcPr>
          <w:p w14:paraId="353C92A4"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0</w:t>
            </w:r>
          </w:p>
        </w:tc>
      </w:tr>
      <w:tr w:rsidR="0070077C" w:rsidRPr="003935C5" w14:paraId="486B0F9E" w14:textId="77777777" w:rsidTr="0070077C">
        <w:trPr>
          <w:trHeight w:val="288"/>
        </w:trPr>
        <w:tc>
          <w:tcPr>
            <w:tcW w:w="3241" w:type="dxa"/>
            <w:noWrap/>
            <w:vAlign w:val="center"/>
            <w:hideMark/>
          </w:tcPr>
          <w:p w14:paraId="78981167" w14:textId="77777777" w:rsidR="0070077C" w:rsidRPr="003935C5" w:rsidRDefault="0070077C" w:rsidP="007B43B5">
            <w:pPr>
              <w:pStyle w:val="Odsekzoznamu"/>
              <w:numPr>
                <w:ilvl w:val="0"/>
                <w:numId w:val="10"/>
              </w:numPr>
              <w:tabs>
                <w:tab w:val="clear" w:pos="567"/>
              </w:tabs>
              <w:spacing w:before="0" w:after="0" w:line="240" w:lineRule="auto"/>
              <w:jc w:val="left"/>
              <w:rPr>
                <w:color w:val="000000"/>
                <w:szCs w:val="24"/>
                <w:lang w:eastAsia="en-US"/>
              </w:rPr>
            </w:pPr>
            <w:r w:rsidRPr="003935C5">
              <w:rPr>
                <w:color w:val="000000"/>
                <w:szCs w:val="24"/>
                <w:lang w:eastAsia="en-US"/>
              </w:rPr>
              <w:t>Závrat (so zatvor. očami)</w:t>
            </w:r>
          </w:p>
        </w:tc>
        <w:tc>
          <w:tcPr>
            <w:tcW w:w="1147" w:type="dxa"/>
            <w:noWrap/>
            <w:vAlign w:val="center"/>
          </w:tcPr>
          <w:p w14:paraId="7CE08B89"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30</w:t>
            </w:r>
          </w:p>
        </w:tc>
        <w:tc>
          <w:tcPr>
            <w:tcW w:w="994" w:type="dxa"/>
            <w:noWrap/>
            <w:vAlign w:val="center"/>
          </w:tcPr>
          <w:p w14:paraId="4D55EEFF"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3</w:t>
            </w:r>
          </w:p>
        </w:tc>
        <w:tc>
          <w:tcPr>
            <w:tcW w:w="1582" w:type="dxa"/>
            <w:noWrap/>
            <w:vAlign w:val="center"/>
          </w:tcPr>
          <w:p w14:paraId="74BE7996"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0</w:t>
            </w:r>
          </w:p>
        </w:tc>
        <w:tc>
          <w:tcPr>
            <w:tcW w:w="1338" w:type="dxa"/>
            <w:noWrap/>
            <w:vAlign w:val="center"/>
          </w:tcPr>
          <w:p w14:paraId="4A4B5E3C"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0</w:t>
            </w:r>
          </w:p>
        </w:tc>
      </w:tr>
      <w:tr w:rsidR="0070077C" w:rsidRPr="003935C5" w14:paraId="397D623C" w14:textId="77777777" w:rsidTr="0070077C">
        <w:trPr>
          <w:trHeight w:val="288"/>
        </w:trPr>
        <w:tc>
          <w:tcPr>
            <w:tcW w:w="3241" w:type="dxa"/>
            <w:noWrap/>
            <w:vAlign w:val="center"/>
            <w:hideMark/>
          </w:tcPr>
          <w:p w14:paraId="4E4308D9" w14:textId="77777777" w:rsidR="0070077C" w:rsidRPr="003935C5" w:rsidRDefault="0070077C" w:rsidP="007B43B5">
            <w:pPr>
              <w:pStyle w:val="Odsekzoznamu"/>
              <w:numPr>
                <w:ilvl w:val="0"/>
                <w:numId w:val="10"/>
              </w:numPr>
              <w:tabs>
                <w:tab w:val="clear" w:pos="567"/>
              </w:tabs>
              <w:spacing w:before="0" w:after="0" w:line="240" w:lineRule="auto"/>
              <w:jc w:val="left"/>
              <w:rPr>
                <w:color w:val="000000"/>
                <w:szCs w:val="24"/>
                <w:lang w:eastAsia="en-US"/>
              </w:rPr>
            </w:pPr>
            <w:r w:rsidRPr="003935C5">
              <w:rPr>
                <w:color w:val="000000"/>
                <w:szCs w:val="24"/>
                <w:lang w:eastAsia="en-US"/>
              </w:rPr>
              <w:t>Vertigo</w:t>
            </w:r>
          </w:p>
        </w:tc>
        <w:tc>
          <w:tcPr>
            <w:tcW w:w="1147" w:type="dxa"/>
            <w:noWrap/>
            <w:vAlign w:val="center"/>
          </w:tcPr>
          <w:p w14:paraId="7CB74E9C"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28</w:t>
            </w:r>
          </w:p>
        </w:tc>
        <w:tc>
          <w:tcPr>
            <w:tcW w:w="994" w:type="dxa"/>
            <w:noWrap/>
            <w:vAlign w:val="center"/>
          </w:tcPr>
          <w:p w14:paraId="1F4FB873"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2</w:t>
            </w:r>
          </w:p>
        </w:tc>
        <w:tc>
          <w:tcPr>
            <w:tcW w:w="1582" w:type="dxa"/>
            <w:noWrap/>
            <w:vAlign w:val="center"/>
          </w:tcPr>
          <w:p w14:paraId="5063DE55"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2</w:t>
            </w:r>
          </w:p>
        </w:tc>
        <w:tc>
          <w:tcPr>
            <w:tcW w:w="1338" w:type="dxa"/>
            <w:noWrap/>
            <w:vAlign w:val="center"/>
          </w:tcPr>
          <w:p w14:paraId="22553274"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w:t>
            </w:r>
          </w:p>
        </w:tc>
      </w:tr>
      <w:tr w:rsidR="0070077C" w:rsidRPr="003935C5" w14:paraId="2300A239" w14:textId="77777777" w:rsidTr="0070077C">
        <w:trPr>
          <w:trHeight w:val="288"/>
        </w:trPr>
        <w:tc>
          <w:tcPr>
            <w:tcW w:w="3241" w:type="dxa"/>
            <w:noWrap/>
            <w:vAlign w:val="center"/>
            <w:hideMark/>
          </w:tcPr>
          <w:p w14:paraId="1A2E6653" w14:textId="77777777" w:rsidR="0070077C" w:rsidRPr="003935C5" w:rsidRDefault="0070077C" w:rsidP="007B43B5">
            <w:pPr>
              <w:pStyle w:val="Odsekzoznamu"/>
              <w:numPr>
                <w:ilvl w:val="0"/>
                <w:numId w:val="10"/>
              </w:numPr>
              <w:tabs>
                <w:tab w:val="clear" w:pos="567"/>
              </w:tabs>
              <w:spacing w:before="0" w:after="0" w:line="240" w:lineRule="auto"/>
              <w:jc w:val="left"/>
              <w:rPr>
                <w:color w:val="000000"/>
                <w:szCs w:val="24"/>
                <w:lang w:eastAsia="en-US"/>
              </w:rPr>
            </w:pPr>
            <w:r w:rsidRPr="003935C5">
              <w:rPr>
                <w:color w:val="000000"/>
                <w:szCs w:val="24"/>
                <w:lang w:eastAsia="en-US"/>
              </w:rPr>
              <w:t>Krátky pocit nevoľnosti</w:t>
            </w:r>
          </w:p>
        </w:tc>
        <w:tc>
          <w:tcPr>
            <w:tcW w:w="1147" w:type="dxa"/>
            <w:noWrap/>
            <w:vAlign w:val="center"/>
          </w:tcPr>
          <w:p w14:paraId="01183F6B"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26</w:t>
            </w:r>
          </w:p>
        </w:tc>
        <w:tc>
          <w:tcPr>
            <w:tcW w:w="994" w:type="dxa"/>
            <w:noWrap/>
            <w:vAlign w:val="center"/>
          </w:tcPr>
          <w:p w14:paraId="1A45A75E"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5</w:t>
            </w:r>
          </w:p>
        </w:tc>
        <w:tc>
          <w:tcPr>
            <w:tcW w:w="1582" w:type="dxa"/>
            <w:noWrap/>
            <w:vAlign w:val="center"/>
          </w:tcPr>
          <w:p w14:paraId="7D327D2A"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w:t>
            </w:r>
          </w:p>
        </w:tc>
        <w:tc>
          <w:tcPr>
            <w:tcW w:w="1338" w:type="dxa"/>
            <w:noWrap/>
            <w:vAlign w:val="center"/>
          </w:tcPr>
          <w:p w14:paraId="14F8AC8F"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w:t>
            </w:r>
          </w:p>
        </w:tc>
      </w:tr>
      <w:tr w:rsidR="0070077C" w:rsidRPr="003935C5" w14:paraId="019C01C8" w14:textId="77777777" w:rsidTr="0070077C">
        <w:trPr>
          <w:trHeight w:val="288"/>
        </w:trPr>
        <w:tc>
          <w:tcPr>
            <w:tcW w:w="3241" w:type="dxa"/>
            <w:noWrap/>
            <w:vAlign w:val="center"/>
            <w:hideMark/>
          </w:tcPr>
          <w:p w14:paraId="6A5C27FE" w14:textId="77777777" w:rsidR="0070077C" w:rsidRPr="003935C5" w:rsidRDefault="0070077C" w:rsidP="007B43B5">
            <w:pPr>
              <w:pStyle w:val="Odsekzoznamu"/>
              <w:numPr>
                <w:ilvl w:val="0"/>
                <w:numId w:val="10"/>
              </w:numPr>
              <w:tabs>
                <w:tab w:val="clear" w:pos="567"/>
              </w:tabs>
              <w:spacing w:before="0" w:after="0" w:line="240" w:lineRule="auto"/>
              <w:jc w:val="left"/>
              <w:rPr>
                <w:color w:val="000000"/>
                <w:szCs w:val="24"/>
                <w:lang w:eastAsia="en-US"/>
              </w:rPr>
            </w:pPr>
            <w:r w:rsidRPr="003935C5">
              <w:rPr>
                <w:color w:val="000000"/>
                <w:szCs w:val="24"/>
                <w:lang w:eastAsia="en-US"/>
              </w:rPr>
              <w:t>Grganie</w:t>
            </w:r>
          </w:p>
        </w:tc>
        <w:tc>
          <w:tcPr>
            <w:tcW w:w="1147" w:type="dxa"/>
            <w:noWrap/>
            <w:vAlign w:val="center"/>
          </w:tcPr>
          <w:p w14:paraId="6C771975"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32</w:t>
            </w:r>
          </w:p>
        </w:tc>
        <w:tc>
          <w:tcPr>
            <w:tcW w:w="994" w:type="dxa"/>
            <w:noWrap/>
            <w:vAlign w:val="center"/>
          </w:tcPr>
          <w:p w14:paraId="301883B5"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0</w:t>
            </w:r>
          </w:p>
        </w:tc>
        <w:tc>
          <w:tcPr>
            <w:tcW w:w="1582" w:type="dxa"/>
            <w:noWrap/>
            <w:vAlign w:val="center"/>
          </w:tcPr>
          <w:p w14:paraId="3781874D" w14:textId="77777777" w:rsidR="0070077C" w:rsidRPr="003935C5" w:rsidRDefault="0070077C" w:rsidP="0070077C">
            <w:pPr>
              <w:tabs>
                <w:tab w:val="clear" w:pos="567"/>
              </w:tabs>
              <w:spacing w:before="0" w:after="0" w:line="240" w:lineRule="auto"/>
              <w:ind w:firstLine="0"/>
              <w:jc w:val="center"/>
              <w:rPr>
                <w:color w:val="000000"/>
                <w:szCs w:val="24"/>
                <w:lang w:eastAsia="en-US"/>
              </w:rPr>
            </w:pPr>
            <w:r w:rsidRPr="003935C5">
              <w:rPr>
                <w:color w:val="000000"/>
                <w:szCs w:val="24"/>
                <w:lang w:eastAsia="en-US"/>
              </w:rPr>
              <w:t>1</w:t>
            </w:r>
          </w:p>
        </w:tc>
        <w:tc>
          <w:tcPr>
            <w:tcW w:w="1338" w:type="dxa"/>
            <w:noWrap/>
            <w:vAlign w:val="center"/>
          </w:tcPr>
          <w:p w14:paraId="7F3078EC" w14:textId="77777777" w:rsidR="0070077C" w:rsidRPr="003935C5" w:rsidRDefault="0070077C" w:rsidP="0070077C">
            <w:pPr>
              <w:keepNext/>
              <w:tabs>
                <w:tab w:val="clear" w:pos="567"/>
              </w:tabs>
              <w:spacing w:before="0" w:after="0" w:line="240" w:lineRule="auto"/>
              <w:ind w:firstLine="0"/>
              <w:jc w:val="center"/>
              <w:rPr>
                <w:color w:val="000000"/>
                <w:szCs w:val="24"/>
                <w:lang w:eastAsia="en-US"/>
              </w:rPr>
            </w:pPr>
            <w:r w:rsidRPr="003935C5">
              <w:rPr>
                <w:color w:val="000000"/>
                <w:szCs w:val="24"/>
                <w:lang w:eastAsia="en-US"/>
              </w:rPr>
              <w:t>0</w:t>
            </w:r>
          </w:p>
        </w:tc>
      </w:tr>
    </w:tbl>
    <w:p w14:paraId="58FCF580" w14:textId="77777777" w:rsidR="0070077C" w:rsidRPr="003935C5" w:rsidRDefault="0070077C" w:rsidP="0070077C">
      <w:pPr>
        <w:jc w:val="center"/>
      </w:pPr>
      <w:bookmarkStart w:id="112" w:name="_Toc37194854"/>
      <w:r w:rsidRPr="003935C5">
        <w:t xml:space="preserve">Tabuľka </w:t>
      </w:r>
      <w:r w:rsidR="00F522B4">
        <w:fldChar w:fldCharType="begin"/>
      </w:r>
      <w:r w:rsidR="00F522B4">
        <w:instrText xml:space="preserve"> SEQ Tabuľka \* ARABIC </w:instrText>
      </w:r>
      <w:r w:rsidR="00F522B4">
        <w:fldChar w:fldCharType="separate"/>
      </w:r>
      <w:r w:rsidR="003F40FA">
        <w:rPr>
          <w:noProof/>
        </w:rPr>
        <w:t>13</w:t>
      </w:r>
      <w:r w:rsidR="00F522B4">
        <w:rPr>
          <w:noProof/>
        </w:rPr>
        <w:fldChar w:fldCharType="end"/>
      </w:r>
      <w:r w:rsidRPr="003935C5">
        <w:t>: Vyhodnotenie dotazníka − otázka č. 8</w:t>
      </w:r>
      <w:bookmarkEnd w:id="112"/>
    </w:p>
    <w:p w14:paraId="7B6310E8" w14:textId="77777777" w:rsidR="0015486B" w:rsidRPr="003935C5" w:rsidRDefault="001A5FC1" w:rsidP="0070077C">
      <w:pPr>
        <w:ind w:firstLine="0"/>
      </w:pPr>
      <w:r w:rsidRPr="003935C5">
        <w:rPr>
          <w:noProof/>
          <w:lang w:eastAsia="sk-SK"/>
        </w:rPr>
        <mc:AlternateContent>
          <mc:Choice Requires="wps">
            <w:drawing>
              <wp:anchor distT="0" distB="0" distL="114300" distR="114300" simplePos="0" relativeHeight="251739136" behindDoc="1" locked="0" layoutInCell="1" allowOverlap="1" wp14:anchorId="1A3F454E" wp14:editId="0852805B">
                <wp:simplePos x="0" y="0"/>
                <wp:positionH relativeFrom="column">
                  <wp:posOffset>-14605</wp:posOffset>
                </wp:positionH>
                <wp:positionV relativeFrom="paragraph">
                  <wp:posOffset>7323455</wp:posOffset>
                </wp:positionV>
                <wp:extent cx="5278120" cy="339090"/>
                <wp:effectExtent l="0" t="0" r="0" b="3810"/>
                <wp:wrapTight wrapText="bothSides">
                  <wp:wrapPolygon edited="0">
                    <wp:start x="0" y="0"/>
                    <wp:lineTo x="0" y="20629"/>
                    <wp:lineTo x="21517" y="20629"/>
                    <wp:lineTo x="21517" y="0"/>
                    <wp:lineTo x="0" y="0"/>
                  </wp:wrapPolygon>
                </wp:wrapTight>
                <wp:docPr id="20" name="Textové pole 20"/>
                <wp:cNvGraphicFramePr/>
                <a:graphic xmlns:a="http://schemas.openxmlformats.org/drawingml/2006/main">
                  <a:graphicData uri="http://schemas.microsoft.com/office/word/2010/wordprocessingShape">
                    <wps:wsp>
                      <wps:cNvSpPr txBox="1"/>
                      <wps:spPr>
                        <a:xfrm>
                          <a:off x="0" y="0"/>
                          <a:ext cx="5278120" cy="339090"/>
                        </a:xfrm>
                        <a:prstGeom prst="rect">
                          <a:avLst/>
                        </a:prstGeom>
                        <a:solidFill>
                          <a:prstClr val="white"/>
                        </a:solidFill>
                        <a:ln>
                          <a:noFill/>
                        </a:ln>
                      </wps:spPr>
                      <wps:txbx>
                        <w:txbxContent>
                          <w:p w14:paraId="55E4E7B8" w14:textId="77777777" w:rsidR="00E55681" w:rsidRPr="00306BDB" w:rsidRDefault="00E55681" w:rsidP="001A5FC1">
                            <w:pPr>
                              <w:jc w:val="center"/>
                              <w:rPr>
                                <w:noProof/>
                              </w:rPr>
                            </w:pPr>
                            <w:bookmarkStart w:id="113" w:name="_Toc35120474"/>
                            <w:bookmarkStart w:id="114" w:name="_Toc37194806"/>
                            <w:r>
                              <w:t xml:space="preserve">Graf </w:t>
                            </w:r>
                            <w:r w:rsidR="00F522B4">
                              <w:fldChar w:fldCharType="begin"/>
                            </w:r>
                            <w:r w:rsidR="00F522B4">
                              <w:instrText xml:space="preserve"> SEQ Graf \* ARABIC </w:instrText>
                            </w:r>
                            <w:r w:rsidR="00F522B4">
                              <w:fldChar w:fldCharType="separate"/>
                            </w:r>
                            <w:r>
                              <w:rPr>
                                <w:noProof/>
                              </w:rPr>
                              <w:t>2</w:t>
                            </w:r>
                            <w:r w:rsidR="00F522B4">
                              <w:rPr>
                                <w:noProof/>
                              </w:rPr>
                              <w:fldChar w:fldCharType="end"/>
                            </w:r>
                            <w:r w:rsidRPr="0025590A">
                              <w:t>: Vyhodnotenie dotazníka – otázka č. 8</w:t>
                            </w:r>
                            <w:bookmarkEnd w:id="113"/>
                            <w:bookmarkEnd w:id="1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3F454E" id="Textové pole 20" o:spid="_x0000_s1028" type="#_x0000_t202" style="position:absolute;left:0;text-align:left;margin-left:-1.15pt;margin-top:576.65pt;width:415.6pt;height:26.7pt;z-index:-251577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" stroked="f">
                <v:textbox inset="0,0,0,0">
                  <w:txbxContent>
                    <w:p w14:paraId="55E4E7B8" w14:textId="77777777" w:rsidR="00E55681" w:rsidRPr="00306BDB" w:rsidRDefault="00E55681" w:rsidP="001A5FC1">
                      <w:pPr>
                        <w:jc w:val="center"/>
                        <w:rPr>
                          <w:noProof/>
                        </w:rPr>
                      </w:pPr>
                      <w:bookmarkStart w:id="115" w:name="_Toc35120474"/>
                      <w:bookmarkStart w:id="116" w:name="_Toc37194806"/>
                      <w:r>
                        <w:t xml:space="preserve">Graf </w:t>
                      </w:r>
                      <w:r w:rsidR="00F522B4">
                        <w:fldChar w:fldCharType="begin"/>
                      </w:r>
                      <w:r w:rsidR="00F522B4">
                        <w:instrText xml:space="preserve"> SEQ Graf \* ARABIC </w:instrText>
                      </w:r>
                      <w:r w:rsidR="00F522B4">
                        <w:fldChar w:fldCharType="separate"/>
                      </w:r>
                      <w:r>
                        <w:rPr>
                          <w:noProof/>
                        </w:rPr>
                        <w:t>2</w:t>
                      </w:r>
                      <w:r w:rsidR="00F522B4">
                        <w:rPr>
                          <w:noProof/>
                        </w:rPr>
                        <w:fldChar w:fldCharType="end"/>
                      </w:r>
                      <w:r w:rsidRPr="0025590A">
                        <w:t>: Vyhodnotenie dotazníka – otázka č. 8</w:t>
                      </w:r>
                      <w:bookmarkEnd w:id="115"/>
                      <w:bookmarkEnd w:id="116"/>
                    </w:p>
                  </w:txbxContent>
                </v:textbox>
                <w10:wrap type="tight"/>
              </v:shape>
            </w:pict>
          </mc:Fallback>
        </mc:AlternateContent>
      </w:r>
      <w:r w:rsidR="00FF2703" w:rsidRPr="003935C5">
        <w:rPr>
          <w:noProof/>
          <w:lang w:eastAsia="sk-SK"/>
        </w:rPr>
        <w:drawing>
          <wp:anchor distT="0" distB="0" distL="114300" distR="114300" simplePos="0" relativeHeight="251722752" behindDoc="1" locked="0" layoutInCell="1" allowOverlap="1" wp14:anchorId="6012CD51" wp14:editId="4C5B8759">
            <wp:simplePos x="0" y="0"/>
            <wp:positionH relativeFrom="column">
              <wp:posOffset>-18696</wp:posOffset>
            </wp:positionH>
            <wp:positionV relativeFrom="page">
              <wp:posOffset>5549265</wp:posOffset>
            </wp:positionV>
            <wp:extent cx="5278120" cy="3689985"/>
            <wp:effectExtent l="0" t="0" r="17780" b="5715"/>
            <wp:wrapTight wrapText="bothSides">
              <wp:wrapPolygon edited="0">
                <wp:start x="0" y="0"/>
                <wp:lineTo x="0" y="21522"/>
                <wp:lineTo x="21595" y="21522"/>
                <wp:lineTo x="21595" y="0"/>
                <wp:lineTo x="0" y="0"/>
              </wp:wrapPolygon>
            </wp:wrapTight>
            <wp:docPr id="44" name="Graf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28C7EAE" w14:textId="77777777" w:rsidR="009F1EAE" w:rsidRPr="003935C5" w:rsidRDefault="00141615" w:rsidP="00FA2B31">
      <w:r w:rsidRPr="003935C5">
        <w:lastRenderedPageBreak/>
        <w:t>Vystavenie sa obávan</w:t>
      </w:r>
      <w:r w:rsidR="00F377A5" w:rsidRPr="003935C5">
        <w:t>ým</w:t>
      </w:r>
      <w:r w:rsidRPr="003935C5">
        <w:t xml:space="preserve"> </w:t>
      </w:r>
      <w:r w:rsidR="00F377A5" w:rsidRPr="003935C5">
        <w:t>objektom</w:t>
      </w:r>
      <w:r w:rsidR="00375634" w:rsidRPr="003935C5">
        <w:t xml:space="preserve">, v našom prípade pavúkom vyvolalo </w:t>
      </w:r>
      <w:r w:rsidR="007F0DDC" w:rsidRPr="003935C5">
        <w:t xml:space="preserve">u jednotlivých </w:t>
      </w:r>
      <w:r w:rsidR="001C0399" w:rsidRPr="003935C5">
        <w:t xml:space="preserve">účastníkov </w:t>
      </w:r>
      <w:r w:rsidR="003229F8" w:rsidRPr="003935C5">
        <w:t>rôzne reakcie.</w:t>
      </w:r>
      <w:r w:rsidR="00551F0C" w:rsidRPr="003935C5">
        <w:t xml:space="preserve"> Zdra</w:t>
      </w:r>
      <w:r w:rsidR="008C6889" w:rsidRPr="003935C5">
        <w:t>vý</w:t>
      </w:r>
      <w:r w:rsidR="00551F0C" w:rsidRPr="003935C5">
        <w:t>m jedincom tieto objekty nespôsobovali žiadny stres ani napätie,</w:t>
      </w:r>
      <w:r w:rsidR="00FA3FA2" w:rsidRPr="003935C5">
        <w:t xml:space="preserve"> práve naopak evokovali v nich skôr pocity veselosti, príjemnosti, prípadne žiadne</w:t>
      </w:r>
      <w:r w:rsidR="00021540" w:rsidRPr="003935C5">
        <w:t xml:space="preserve"> </w:t>
      </w:r>
      <w:r w:rsidR="002E3C3F" w:rsidRPr="003935C5">
        <w:t>emócie</w:t>
      </w:r>
      <w:r w:rsidR="00021540" w:rsidRPr="003935C5">
        <w:t>.</w:t>
      </w:r>
      <w:r w:rsidR="005A077F" w:rsidRPr="003935C5">
        <w:t xml:space="preserve"> Pre </w:t>
      </w:r>
      <w:r w:rsidR="00307254" w:rsidRPr="003935C5">
        <w:t xml:space="preserve">ľudí trpiacich arachnofóbiou </w:t>
      </w:r>
      <w:r w:rsidR="005A077F" w:rsidRPr="003935C5">
        <w:t>používanie aplikácie znamenalo čeliť svojmu strachu.</w:t>
      </w:r>
      <w:r w:rsidR="00413AE1" w:rsidRPr="003935C5">
        <w:t xml:space="preserve"> Zo zistených údajov môžeme skonštatovať, že 3D modely pavúkov pohybujúcich sa po stole spôsobovali väčší strach</w:t>
      </w:r>
      <w:r w:rsidR="00377DA8" w:rsidRPr="003935C5">
        <w:t xml:space="preserve"> (</w:t>
      </w:r>
      <w:r w:rsidR="003C5481" w:rsidRPr="003935C5">
        <w:t xml:space="preserve">36,36 % </w:t>
      </w:r>
      <w:r w:rsidR="00377DA8" w:rsidRPr="003935C5">
        <w:t>kladných odpovedí)</w:t>
      </w:r>
      <w:r w:rsidR="00413AE1" w:rsidRPr="003935C5">
        <w:t>, než</w:t>
      </w:r>
      <w:r w:rsidR="00EF245B" w:rsidRPr="003935C5">
        <w:t xml:space="preserve"> </w:t>
      </w:r>
      <w:r w:rsidR="00413AE1" w:rsidRPr="003935C5">
        <w:t>2D obrázky</w:t>
      </w:r>
      <w:r w:rsidR="008A2F5E" w:rsidRPr="003935C5">
        <w:t xml:space="preserve"> </w:t>
      </w:r>
      <w:r w:rsidR="00D03322" w:rsidRPr="003935C5">
        <w:t xml:space="preserve">pavúkov </w:t>
      </w:r>
      <w:r w:rsidR="008A2F5E" w:rsidRPr="003935C5">
        <w:t>zobrazené na tele</w:t>
      </w:r>
      <w:r w:rsidR="004D34FE" w:rsidRPr="003935C5">
        <w:t>víznej obrazovke</w:t>
      </w:r>
      <w:r w:rsidR="00E10F3F" w:rsidRPr="003935C5">
        <w:t xml:space="preserve"> </w:t>
      </w:r>
      <w:r w:rsidR="00377DA8" w:rsidRPr="003935C5">
        <w:t>(</w:t>
      </w:r>
      <w:r w:rsidR="003C5481" w:rsidRPr="003935C5">
        <w:t xml:space="preserve">24,24 % </w:t>
      </w:r>
      <w:r w:rsidR="00377DA8" w:rsidRPr="003935C5">
        <w:t>kladných odpovedí)</w:t>
      </w:r>
      <w:r w:rsidR="008A2F5E" w:rsidRPr="003935C5">
        <w:t>.</w:t>
      </w:r>
      <w:r w:rsidR="00A57CDE" w:rsidRPr="003935C5">
        <w:t xml:space="preserve"> Stretli sme sa taktiež</w:t>
      </w:r>
      <w:r w:rsidR="00FA2B31" w:rsidRPr="003935C5">
        <w:t xml:space="preserve"> s respondentmi</w:t>
      </w:r>
      <w:r w:rsidR="00A57CDE" w:rsidRPr="003935C5">
        <w:t>, ktor</w:t>
      </w:r>
      <w:r w:rsidR="0013496F" w:rsidRPr="003935C5">
        <w:t>í</w:t>
      </w:r>
      <w:r w:rsidR="00A57CDE" w:rsidRPr="003935C5">
        <w:t xml:space="preserve"> úplne odmietli</w:t>
      </w:r>
      <w:r w:rsidR="00F9486C" w:rsidRPr="003935C5">
        <w:t xml:space="preserve"> akúkoľvek interakciu s </w:t>
      </w:r>
      <w:r w:rsidR="000B178A" w:rsidRPr="003935C5">
        <w:t>pavúkmi</w:t>
      </w:r>
      <w:r w:rsidR="00F9486C" w:rsidRPr="003935C5">
        <w:t xml:space="preserve"> (dotyk alebo chytenie pavúka do rúk). </w:t>
      </w:r>
      <w:r w:rsidR="00480111" w:rsidRPr="003935C5">
        <w:t xml:space="preserve">Úroveň strachu pri vystavení sa obávanému objektu sme merali na stupnici od 1 do 10, kde 1 </w:t>
      </w:r>
      <w:r w:rsidR="00845F7C" w:rsidRPr="003935C5">
        <w:t>predstavuje</w:t>
      </w:r>
      <w:r w:rsidR="00480111" w:rsidRPr="003935C5">
        <w:t xml:space="preserve"> žiadny strach a 10 obrovský strach.</w:t>
      </w:r>
      <w:r w:rsidR="00E15FD1" w:rsidRPr="003935C5">
        <w:t xml:space="preserve"> Najčastejšie</w:t>
      </w:r>
      <w:r w:rsidR="0094081E" w:rsidRPr="003935C5">
        <w:t xml:space="preserve"> vyskytujúce sa </w:t>
      </w:r>
      <w:r w:rsidR="00421B88" w:rsidRPr="003935C5">
        <w:t>skóre</w:t>
      </w:r>
      <w:r w:rsidR="00E15FD1" w:rsidRPr="003935C5">
        <w:t xml:space="preserve"> </w:t>
      </w:r>
      <w:r w:rsidR="00307C2E" w:rsidRPr="003935C5">
        <w:t xml:space="preserve">strachu </w:t>
      </w:r>
      <w:r w:rsidR="00E15FD1" w:rsidRPr="003935C5">
        <w:t>bol</w:t>
      </w:r>
      <w:r w:rsidR="004913BD" w:rsidRPr="003935C5">
        <w:t>o</w:t>
      </w:r>
      <w:r w:rsidR="00E15FD1" w:rsidRPr="003935C5">
        <w:t xml:space="preserve"> 2, 3</w:t>
      </w:r>
      <w:r w:rsidR="00B55C40" w:rsidRPr="003935C5">
        <w:t xml:space="preserve"> a</w:t>
      </w:r>
      <w:r w:rsidR="00E15FD1" w:rsidRPr="003935C5">
        <w:t xml:space="preserve"> 7.</w:t>
      </w:r>
      <w:r w:rsidR="00384FDA" w:rsidRPr="003935C5">
        <w:t xml:space="preserve"> Jeden z účastníkov sa vyjadril nasledovne: </w:t>
      </w:r>
      <w:r w:rsidR="00990DE6" w:rsidRPr="003935C5">
        <w:rPr>
          <w:i/>
          <w:iCs/>
        </w:rPr>
        <w:t>„</w:t>
      </w:r>
      <w:r w:rsidR="00D81A5C" w:rsidRPr="003935C5">
        <w:rPr>
          <w:i/>
          <w:iCs/>
        </w:rPr>
        <w:t>N</w:t>
      </w:r>
      <w:r w:rsidR="00384FDA" w:rsidRPr="003935C5">
        <w:rPr>
          <w:i/>
          <w:iCs/>
        </w:rPr>
        <w:t>ajviac ma vystrašili nepredvídateľné pohyby pavúkov</w:t>
      </w:r>
      <w:r w:rsidR="00990DE6" w:rsidRPr="003935C5">
        <w:rPr>
          <w:i/>
          <w:iCs/>
        </w:rPr>
        <w:t>“</w:t>
      </w:r>
      <w:r w:rsidR="00384FDA" w:rsidRPr="003935C5">
        <w:t>.</w:t>
      </w:r>
      <w:r w:rsidR="00315022" w:rsidRPr="003935C5">
        <w:t xml:space="preserve"> Ukázalo sa</w:t>
      </w:r>
      <w:r w:rsidR="00101EE9" w:rsidRPr="003935C5">
        <w:t xml:space="preserve"> teda</w:t>
      </w:r>
      <w:r w:rsidR="00315022" w:rsidRPr="003935C5">
        <w:t xml:space="preserve">, že náš systém môže byť užitočný na vyvolanie úzkosti </w:t>
      </w:r>
      <w:r w:rsidR="00AF00A0" w:rsidRPr="003935C5">
        <w:t xml:space="preserve">u </w:t>
      </w:r>
      <w:r w:rsidR="00315022" w:rsidRPr="003935C5">
        <w:t>účastníkov.</w:t>
      </w:r>
      <w:r w:rsidR="00E2211D" w:rsidRPr="003935C5">
        <w:t xml:space="preserve"> Rovnako graf</w:t>
      </w:r>
      <w:r w:rsidR="00A95D25" w:rsidRPr="003935C5">
        <w:t xml:space="preserve"> </w:t>
      </w:r>
      <w:r w:rsidR="00492573" w:rsidRPr="003935C5">
        <w:t>3</w:t>
      </w:r>
      <w:r w:rsidR="00E2211D" w:rsidRPr="003935C5">
        <w:t xml:space="preserve"> naznačuje</w:t>
      </w:r>
      <w:r w:rsidR="00A41F78" w:rsidRPr="003935C5">
        <w:t>, že dlhší pobyt vo virtuálnom prost</w:t>
      </w:r>
      <w:r w:rsidR="00CA321E" w:rsidRPr="003935C5">
        <w:t>r</w:t>
      </w:r>
      <w:r w:rsidR="00A41F78" w:rsidRPr="003935C5">
        <w:t>edí</w:t>
      </w:r>
      <w:r w:rsidR="00CA321E" w:rsidRPr="003935C5">
        <w:t xml:space="preserve"> má priaznivé účinky na zmiernenie strachu a úzkosti.</w:t>
      </w:r>
      <w:r w:rsidR="00FA1A7B" w:rsidRPr="003935C5">
        <w:t xml:space="preserve"> Výsledky získané </w:t>
      </w:r>
      <w:r w:rsidR="00B91286" w:rsidRPr="003935C5">
        <w:t xml:space="preserve">z </w:t>
      </w:r>
      <w:r w:rsidR="00FA1A7B" w:rsidRPr="003935C5">
        <w:t>tohto výskumu poukazujú na</w:t>
      </w:r>
      <w:r w:rsidR="000B2701" w:rsidRPr="003935C5">
        <w:t xml:space="preserve"> obrovský</w:t>
      </w:r>
      <w:r w:rsidR="00FA1A7B" w:rsidRPr="003935C5">
        <w:t xml:space="preserve"> potenciál</w:t>
      </w:r>
      <w:r w:rsidR="003411F8" w:rsidRPr="003935C5">
        <w:t xml:space="preserve"> </w:t>
      </w:r>
      <w:r w:rsidR="00FA1A7B" w:rsidRPr="003935C5">
        <w:t>VR v liečbe špecifických fóbií</w:t>
      </w:r>
      <w:r w:rsidR="001001D3" w:rsidRPr="003935C5">
        <w:t>,</w:t>
      </w:r>
      <w:r w:rsidR="003411F8" w:rsidRPr="003935C5">
        <w:t xml:space="preserve"> </w:t>
      </w:r>
      <w:r w:rsidR="001001D3" w:rsidRPr="003935C5">
        <w:t>konkrétne arachnofóbie (viď graf</w:t>
      </w:r>
      <w:r w:rsidR="0069214B" w:rsidRPr="003935C5">
        <w:t xml:space="preserve"> </w:t>
      </w:r>
      <w:r w:rsidR="00492573" w:rsidRPr="003935C5">
        <w:t>4</w:t>
      </w:r>
      <w:r w:rsidR="001001D3" w:rsidRPr="003935C5">
        <w:t>).</w:t>
      </w:r>
      <w:r w:rsidR="00E620C6" w:rsidRPr="003935C5">
        <w:t xml:space="preserve"> Až 84,85 % respondentov by bolo ochotných podstúpiť liečbu </w:t>
      </w:r>
      <w:r w:rsidR="00032701" w:rsidRPr="003935C5">
        <w:t xml:space="preserve">fóbie </w:t>
      </w:r>
      <w:r w:rsidR="00E620C6" w:rsidRPr="003935C5">
        <w:t>takouto formou.</w:t>
      </w:r>
      <w:r w:rsidR="00782AF7" w:rsidRPr="003935C5">
        <w:t xml:space="preserve"> Analyzovali sme taktiež to, či by túto aplikáciu odporučili psychoterapeutom a ich pacientom.</w:t>
      </w:r>
      <w:r w:rsidR="009F1EAE" w:rsidRPr="003935C5">
        <w:t xml:space="preserve"> Väčšina respondentov (90,91 %) by ju odporučila.</w:t>
      </w:r>
    </w:p>
    <w:p w14:paraId="02E4B05B" w14:textId="77777777" w:rsidR="0000501E" w:rsidRPr="003935C5" w:rsidRDefault="001A1F12" w:rsidP="00D06058">
      <w:pPr>
        <w:ind w:firstLine="0"/>
      </w:pPr>
      <w:r w:rsidRPr="003935C5">
        <w:rPr>
          <w:noProof/>
          <w:lang w:eastAsia="sk-SK"/>
        </w:rPr>
        <mc:AlternateContent>
          <mc:Choice Requires="wps">
            <w:drawing>
              <wp:anchor distT="0" distB="0" distL="114300" distR="114300" simplePos="0" relativeHeight="251741184" behindDoc="1" locked="0" layoutInCell="1" allowOverlap="1" wp14:anchorId="6E6442E3" wp14:editId="1766EB57">
                <wp:simplePos x="0" y="0"/>
                <wp:positionH relativeFrom="column">
                  <wp:posOffset>-3810</wp:posOffset>
                </wp:positionH>
                <wp:positionV relativeFrom="paragraph">
                  <wp:posOffset>2086610</wp:posOffset>
                </wp:positionV>
                <wp:extent cx="5278120" cy="635"/>
                <wp:effectExtent l="0" t="0" r="0" b="0"/>
                <wp:wrapTight wrapText="bothSides">
                  <wp:wrapPolygon edited="0">
                    <wp:start x="0" y="0"/>
                    <wp:lineTo x="0" y="21600"/>
                    <wp:lineTo x="21600" y="21600"/>
                    <wp:lineTo x="21600" y="0"/>
                  </wp:wrapPolygon>
                </wp:wrapTight>
                <wp:docPr id="21" name="Textové pole 21"/>
                <wp:cNvGraphicFramePr/>
                <a:graphic xmlns:a="http://schemas.openxmlformats.org/drawingml/2006/main">
                  <a:graphicData uri="http://schemas.microsoft.com/office/word/2010/wordprocessingShape">
                    <wps:wsp>
                      <wps:cNvSpPr txBox="1"/>
                      <wps:spPr>
                        <a:xfrm>
                          <a:off x="0" y="0"/>
                          <a:ext cx="5278120" cy="635"/>
                        </a:xfrm>
                        <a:prstGeom prst="rect">
                          <a:avLst/>
                        </a:prstGeom>
                        <a:solidFill>
                          <a:prstClr val="white"/>
                        </a:solidFill>
                        <a:ln>
                          <a:noFill/>
                        </a:ln>
                      </wps:spPr>
                      <wps:txbx>
                        <w:txbxContent>
                          <w:p w14:paraId="442C333A" w14:textId="77777777" w:rsidR="00E55681" w:rsidRPr="00C904B1" w:rsidRDefault="00E55681" w:rsidP="001A1F12">
                            <w:pPr>
                              <w:jc w:val="center"/>
                              <w:rPr>
                                <w:noProof/>
                              </w:rPr>
                            </w:pPr>
                            <w:bookmarkStart w:id="117" w:name="_Toc35120475"/>
                            <w:bookmarkStart w:id="118" w:name="_Toc37194807"/>
                            <w:r>
                              <w:t xml:space="preserve">Graf </w:t>
                            </w:r>
                            <w:r w:rsidR="00F522B4">
                              <w:fldChar w:fldCharType="begin"/>
                            </w:r>
                            <w:r w:rsidR="00F522B4">
                              <w:instrText xml:space="preserve"> SEQ Graf \* ARABIC </w:instrText>
                            </w:r>
                            <w:r w:rsidR="00F522B4">
                              <w:fldChar w:fldCharType="separate"/>
                            </w:r>
                            <w:r>
                              <w:rPr>
                                <w:noProof/>
                              </w:rPr>
                              <w:t>3</w:t>
                            </w:r>
                            <w:r w:rsidR="00F522B4">
                              <w:rPr>
                                <w:noProof/>
                              </w:rPr>
                              <w:fldChar w:fldCharType="end"/>
                            </w:r>
                            <w:r w:rsidRPr="004B6B6A">
                              <w:t>: Vyhodnotenie dotazníka – otázka č. 18</w:t>
                            </w:r>
                            <w:bookmarkEnd w:id="117"/>
                            <w:bookmarkEnd w:id="1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6442E3" id="Textové pole 21" o:spid="_x0000_s1029" type="#_x0000_t202" style="position:absolute;left:0;text-align:left;margin-left:-.3pt;margin-top:164.3pt;width:415.6pt;height:.05pt;z-index:-25157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" stroked="f">
                <v:textbox style="mso-fit-shape-to-text:t" inset="0,0,0,0">
                  <w:txbxContent>
                    <w:p w14:paraId="442C333A" w14:textId="77777777" w:rsidR="00E55681" w:rsidRPr="00C904B1" w:rsidRDefault="00E55681" w:rsidP="001A1F12">
                      <w:pPr>
                        <w:jc w:val="center"/>
                        <w:rPr>
                          <w:noProof/>
                        </w:rPr>
                      </w:pPr>
                      <w:bookmarkStart w:id="119" w:name="_Toc35120475"/>
                      <w:bookmarkStart w:id="120" w:name="_Toc37194807"/>
                      <w:r>
                        <w:t xml:space="preserve">Graf </w:t>
                      </w:r>
                      <w:r w:rsidR="00F522B4">
                        <w:fldChar w:fldCharType="begin"/>
                      </w:r>
                      <w:r w:rsidR="00F522B4">
                        <w:instrText xml:space="preserve"> SEQ Graf \* ARABIC </w:instrText>
                      </w:r>
                      <w:r w:rsidR="00F522B4">
                        <w:fldChar w:fldCharType="separate"/>
                      </w:r>
                      <w:r>
                        <w:rPr>
                          <w:noProof/>
                        </w:rPr>
                        <w:t>3</w:t>
                      </w:r>
                      <w:r w:rsidR="00F522B4">
                        <w:rPr>
                          <w:noProof/>
                        </w:rPr>
                        <w:fldChar w:fldCharType="end"/>
                      </w:r>
                      <w:r w:rsidRPr="004B6B6A">
                        <w:t>: Vyhodnotenie dotazníka – otázka č. 18</w:t>
                      </w:r>
                      <w:bookmarkEnd w:id="119"/>
                      <w:bookmarkEnd w:id="120"/>
                    </w:p>
                  </w:txbxContent>
                </v:textbox>
                <w10:wrap type="tight"/>
              </v:shape>
            </w:pict>
          </mc:Fallback>
        </mc:AlternateContent>
      </w:r>
      <w:r w:rsidR="0000501E" w:rsidRPr="003935C5">
        <w:rPr>
          <w:noProof/>
          <w:lang w:eastAsia="sk-SK"/>
        </w:rPr>
        <w:drawing>
          <wp:anchor distT="0" distB="0" distL="114300" distR="114300" simplePos="0" relativeHeight="251735040" behindDoc="1" locked="0" layoutInCell="1" allowOverlap="1" wp14:anchorId="625F193B" wp14:editId="7557E836">
            <wp:simplePos x="0" y="0"/>
            <wp:positionH relativeFrom="column">
              <wp:posOffset>-4002</wp:posOffset>
            </wp:positionH>
            <wp:positionV relativeFrom="paragraph">
              <wp:posOffset>518057</wp:posOffset>
            </wp:positionV>
            <wp:extent cx="5278120" cy="1512000"/>
            <wp:effectExtent l="0" t="0" r="17780" b="12065"/>
            <wp:wrapTight wrapText="bothSides">
              <wp:wrapPolygon edited="0">
                <wp:start x="0" y="0"/>
                <wp:lineTo x="0" y="21500"/>
                <wp:lineTo x="21595" y="21500"/>
                <wp:lineTo x="21595" y="0"/>
                <wp:lineTo x="0" y="0"/>
              </wp:wrapPolygon>
            </wp:wrapTight>
            <wp:docPr id="66" name="Graf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00D06058" w:rsidRPr="003935C5">
        <w:t xml:space="preserve">18. </w:t>
      </w:r>
      <w:r w:rsidR="0000501E" w:rsidRPr="003935C5">
        <w:t>Cítil/a som, že dlhším pobytom vo virtuálnom prostredí sa znižovala úroveň strachu a stresu (negatívne pocity).</w:t>
      </w:r>
    </w:p>
    <w:p w14:paraId="1A4E500E" w14:textId="77777777" w:rsidR="0058180A" w:rsidRPr="003935C5" w:rsidRDefault="0058180A" w:rsidP="0000501E">
      <w:pPr>
        <w:ind w:firstLine="0"/>
      </w:pPr>
    </w:p>
    <w:p w14:paraId="4961D705" w14:textId="77777777" w:rsidR="009F151C" w:rsidRPr="003935C5" w:rsidRDefault="009F151C" w:rsidP="006F6473">
      <w:pPr>
        <w:sectPr w:rsidR="009F151C" w:rsidRPr="003935C5" w:rsidSect="00CC311D">
          <w:pgSz w:w="11906" w:h="16838" w:code="9"/>
          <w:pgMar w:top="1440" w:right="1797" w:bottom="1440" w:left="1797" w:header="709" w:footer="709" w:gutter="0"/>
          <w:cols w:space="708"/>
          <w:docGrid w:linePitch="360"/>
        </w:sectPr>
      </w:pPr>
    </w:p>
    <w:p w14:paraId="4982B28F" w14:textId="77777777" w:rsidR="009F151C" w:rsidRPr="003935C5" w:rsidRDefault="005833C5" w:rsidP="00D06058">
      <w:pPr>
        <w:ind w:firstLine="0"/>
      </w:pPr>
      <w:r w:rsidRPr="003935C5">
        <w:rPr>
          <w:noProof/>
          <w:lang w:eastAsia="sk-SK"/>
        </w:rPr>
        <w:lastRenderedPageBreak/>
        <mc:AlternateContent>
          <mc:Choice Requires="wps">
            <w:drawing>
              <wp:anchor distT="0" distB="0" distL="114300" distR="114300" simplePos="0" relativeHeight="251743232" behindDoc="1" locked="0" layoutInCell="1" allowOverlap="1" wp14:anchorId="48746284" wp14:editId="33F44862">
                <wp:simplePos x="0" y="0"/>
                <wp:positionH relativeFrom="column">
                  <wp:posOffset>6985</wp:posOffset>
                </wp:positionH>
                <wp:positionV relativeFrom="paragraph">
                  <wp:posOffset>1852295</wp:posOffset>
                </wp:positionV>
                <wp:extent cx="5278120" cy="393065"/>
                <wp:effectExtent l="0" t="0" r="0" b="6985"/>
                <wp:wrapTight wrapText="bothSides">
                  <wp:wrapPolygon edited="0">
                    <wp:start x="0" y="0"/>
                    <wp:lineTo x="0" y="20937"/>
                    <wp:lineTo x="21517" y="20937"/>
                    <wp:lineTo x="21517" y="0"/>
                    <wp:lineTo x="0" y="0"/>
                  </wp:wrapPolygon>
                </wp:wrapTight>
                <wp:docPr id="22" name="Textové pole 22"/>
                <wp:cNvGraphicFramePr/>
                <a:graphic xmlns:a="http://schemas.openxmlformats.org/drawingml/2006/main">
                  <a:graphicData uri="http://schemas.microsoft.com/office/word/2010/wordprocessingShape">
                    <wps:wsp>
                      <wps:cNvSpPr txBox="1"/>
                      <wps:spPr>
                        <a:xfrm>
                          <a:off x="0" y="0"/>
                          <a:ext cx="5278120" cy="393065"/>
                        </a:xfrm>
                        <a:prstGeom prst="rect">
                          <a:avLst/>
                        </a:prstGeom>
                        <a:solidFill>
                          <a:prstClr val="white"/>
                        </a:solidFill>
                        <a:ln>
                          <a:noFill/>
                        </a:ln>
                      </wps:spPr>
                      <wps:txbx>
                        <w:txbxContent>
                          <w:p w14:paraId="58EE33EB" w14:textId="77777777" w:rsidR="00E55681" w:rsidRPr="00F70499" w:rsidRDefault="00E55681" w:rsidP="005833C5">
                            <w:pPr>
                              <w:jc w:val="center"/>
                              <w:rPr>
                                <w:noProof/>
                              </w:rPr>
                            </w:pPr>
                            <w:bookmarkStart w:id="121" w:name="_Toc35120476"/>
                            <w:bookmarkStart w:id="122" w:name="_Toc37194808"/>
                            <w:r>
                              <w:t xml:space="preserve">Graf </w:t>
                            </w:r>
                            <w:r w:rsidR="00F522B4">
                              <w:fldChar w:fldCharType="begin"/>
                            </w:r>
                            <w:r w:rsidR="00F522B4">
                              <w:instrText xml:space="preserve"> SEQ Graf \* ARABIC </w:instrText>
                            </w:r>
                            <w:r w:rsidR="00F522B4">
                              <w:fldChar w:fldCharType="separate"/>
                            </w:r>
                            <w:r>
                              <w:rPr>
                                <w:noProof/>
                              </w:rPr>
                              <w:t>4</w:t>
                            </w:r>
                            <w:r w:rsidR="00F522B4">
                              <w:rPr>
                                <w:noProof/>
                              </w:rPr>
                              <w:fldChar w:fldCharType="end"/>
                            </w:r>
                            <w:r w:rsidRPr="008F2F3D">
                              <w:t>: Vyhodnotenie dotazníka – otázka č. 10</w:t>
                            </w:r>
                            <w:bookmarkEnd w:id="121"/>
                            <w:bookmarkEnd w:id="1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746284" id="Textové pole 22" o:spid="_x0000_s1030" type="#_x0000_t202" style="position:absolute;left:0;text-align:left;margin-left:.55pt;margin-top:145.85pt;width:415.6pt;height:30.95pt;z-index:-251573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" stroked="f">
                <v:textbox inset="0,0,0,0">
                  <w:txbxContent>
                    <w:p w14:paraId="58EE33EB" w14:textId="77777777" w:rsidR="00E55681" w:rsidRPr="00F70499" w:rsidRDefault="00E55681" w:rsidP="005833C5">
                      <w:pPr>
                        <w:jc w:val="center"/>
                        <w:rPr>
                          <w:noProof/>
                        </w:rPr>
                      </w:pPr>
                      <w:bookmarkStart w:id="123" w:name="_Toc35120476"/>
                      <w:bookmarkStart w:id="124" w:name="_Toc37194808"/>
                      <w:r>
                        <w:t xml:space="preserve">Graf </w:t>
                      </w:r>
                      <w:r w:rsidR="00F522B4">
                        <w:fldChar w:fldCharType="begin"/>
                      </w:r>
                      <w:r w:rsidR="00F522B4">
                        <w:instrText xml:space="preserve"> SEQ Graf \* ARABIC </w:instrText>
                      </w:r>
                      <w:r w:rsidR="00F522B4">
                        <w:fldChar w:fldCharType="separate"/>
                      </w:r>
                      <w:r>
                        <w:rPr>
                          <w:noProof/>
                        </w:rPr>
                        <w:t>4</w:t>
                      </w:r>
                      <w:r w:rsidR="00F522B4">
                        <w:rPr>
                          <w:noProof/>
                        </w:rPr>
                        <w:fldChar w:fldCharType="end"/>
                      </w:r>
                      <w:r w:rsidRPr="008F2F3D">
                        <w:t>: Vyhodnotenie dotazníka – otázka č. 10</w:t>
                      </w:r>
                      <w:bookmarkEnd w:id="123"/>
                      <w:bookmarkEnd w:id="124"/>
                    </w:p>
                  </w:txbxContent>
                </v:textbox>
                <w10:wrap type="tight"/>
              </v:shape>
            </w:pict>
          </mc:Fallback>
        </mc:AlternateContent>
      </w:r>
      <w:r w:rsidR="009F151C" w:rsidRPr="003935C5">
        <w:rPr>
          <w:noProof/>
          <w:lang w:eastAsia="sk-SK"/>
        </w:rPr>
        <w:drawing>
          <wp:anchor distT="0" distB="0" distL="114300" distR="114300" simplePos="0" relativeHeight="251730944" behindDoc="1" locked="0" layoutInCell="1" allowOverlap="1" wp14:anchorId="3D8996B1" wp14:editId="6266DBE4">
            <wp:simplePos x="0" y="0"/>
            <wp:positionH relativeFrom="column">
              <wp:posOffset>1905</wp:posOffset>
            </wp:positionH>
            <wp:positionV relativeFrom="paragraph">
              <wp:posOffset>283786</wp:posOffset>
            </wp:positionV>
            <wp:extent cx="5278120" cy="1512000"/>
            <wp:effectExtent l="0" t="0" r="17780" b="12065"/>
            <wp:wrapTight wrapText="bothSides">
              <wp:wrapPolygon edited="0">
                <wp:start x="0" y="0"/>
                <wp:lineTo x="0" y="21500"/>
                <wp:lineTo x="21595" y="21500"/>
                <wp:lineTo x="21595" y="0"/>
                <wp:lineTo x="0" y="0"/>
              </wp:wrapPolygon>
            </wp:wrapTight>
            <wp:docPr id="62" name="Graf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00D06058" w:rsidRPr="003935C5">
        <w:t xml:space="preserve">10. </w:t>
      </w:r>
      <w:r w:rsidR="009F151C" w:rsidRPr="003935C5">
        <w:t>Myslíte si, že aplikácia môže byť nápomocná pri liečbe arachnofóbie?</w:t>
      </w:r>
    </w:p>
    <w:p w14:paraId="3608E653" w14:textId="77777777" w:rsidR="005B74D1" w:rsidRPr="003935C5" w:rsidRDefault="00494251" w:rsidP="009D505C">
      <w:pPr>
        <w:rPr>
          <w:i/>
          <w:iCs/>
        </w:rPr>
      </w:pPr>
      <w:r w:rsidRPr="003935C5">
        <w:t xml:space="preserve">Celkové hodnotenie a spokojnosť </w:t>
      </w:r>
      <w:r w:rsidR="00D7211B" w:rsidRPr="003935C5">
        <w:t xml:space="preserve">používateľov </w:t>
      </w:r>
      <w:r w:rsidRPr="003935C5">
        <w:t>s</w:t>
      </w:r>
      <w:r w:rsidR="000217AB" w:rsidRPr="003935C5">
        <w:t> </w:t>
      </w:r>
      <w:r w:rsidRPr="003935C5">
        <w:t>aplikáciou</w:t>
      </w:r>
      <w:r w:rsidR="000217AB" w:rsidRPr="003935C5">
        <w:t xml:space="preserve"> je vyjadrená </w:t>
      </w:r>
      <w:r w:rsidR="00EB7D32" w:rsidRPr="003935C5">
        <w:t xml:space="preserve">v </w:t>
      </w:r>
      <w:r w:rsidR="000217AB" w:rsidRPr="003935C5">
        <w:t>graf</w:t>
      </w:r>
      <w:r w:rsidR="00EB7D32" w:rsidRPr="003935C5">
        <w:t>e</w:t>
      </w:r>
      <w:r w:rsidR="000217AB" w:rsidRPr="003935C5">
        <w:t xml:space="preserve"> </w:t>
      </w:r>
      <w:r w:rsidR="00492573" w:rsidRPr="003935C5">
        <w:t>5</w:t>
      </w:r>
      <w:r w:rsidR="006215C5" w:rsidRPr="003935C5">
        <w:t>. Len jeden zo subjektov mal z aplikácie zmiešané pocity</w:t>
      </w:r>
      <w:r w:rsidR="0014195C" w:rsidRPr="003935C5">
        <w:t xml:space="preserve">. </w:t>
      </w:r>
      <w:r w:rsidR="003D4AFA" w:rsidRPr="003935C5">
        <w:t>Prijatá spätná väzba bola veľmi pozitívna a</w:t>
      </w:r>
      <w:r w:rsidR="00CB31E7" w:rsidRPr="003935C5">
        <w:t> zároveň nápomocná.</w:t>
      </w:r>
      <w:r w:rsidR="00DD11D9" w:rsidRPr="003935C5">
        <w:t xml:space="preserve"> Aj</w:t>
      </w:r>
      <w:r w:rsidR="009B0A84" w:rsidRPr="003935C5">
        <w:t xml:space="preserve"> </w:t>
      </w:r>
      <w:r w:rsidR="00DD11D9" w:rsidRPr="003935C5">
        <w:t>vďaka nej sa</w:t>
      </w:r>
      <w:r w:rsidR="00302845" w:rsidRPr="003935C5">
        <w:t xml:space="preserve"> nám podarilo odhaliť niekoľko drobných nedostatkov</w:t>
      </w:r>
      <w:r w:rsidR="000A43E4" w:rsidRPr="003935C5">
        <w:t xml:space="preserve">, ktoré </w:t>
      </w:r>
      <w:r w:rsidR="00EF0399" w:rsidRPr="003935C5">
        <w:t xml:space="preserve">boli odstránené pred začiatkom </w:t>
      </w:r>
      <w:r w:rsidR="003118E4" w:rsidRPr="003935C5">
        <w:t>nasledovného</w:t>
      </w:r>
      <w:r w:rsidR="00EF0399" w:rsidRPr="003935C5">
        <w:t xml:space="preserve"> testovania.</w:t>
      </w:r>
      <w:r w:rsidR="00242C8B" w:rsidRPr="003935C5">
        <w:t xml:space="preserve"> Okrem iného priniesla aj nový pohľad</w:t>
      </w:r>
      <w:r w:rsidR="00E158C7" w:rsidRPr="003935C5">
        <w:t xml:space="preserve"> na vec a cenné návrhy na vylepšenie aplikácie.</w:t>
      </w:r>
      <w:r w:rsidR="005A0132" w:rsidRPr="003935C5">
        <w:t xml:space="preserve"> </w:t>
      </w:r>
      <w:r w:rsidR="003D12E6" w:rsidRPr="003935C5">
        <w:t>Väčšin</w:t>
      </w:r>
      <w:r w:rsidR="005A0132" w:rsidRPr="003935C5">
        <w:t xml:space="preserve">a používateľov si pochvaľovala interakciu s objektmi a možnosť chytania pavúkov do rúk. Iní zasa vyzdvihli </w:t>
      </w:r>
      <w:r w:rsidR="00265E88" w:rsidRPr="003935C5">
        <w:t>kreatívnosť nápadu</w:t>
      </w:r>
      <w:r w:rsidR="005A0132" w:rsidRPr="003935C5">
        <w:t xml:space="preserve"> a samotné spracovanie projektu. Boli nadšen</w:t>
      </w:r>
      <w:r w:rsidR="008C2ECF" w:rsidRPr="003935C5">
        <w:t>í</w:t>
      </w:r>
      <w:r w:rsidR="005A0132" w:rsidRPr="003935C5">
        <w:t xml:space="preserve"> z</w:t>
      </w:r>
      <w:r w:rsidR="005F3AC1" w:rsidRPr="003935C5">
        <w:t> </w:t>
      </w:r>
      <w:r w:rsidR="005A0132" w:rsidRPr="003935C5">
        <w:t>toho</w:t>
      </w:r>
      <w:r w:rsidR="005F3AC1" w:rsidRPr="003935C5">
        <w:t>,</w:t>
      </w:r>
      <w:r w:rsidR="005A0132" w:rsidRPr="003935C5">
        <w:t xml:space="preserve"> ako ich simulované prostredie dokázalo vnoriť do iného sveta.</w:t>
      </w:r>
      <w:r w:rsidR="001A2487" w:rsidRPr="003935C5">
        <w:t xml:space="preserve"> </w:t>
      </w:r>
      <w:r w:rsidR="00EA15D5" w:rsidRPr="003935C5">
        <w:t>Ako uviedol jeden z respondentov</w:t>
      </w:r>
      <w:r w:rsidR="001A2487" w:rsidRPr="003935C5">
        <w:t>:</w:t>
      </w:r>
      <w:r w:rsidR="001A2487" w:rsidRPr="003935C5">
        <w:rPr>
          <w:i/>
          <w:iCs/>
        </w:rPr>
        <w:t xml:space="preserve"> „Bolo to veľmi reálne. Páčila sa mi možnosť vytvorenia rôznych druhov pavúkov. V</w:t>
      </w:r>
      <w:r w:rsidR="009B3728" w:rsidRPr="003935C5">
        <w:rPr>
          <w:i/>
          <w:iCs/>
        </w:rPr>
        <w:t xml:space="preserve"> </w:t>
      </w:r>
      <w:r w:rsidR="001A2487" w:rsidRPr="003935C5">
        <w:rPr>
          <w:i/>
          <w:iCs/>
        </w:rPr>
        <w:t>podstate si dokážete nasimulovať pavúka, ktorého sa najviac bojíte a následne sa tento strach snažíte prekonať“.</w:t>
      </w:r>
    </w:p>
    <w:p w14:paraId="0E78D7D8" w14:textId="77777777" w:rsidR="001910AA" w:rsidRPr="003935C5" w:rsidRDefault="005833C5" w:rsidP="00D06058">
      <w:pPr>
        <w:ind w:firstLine="0"/>
      </w:pPr>
      <w:r w:rsidRPr="003935C5">
        <w:rPr>
          <w:noProof/>
          <w:lang w:eastAsia="sk-SK"/>
        </w:rPr>
        <mc:AlternateContent>
          <mc:Choice Requires="wps">
            <w:drawing>
              <wp:anchor distT="0" distB="0" distL="114300" distR="114300" simplePos="0" relativeHeight="251745280" behindDoc="1" locked="0" layoutInCell="1" allowOverlap="1" wp14:anchorId="1F0EA0A2" wp14:editId="0F35226C">
                <wp:simplePos x="0" y="0"/>
                <wp:positionH relativeFrom="column">
                  <wp:posOffset>-3810</wp:posOffset>
                </wp:positionH>
                <wp:positionV relativeFrom="paragraph">
                  <wp:posOffset>1814195</wp:posOffset>
                </wp:positionV>
                <wp:extent cx="5278120" cy="403860"/>
                <wp:effectExtent l="0" t="0" r="0" b="0"/>
                <wp:wrapTight wrapText="bothSides">
                  <wp:wrapPolygon edited="0">
                    <wp:start x="0" y="0"/>
                    <wp:lineTo x="0" y="20377"/>
                    <wp:lineTo x="21517" y="20377"/>
                    <wp:lineTo x="21517" y="0"/>
                    <wp:lineTo x="0" y="0"/>
                  </wp:wrapPolygon>
                </wp:wrapTight>
                <wp:docPr id="37" name="Textové pole 37"/>
                <wp:cNvGraphicFramePr/>
                <a:graphic xmlns:a="http://schemas.openxmlformats.org/drawingml/2006/main">
                  <a:graphicData uri="http://schemas.microsoft.com/office/word/2010/wordprocessingShape">
                    <wps:wsp>
                      <wps:cNvSpPr txBox="1"/>
                      <wps:spPr>
                        <a:xfrm>
                          <a:off x="0" y="0"/>
                          <a:ext cx="5278120" cy="403860"/>
                        </a:xfrm>
                        <a:prstGeom prst="rect">
                          <a:avLst/>
                        </a:prstGeom>
                        <a:solidFill>
                          <a:prstClr val="white"/>
                        </a:solidFill>
                        <a:ln>
                          <a:noFill/>
                        </a:ln>
                      </wps:spPr>
                      <wps:txbx>
                        <w:txbxContent>
                          <w:p w14:paraId="5E52EC86" w14:textId="77777777" w:rsidR="00E55681" w:rsidRPr="00645441" w:rsidRDefault="00E55681" w:rsidP="005833C5">
                            <w:pPr>
                              <w:jc w:val="center"/>
                              <w:rPr>
                                <w:noProof/>
                              </w:rPr>
                            </w:pPr>
                            <w:bookmarkStart w:id="125" w:name="_Toc35120477"/>
                            <w:bookmarkStart w:id="126" w:name="_Toc37194809"/>
                            <w:r>
                              <w:t xml:space="preserve">Graf </w:t>
                            </w:r>
                            <w:r w:rsidR="00F522B4">
                              <w:fldChar w:fldCharType="begin"/>
                            </w:r>
                            <w:r w:rsidR="00F522B4">
                              <w:instrText xml:space="preserve"> SEQ Graf \* ARABIC </w:instrText>
                            </w:r>
                            <w:r w:rsidR="00F522B4">
                              <w:fldChar w:fldCharType="separate"/>
                            </w:r>
                            <w:r>
                              <w:rPr>
                                <w:noProof/>
                              </w:rPr>
                              <w:t>5</w:t>
                            </w:r>
                            <w:r w:rsidR="00F522B4">
                              <w:rPr>
                                <w:noProof/>
                              </w:rPr>
                              <w:fldChar w:fldCharType="end"/>
                            </w:r>
                            <w:r w:rsidRPr="00B84B75">
                              <w:t>: Vyhodnotenie dotazníka – otázka č. 32</w:t>
                            </w:r>
                            <w:bookmarkEnd w:id="125"/>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0EA0A2" id="Textové pole 37" o:spid="_x0000_s1031" type="#_x0000_t202" style="position:absolute;left:0;text-align:left;margin-left:-.3pt;margin-top:142.85pt;width:415.6pt;height:31.8pt;z-index:-251571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" stroked="f">
                <v:textbox inset="0,0,0,0">
                  <w:txbxContent>
                    <w:p w14:paraId="5E52EC86" w14:textId="77777777" w:rsidR="00E55681" w:rsidRPr="00645441" w:rsidRDefault="00E55681" w:rsidP="005833C5">
                      <w:pPr>
                        <w:jc w:val="center"/>
                        <w:rPr>
                          <w:noProof/>
                        </w:rPr>
                      </w:pPr>
                      <w:bookmarkStart w:id="127" w:name="_Toc35120477"/>
                      <w:bookmarkStart w:id="128" w:name="_Toc37194809"/>
                      <w:r>
                        <w:t xml:space="preserve">Graf </w:t>
                      </w:r>
                      <w:r w:rsidR="00F522B4">
                        <w:fldChar w:fldCharType="begin"/>
                      </w:r>
                      <w:r w:rsidR="00F522B4">
                        <w:instrText xml:space="preserve"> SEQ Graf \* ARABIC </w:instrText>
                      </w:r>
                      <w:r w:rsidR="00F522B4">
                        <w:fldChar w:fldCharType="separate"/>
                      </w:r>
                      <w:r>
                        <w:rPr>
                          <w:noProof/>
                        </w:rPr>
                        <w:t>5</w:t>
                      </w:r>
                      <w:r w:rsidR="00F522B4">
                        <w:rPr>
                          <w:noProof/>
                        </w:rPr>
                        <w:fldChar w:fldCharType="end"/>
                      </w:r>
                      <w:r w:rsidRPr="00B84B75">
                        <w:t>: Vyhodnotenie dotazníka – otázka č. 32</w:t>
                      </w:r>
                      <w:bookmarkEnd w:id="127"/>
                      <w:bookmarkEnd w:id="128"/>
                    </w:p>
                  </w:txbxContent>
                </v:textbox>
                <w10:wrap type="tight"/>
              </v:shape>
            </w:pict>
          </mc:Fallback>
        </mc:AlternateContent>
      </w:r>
      <w:r w:rsidR="001910AA" w:rsidRPr="003935C5">
        <w:rPr>
          <w:noProof/>
          <w:lang w:eastAsia="sk-SK"/>
        </w:rPr>
        <w:drawing>
          <wp:anchor distT="0" distB="0" distL="114300" distR="114300" simplePos="0" relativeHeight="251732992" behindDoc="1" locked="0" layoutInCell="1" allowOverlap="1" wp14:anchorId="04764C39" wp14:editId="4956E905">
            <wp:simplePos x="0" y="0"/>
            <wp:positionH relativeFrom="column">
              <wp:posOffset>-591</wp:posOffset>
            </wp:positionH>
            <wp:positionV relativeFrom="paragraph">
              <wp:posOffset>239100</wp:posOffset>
            </wp:positionV>
            <wp:extent cx="5278120" cy="1512000"/>
            <wp:effectExtent l="0" t="0" r="17780" b="12065"/>
            <wp:wrapTight wrapText="bothSides">
              <wp:wrapPolygon edited="0">
                <wp:start x="0" y="0"/>
                <wp:lineTo x="0" y="21500"/>
                <wp:lineTo x="21595" y="21500"/>
                <wp:lineTo x="21595" y="0"/>
                <wp:lineTo x="0" y="0"/>
              </wp:wrapPolygon>
            </wp:wrapTight>
            <wp:docPr id="65" name="Graf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r w:rsidR="00D06058" w:rsidRPr="003935C5">
        <w:t xml:space="preserve">32. </w:t>
      </w:r>
      <w:r w:rsidR="001910AA" w:rsidRPr="003935C5">
        <w:t>Celkovo sa mi aplikácia páčila.</w:t>
      </w:r>
    </w:p>
    <w:p w14:paraId="4CFD3D34" w14:textId="77777777" w:rsidR="003D5A5D" w:rsidRPr="009E0332" w:rsidRDefault="00972BBA" w:rsidP="00FF1C7F">
      <w:r w:rsidRPr="003935C5">
        <w:t>Samozrejme</w:t>
      </w:r>
      <w:r w:rsidR="006F3AB3" w:rsidRPr="003935C5">
        <w:t xml:space="preserve"> boli sme </w:t>
      </w:r>
      <w:r w:rsidRPr="003935C5">
        <w:t>otvoren</w:t>
      </w:r>
      <w:r w:rsidR="009A3F9B" w:rsidRPr="003935C5">
        <w:t>í</w:t>
      </w:r>
      <w:r w:rsidRPr="003935C5">
        <w:t xml:space="preserve"> aj </w:t>
      </w:r>
      <w:r w:rsidR="001F4228" w:rsidRPr="003935C5">
        <w:t>konštruktívnej</w:t>
      </w:r>
      <w:r w:rsidR="008C41F2" w:rsidRPr="003935C5">
        <w:t xml:space="preserve"> </w:t>
      </w:r>
      <w:r w:rsidRPr="003935C5">
        <w:t>kritike.</w:t>
      </w:r>
      <w:r w:rsidR="00204284" w:rsidRPr="003935C5">
        <w:t xml:space="preserve"> Účastníci poukazovali </w:t>
      </w:r>
      <w:r w:rsidR="00A57A6B" w:rsidRPr="003935C5">
        <w:t>hlavne</w:t>
      </w:r>
      <w:r w:rsidR="00E17A52" w:rsidRPr="003935C5">
        <w:t xml:space="preserve"> </w:t>
      </w:r>
      <w:r w:rsidR="00204284" w:rsidRPr="003935C5">
        <w:t xml:space="preserve">na slabé rozlíšenie headsetu a obmedzenosť pohybu </w:t>
      </w:r>
      <w:r w:rsidR="00864C2F" w:rsidRPr="003935C5">
        <w:t>po</w:t>
      </w:r>
      <w:r w:rsidR="00204284" w:rsidRPr="003935C5">
        <w:t xml:space="preserve"> virtuálnej miestnosti.</w:t>
      </w:r>
      <w:r w:rsidR="00FF1C7F" w:rsidRPr="003935C5">
        <w:t xml:space="preserve"> </w:t>
      </w:r>
      <w:r w:rsidR="0082174D" w:rsidRPr="003935C5">
        <w:t>Akýkoľvek</w:t>
      </w:r>
      <w:r w:rsidR="00894105" w:rsidRPr="003935C5">
        <w:t xml:space="preserve"> </w:t>
      </w:r>
      <w:r w:rsidR="0082174D" w:rsidRPr="003935C5">
        <w:t>spôsob</w:t>
      </w:r>
      <w:r w:rsidR="00894105" w:rsidRPr="003935C5">
        <w:t xml:space="preserve"> pohybu,</w:t>
      </w:r>
      <w:r w:rsidR="0066294F" w:rsidRPr="003935C5">
        <w:t xml:space="preserve"> ak</w:t>
      </w:r>
      <w:r w:rsidR="0082174D" w:rsidRPr="003935C5">
        <w:t>ým</w:t>
      </w:r>
      <w:r w:rsidR="0066294F" w:rsidRPr="003935C5">
        <w:t xml:space="preserve"> je napríklad teleportácia sme</w:t>
      </w:r>
      <w:r w:rsidR="00BB0EEB" w:rsidRPr="003935C5">
        <w:t xml:space="preserve"> </w:t>
      </w:r>
      <w:r w:rsidR="003C27A6" w:rsidRPr="003935C5">
        <w:t xml:space="preserve">však </w:t>
      </w:r>
      <w:r w:rsidR="00130C6A" w:rsidRPr="003935C5">
        <w:t xml:space="preserve">nezahrnuli </w:t>
      </w:r>
      <w:r w:rsidR="0066294F" w:rsidRPr="003935C5">
        <w:lastRenderedPageBreak/>
        <w:t>schválne</w:t>
      </w:r>
      <w:r w:rsidR="00140D87" w:rsidRPr="003935C5">
        <w:t>, aby sme obmedzili vznik pohybovej choroby na minimum.</w:t>
      </w:r>
      <w:r w:rsidR="00B03017" w:rsidRPr="003935C5">
        <w:t xml:space="preserve"> Podľa účastníkov by priestor na zlepšenie malo dostať grafické prevedenie menu s možnosťami </w:t>
      </w:r>
      <w:r w:rsidR="0076682F" w:rsidRPr="003935C5">
        <w:t>(tabuľa</w:t>
      </w:r>
      <w:r w:rsidR="002A07EF" w:rsidRPr="003935C5">
        <w:t xml:space="preserve"> s </w:t>
      </w:r>
      <w:r w:rsidR="002A07EF" w:rsidRPr="009E0332">
        <w:t>GUI</w:t>
      </w:r>
      <w:r w:rsidR="0076682F" w:rsidRPr="009E0332">
        <w:t>)</w:t>
      </w:r>
      <w:r w:rsidR="00994BDC" w:rsidRPr="009E0332">
        <w:t>. To sa nám podarilo vo finálnej verzii upraviť na prehľadnejšie</w:t>
      </w:r>
      <w:r w:rsidR="00134341" w:rsidRPr="009E0332">
        <w:t xml:space="preserve"> a intuitívnejšie</w:t>
      </w:r>
      <w:r w:rsidR="00994BDC" w:rsidRPr="009E0332">
        <w:t>.</w:t>
      </w:r>
      <w:r w:rsidR="00172A75" w:rsidRPr="009E0332">
        <w:t xml:space="preserve"> Čo sa týka odporúčaní do budúcej verzi</w:t>
      </w:r>
      <w:r w:rsidR="00717218" w:rsidRPr="009E0332">
        <w:t>e</w:t>
      </w:r>
      <w:r w:rsidR="00172A75" w:rsidRPr="009E0332">
        <w:t xml:space="preserve"> aplikácie</w:t>
      </w:r>
      <w:r w:rsidR="009706F1" w:rsidRPr="009E0332">
        <w:t>,</w:t>
      </w:r>
      <w:r w:rsidR="00E44A2C" w:rsidRPr="009E0332">
        <w:t xml:space="preserve"> </w:t>
      </w:r>
      <w:r w:rsidR="009706F1" w:rsidRPr="009E0332">
        <w:t xml:space="preserve">najčastejšie sa opakovala žiadosť o pridanie viacerých prostredí, </w:t>
      </w:r>
      <w:r w:rsidR="002C0B4A" w:rsidRPr="009E0332">
        <w:t xml:space="preserve">kde by si </w:t>
      </w:r>
      <w:r w:rsidR="009706F1" w:rsidRPr="009E0332">
        <w:t xml:space="preserve">používateľ mohol vybrať jedno z nich (napríklad </w:t>
      </w:r>
      <w:r w:rsidR="00157BE6" w:rsidRPr="009E0332">
        <w:t xml:space="preserve">obývacia </w:t>
      </w:r>
      <w:r w:rsidR="009706F1" w:rsidRPr="009E0332">
        <w:t>izba, kancelária, ordinácia</w:t>
      </w:r>
      <w:r w:rsidR="00157BE6" w:rsidRPr="009E0332">
        <w:t>, záhrada a podobne</w:t>
      </w:r>
      <w:r w:rsidR="009706F1" w:rsidRPr="009E0332">
        <w:t>)</w:t>
      </w:r>
      <w:r w:rsidR="00157BE6" w:rsidRPr="009E0332">
        <w:t>.</w:t>
      </w:r>
      <w:r w:rsidR="00134341" w:rsidRPr="009E0332">
        <w:t xml:space="preserve"> Taktiež by podľa nich bolo vhodné zahrnúť</w:t>
      </w:r>
      <w:r w:rsidR="00B24E94" w:rsidRPr="009E0332">
        <w:t xml:space="preserve"> </w:t>
      </w:r>
      <w:r w:rsidR="00A3683D" w:rsidRPr="009E0332">
        <w:t xml:space="preserve">aj </w:t>
      </w:r>
      <w:r w:rsidR="00E16BF4" w:rsidRPr="009E0332">
        <w:t>ďalšie</w:t>
      </w:r>
      <w:r w:rsidR="00A3683D" w:rsidRPr="009E0332">
        <w:t xml:space="preserve"> </w:t>
      </w:r>
      <w:r w:rsidR="00134341" w:rsidRPr="009E0332">
        <w:t>fóbie z</w:t>
      </w:r>
      <w:r w:rsidR="001360E6" w:rsidRPr="009E0332">
        <w:t>o</w:t>
      </w:r>
      <w:r w:rsidR="00134341" w:rsidRPr="009E0332">
        <w:t xml:space="preserve"> zvierat</w:t>
      </w:r>
      <w:r w:rsidR="0077136D" w:rsidRPr="009E0332">
        <w:t>. Spomínali</w:t>
      </w:r>
      <w:r w:rsidR="00E16BF4" w:rsidRPr="009E0332">
        <w:t xml:space="preserve"> tiež</w:t>
      </w:r>
      <w:r w:rsidR="001D6158" w:rsidRPr="009E0332">
        <w:t xml:space="preserve"> pridanie viacerých možností interakcie so systémom alebo zakomponovanie určitých úrovní (rôznych vzdialeností pozorovateľa od pavúka).</w:t>
      </w:r>
      <w:r w:rsidR="00BF22A1" w:rsidRPr="009E0332">
        <w:t xml:space="preserve"> </w:t>
      </w:r>
      <w:r w:rsidR="00B64E75" w:rsidRPr="009E0332">
        <w:t xml:space="preserve">Posledný </w:t>
      </w:r>
      <w:r w:rsidR="00BF22A1" w:rsidRPr="009E0332">
        <w:t xml:space="preserve">námet prišiel od samotného odborníka v tejto oblasti – psychoterapeuta, ktorý poznamenal: </w:t>
      </w:r>
      <w:r w:rsidR="00BF22A1" w:rsidRPr="009E0332">
        <w:rPr>
          <w:i/>
          <w:iCs/>
        </w:rPr>
        <w:t xml:space="preserve">„V budúcnosti by bolo vhodné vykonať testovanie aplikácie </w:t>
      </w:r>
      <w:r w:rsidR="00CA1B78" w:rsidRPr="009E0332">
        <w:rPr>
          <w:i/>
          <w:iCs/>
        </w:rPr>
        <w:t xml:space="preserve">s </w:t>
      </w:r>
      <w:r w:rsidR="00BF22A1" w:rsidRPr="009E0332">
        <w:rPr>
          <w:i/>
          <w:iCs/>
        </w:rPr>
        <w:t>použitím časovača s možnosťou dychového metronómu“.</w:t>
      </w:r>
    </w:p>
    <w:p w14:paraId="2A21D586" w14:textId="77777777" w:rsidR="00A25CCD" w:rsidRPr="003935C5" w:rsidRDefault="009D505C" w:rsidP="002C3460">
      <w:pPr>
        <w:sectPr w:rsidR="00A25CCD" w:rsidRPr="003935C5" w:rsidSect="00CC311D">
          <w:pgSz w:w="11906" w:h="16838" w:code="9"/>
          <w:pgMar w:top="1440" w:right="1797" w:bottom="1440" w:left="1797" w:header="709" w:footer="709" w:gutter="0"/>
          <w:cols w:space="708"/>
          <w:docGrid w:linePitch="360"/>
        </w:sectPr>
      </w:pPr>
      <w:r w:rsidRPr="009E0332">
        <w:t xml:space="preserve">Z týchto odporúčaní sme </w:t>
      </w:r>
      <w:r w:rsidR="00EA1795" w:rsidRPr="009E0332">
        <w:t>vybrali</w:t>
      </w:r>
      <w:r w:rsidRPr="009E0332">
        <w:t xml:space="preserve"> tie najužitočnejšie a implementovali ich do výslednej aplikácie.</w:t>
      </w:r>
      <w:r w:rsidR="00C40183" w:rsidRPr="009E0332">
        <w:t xml:space="preserve"> </w:t>
      </w:r>
      <w:r w:rsidR="00A77850" w:rsidRPr="009E0332">
        <w:t>Tie, ktoré sa v</w:t>
      </w:r>
      <w:r w:rsidR="00296833" w:rsidRPr="009E0332">
        <w:t xml:space="preserve"> </w:t>
      </w:r>
      <w:r w:rsidR="00A77850" w:rsidRPr="009E0332">
        <w:t>aplikácii nenachádzajú ďalej opisujeme v závere tejto práce ako možné rozšírenie</w:t>
      </w:r>
      <w:r w:rsidR="002C3460" w:rsidRPr="009E0332">
        <w:t>.</w:t>
      </w:r>
    </w:p>
    <w:p w14:paraId="6F094327" w14:textId="77777777" w:rsidR="00A25CCD" w:rsidRPr="003935C5" w:rsidRDefault="00A25CCD" w:rsidP="00A25CCD">
      <w:pPr>
        <w:pStyle w:val="Nadpis1BezCislovania"/>
      </w:pPr>
      <w:bookmarkStart w:id="129" w:name="_Toc37194777"/>
      <w:bookmarkStart w:id="130" w:name="_Toc53749960"/>
      <w:r w:rsidRPr="003935C5">
        <w:lastRenderedPageBreak/>
        <w:t>ZÁVER</w:t>
      </w:r>
      <w:bookmarkEnd w:id="129"/>
      <w:bookmarkEnd w:id="130"/>
    </w:p>
    <w:p w14:paraId="51622854" w14:textId="77777777" w:rsidR="00F50C31" w:rsidRDefault="00F85EC9" w:rsidP="00F50C31">
      <w:r>
        <w:t>Predložená diplomová práca sa zaoberá návrhom a následnou tvorbou interaktívnej aplikácie virtuálnej reality</w:t>
      </w:r>
      <w:r w:rsidR="007E24B3">
        <w:t>, ktorá</w:t>
      </w:r>
      <w:r w:rsidR="00B2481E">
        <w:t xml:space="preserve"> </w:t>
      </w:r>
      <w:r w:rsidR="007E24B3">
        <w:t>už začala slúžiť na liečbu vybranej fóbie,</w:t>
      </w:r>
      <w:r w:rsidR="00AF5205">
        <w:t xml:space="preserve"> konkrétne arachnofóbie. </w:t>
      </w:r>
      <w:r w:rsidR="00DC7CF7">
        <w:t>Preukázalo sa, že náš softvér dokáže vyvolať úzkostné stavy</w:t>
      </w:r>
      <w:r w:rsidR="00B2481E">
        <w:t xml:space="preserve"> a môže byť účinný pri liečbe tohto chorobného strachu z pavúkov.</w:t>
      </w:r>
      <w:r w:rsidR="005C50D5">
        <w:t xml:space="preserve"> Psychoterapeut, ktorý s nami spolupracoval od návrhu aplikácie až po jej testovanie zahá</w:t>
      </w:r>
      <w:r w:rsidR="00DD7CE2">
        <w:t>j</w:t>
      </w:r>
      <w:r w:rsidR="005C50D5">
        <w:t>il liečbu so skutočnými pacientmi a zatiaľ sa mu darí</w:t>
      </w:r>
      <w:r w:rsidR="00DD7CE2">
        <w:t xml:space="preserve"> viac než dobre. </w:t>
      </w:r>
      <w:r w:rsidR="005567B2">
        <w:t>Ide však o veľmi zložitý a dlhodobý proces, preto výsledky nemôžeme očakávať hneď po</w:t>
      </w:r>
      <w:r w:rsidR="00DD7CE2">
        <w:t xml:space="preserve"> prvých sedeniach.</w:t>
      </w:r>
    </w:p>
    <w:p w14:paraId="3DB1ED6A" w14:textId="77777777" w:rsidR="00E51E54" w:rsidRDefault="005F1D86" w:rsidP="00E51E54">
      <w:r>
        <w:t xml:space="preserve">V teoretickej časti </w:t>
      </w:r>
      <w:r w:rsidR="00EF71EB">
        <w:t xml:space="preserve">diplomovej </w:t>
      </w:r>
      <w:r>
        <w:t xml:space="preserve">práce sme sa oboznámili s problematikou súčasného stavu digitálnych realít, </w:t>
      </w:r>
      <w:r w:rsidR="00EE5BCB">
        <w:t xml:space="preserve">kde sme </w:t>
      </w:r>
      <w:r>
        <w:t>definovali</w:t>
      </w:r>
      <w:r w:rsidR="00EE5BCB">
        <w:t xml:space="preserve"> </w:t>
      </w:r>
      <w:r>
        <w:t xml:space="preserve">virtuálnu, rozšírenú a zmiešanú realitu. Následne sme vysvetlili vznik týchto termínov a poukázali na ich </w:t>
      </w:r>
      <w:r w:rsidR="00E8738F">
        <w:t xml:space="preserve">zásadné </w:t>
      </w:r>
      <w:r>
        <w:t>rozdiely.</w:t>
      </w:r>
      <w:r w:rsidR="00EE5BCB">
        <w:t xml:space="preserve"> V</w:t>
      </w:r>
      <w:r w:rsidR="00E51E54">
        <w:t> </w:t>
      </w:r>
      <w:r w:rsidR="00EE5BCB">
        <w:t>druhej</w:t>
      </w:r>
      <w:r w:rsidR="00E51E54">
        <w:t xml:space="preserve"> kapitole </w:t>
      </w:r>
      <w:r w:rsidR="00EE5BCB">
        <w:t>sme</w:t>
      </w:r>
      <w:r w:rsidR="00B26113">
        <w:t xml:space="preserve"> opísali jednu z oblastí úzkostných porúch, akými sú fóbie. Zamerali sme sa na kategóriu špecifických fóbií, do ktorých spadá aj spomínaná arachnofóbia.</w:t>
      </w:r>
      <w:r w:rsidR="00E51E54">
        <w:t xml:space="preserve"> V poslednej časti teórie sme rozobrali </w:t>
      </w:r>
      <w:r w:rsidR="00B240FE">
        <w:t>najpoužívanejšie</w:t>
      </w:r>
      <w:r w:rsidR="00E51E54">
        <w:t xml:space="preserve"> metódy</w:t>
      </w:r>
      <w:r w:rsidR="00B240FE">
        <w:t xml:space="preserve"> liečby špecifických fóbií</w:t>
      </w:r>
      <w:r w:rsidR="005810AE">
        <w:t>, pričom dôraz sme kládli na liečbu fóbií pomocou virtuálnej reality.</w:t>
      </w:r>
    </w:p>
    <w:p w14:paraId="6DEDDF9C" w14:textId="77777777" w:rsidR="00FB629C" w:rsidRDefault="00A330D5" w:rsidP="00FB629C">
      <w:r>
        <w:t>Praktická časť práce obsahuje opis všetkých etáp vývojového procesu aplikácie od zberu požiadaviek až po spätnú väzbu od odborníka na KBT</w:t>
      </w:r>
      <w:r w:rsidR="00DF67AD">
        <w:t xml:space="preserve"> a eventuálnych pacientov.</w:t>
      </w:r>
      <w:r w:rsidR="004063BF">
        <w:t xml:space="preserve"> Významná časť je venovaná podrobnému postupu tvorby riešenia, ktorá môže slúžiť</w:t>
      </w:r>
      <w:r w:rsidR="00F10106">
        <w:t xml:space="preserve"> </w:t>
      </w:r>
      <w:r w:rsidR="00562364">
        <w:t>pre</w:t>
      </w:r>
      <w:r w:rsidR="004063BF">
        <w:t xml:space="preserve"> vzdelávacie účely</w:t>
      </w:r>
      <w:r w:rsidR="00562364">
        <w:t>, ako návod na vývoj</w:t>
      </w:r>
      <w:r w:rsidR="00562364" w:rsidRPr="00562364">
        <w:t xml:space="preserve"> </w:t>
      </w:r>
      <w:r w:rsidR="00562364">
        <w:t>virtuálno-realitných aplikácií.</w:t>
      </w:r>
      <w:r w:rsidR="00F10106">
        <w:t xml:space="preserve"> Súčasťou práce je celistvý projekt multimediálnej aplikácie </w:t>
      </w:r>
      <w:r w:rsidR="0071291A">
        <w:t xml:space="preserve">s názvom </w:t>
      </w:r>
      <w:r w:rsidR="00F10106">
        <w:t>Arachnofóbia a taktiež výsledky výskumu</w:t>
      </w:r>
      <w:r w:rsidR="00C579AA">
        <w:t>, ktorý prebiehal pomocou dotazníkovej metódy.</w:t>
      </w:r>
    </w:p>
    <w:p w14:paraId="59A85749" w14:textId="77777777" w:rsidR="003F7968" w:rsidRPr="009E62B2" w:rsidRDefault="006B29B6" w:rsidP="00FB4B33">
      <w:pPr>
        <w:sectPr w:rsidR="003F7968" w:rsidRPr="009E62B2" w:rsidSect="00401ADC">
          <w:pgSz w:w="11906" w:h="16838"/>
          <w:pgMar w:top="1440" w:right="1797" w:bottom="1440" w:left="1797" w:header="709" w:footer="709" w:gutter="0"/>
          <w:cols w:space="708"/>
          <w:docGrid w:linePitch="360"/>
        </w:sectPr>
      </w:pPr>
      <w:r>
        <w:t>Prínos našej práce spočíva v tom,</w:t>
      </w:r>
      <w:r w:rsidR="007C45BE">
        <w:t xml:space="preserve"> že</w:t>
      </w:r>
      <w:r w:rsidR="000A2765">
        <w:t xml:space="preserve"> </w:t>
      </w:r>
      <w:r w:rsidR="007C45BE">
        <w:t xml:space="preserve">prostredníctvom </w:t>
      </w:r>
      <w:r w:rsidR="007C45BE" w:rsidRPr="000A2765">
        <w:t>nami vyvinutej aplikácie</w:t>
      </w:r>
      <w:r w:rsidR="00AA5D25" w:rsidRPr="000A2765">
        <w:t xml:space="preserve"> sa</w:t>
      </w:r>
      <w:r w:rsidR="00AA5D25">
        <w:t xml:space="preserve"> </w:t>
      </w:r>
      <w:r w:rsidR="007C45BE">
        <w:t>začalo pomáhať tým, ktorí to skutočne potrebujú.</w:t>
      </w:r>
      <w:r w:rsidR="005F35DF">
        <w:t xml:space="preserve"> Okrem iného</w:t>
      </w:r>
      <w:r w:rsidR="00FB629C">
        <w:t xml:space="preserve"> sa </w:t>
      </w:r>
      <w:r w:rsidR="005F35DF">
        <w:t>aplikácia</w:t>
      </w:r>
      <w:r w:rsidR="00FB629C">
        <w:t xml:space="preserve"> </w:t>
      </w:r>
      <w:r w:rsidR="005F35DF">
        <w:t>dá</w:t>
      </w:r>
      <w:r w:rsidR="000F2EFF">
        <w:t xml:space="preserve"> </w:t>
      </w:r>
      <w:r w:rsidR="00A13324" w:rsidRPr="000F2EFF">
        <w:t>využiť</w:t>
      </w:r>
      <w:r w:rsidR="000F2EFF">
        <w:t xml:space="preserve"> </w:t>
      </w:r>
      <w:r w:rsidR="005F35DF">
        <w:t>pri rôznych školských akciách ako sú prezentácie, popularizačné účely, workshopy, dni otvorených dverí a podobne.</w:t>
      </w:r>
      <w:r w:rsidR="00880B49">
        <w:t xml:space="preserve"> Aplikácia spĺňa všetky stanovené požiadavky, z čoho usudzujeme, že cieľ práce sme naplnili a veríme, že práca bude pre tieto účely</w:t>
      </w:r>
      <w:r w:rsidR="0009099F">
        <w:t xml:space="preserve"> prospešná aj naďalej.</w:t>
      </w:r>
      <w:r w:rsidR="003F7968">
        <w:t xml:space="preserve"> Práca má do budúcnosti potenciál pre vylepšenia a rozšírenia. Napríklad</w:t>
      </w:r>
      <w:r w:rsidR="00210D7E">
        <w:t xml:space="preserve"> </w:t>
      </w:r>
      <w:r w:rsidR="003F7968">
        <w:t xml:space="preserve">pridanie ďalších fóbií v podobe nezávislých modulov, hlas virtuálneho terapeuta, </w:t>
      </w:r>
      <w:r w:rsidR="002221DD">
        <w:t>databáza pacientov s užitočnými informáciami, lokalizácia do cudzích jazykov, podpora pre iné platformy, pozitívne myšlienky,</w:t>
      </w:r>
      <w:r w:rsidR="00C421AB">
        <w:t xml:space="preserve"> </w:t>
      </w:r>
      <w:r w:rsidR="002221DD">
        <w:t>biofeedback a</w:t>
      </w:r>
      <w:r w:rsidR="00C421AB">
        <w:t xml:space="preserve"> mnohé </w:t>
      </w:r>
      <w:r w:rsidR="007C1160">
        <w:t>ďalši</w:t>
      </w:r>
      <w:r w:rsidR="00FB4B33">
        <w:t>e.</w:t>
      </w:r>
    </w:p>
    <w:bookmarkStart w:id="131" w:name="_Toc53749961" w:displacedByCustomXml="next"/>
    <w:bookmarkStart w:id="132" w:name="_Toc37194778" w:displacedByCustomXml="next"/>
    <w:sdt>
      <w:sdtPr>
        <w:rPr>
          <w:rFonts w:eastAsia="Times New Roman" w:cs="Times New Roman"/>
          <w:b w:val="0"/>
          <w:smallCaps w:val="0"/>
          <w:spacing w:val="0"/>
          <w:sz w:val="24"/>
          <w:szCs w:val="20"/>
        </w:rPr>
        <w:id w:val="-1448232016"/>
        <w:docPartObj>
          <w:docPartGallery w:val="Bibliographies"/>
          <w:docPartUnique/>
        </w:docPartObj>
      </w:sdtPr>
      <w:sdtEndPr/>
      <w:sdtContent>
        <w:p w14:paraId="2A296FDA" w14:textId="77777777" w:rsidR="00A25CCD" w:rsidRPr="003935C5" w:rsidRDefault="00A25CCD" w:rsidP="00A25CCD">
          <w:pPr>
            <w:pStyle w:val="Nadpis1BezCislovania"/>
          </w:pPr>
          <w:r w:rsidRPr="003935C5">
            <w:t>ZOZNAM BIBLIOGRAFICKÝCH ODKAZOV</w:t>
          </w:r>
          <w:bookmarkEnd w:id="132"/>
          <w:bookmarkEnd w:id="131"/>
        </w:p>
        <w:sdt>
          <w:sdtPr>
            <w:id w:val="-1403359732"/>
            <w:bibliography/>
          </w:sdtPr>
          <w:sdtEndPr/>
          <w:sdtContent>
            <w:p w14:paraId="12B4B9FE" w14:textId="77777777" w:rsidR="004F5979" w:rsidRPr="003935C5" w:rsidRDefault="004F5979" w:rsidP="00066CC5">
              <w:pPr>
                <w:ind w:firstLine="0"/>
                <w:rPr>
                  <w:noProof/>
                </w:rPr>
              </w:pPr>
              <w:r w:rsidRPr="003935C5">
                <w:rPr>
                  <w:noProof/>
                </w:rPr>
                <w:t>[</w:t>
              </w:r>
              <w:r w:rsidR="00AC10DE" w:rsidRPr="003935C5">
                <w:rPr>
                  <w:noProof/>
                </w:rPr>
                <w:t>1</w:t>
              </w:r>
              <w:r w:rsidRPr="003935C5">
                <w:rPr>
                  <w:noProof/>
                </w:rPr>
                <w:t xml:space="preserve">] MITTER, M. </w:t>
              </w:r>
              <w:r w:rsidRPr="003935C5">
                <w:rPr>
                  <w:i/>
                  <w:iCs/>
                  <w:noProof/>
                </w:rPr>
                <w:t>Úlohy v kurze Virtuálna realita v prostredí LMS Moodle</w:t>
              </w:r>
              <w:r w:rsidRPr="003935C5">
                <w:rPr>
                  <w:noProof/>
                </w:rPr>
                <w:t>. Banská Bystrica, 2018. Bakalárska práca. Univerzita Mateja Bela v Banskej Bystrici, Fakulta prírodných vied, Katedra informatiky.</w:t>
              </w:r>
              <w:r w:rsidRPr="003935C5">
                <w:t xml:space="preserve"> </w:t>
              </w:r>
              <w:r w:rsidRPr="003935C5">
                <w:rPr>
                  <w:noProof/>
                </w:rPr>
                <w:t>Vedúci práce Ing. Dana Horváthová, PhD.</w:t>
              </w:r>
            </w:p>
            <w:p w14:paraId="3A4FF6CD" w14:textId="77777777" w:rsidR="004F5979" w:rsidRPr="005B0B86" w:rsidRDefault="004F5979" w:rsidP="004F5979">
              <w:pPr>
                <w:ind w:firstLine="0"/>
                <w:rPr>
                  <w:noProof/>
                </w:rPr>
              </w:pPr>
              <w:r w:rsidRPr="005B0B86">
                <w:rPr>
                  <w:noProof/>
                </w:rPr>
                <w:t>[</w:t>
              </w:r>
              <w:r w:rsidR="001945EB" w:rsidRPr="005B0B86">
                <w:rPr>
                  <w:noProof/>
                </w:rPr>
                <w:t>2</w:t>
              </w:r>
              <w:r w:rsidRPr="005B0B86">
                <w:rPr>
                  <w:noProof/>
                </w:rPr>
                <w:t xml:space="preserve">] HORVÁTHOVÁ, D., VOŠTINÁR, P. a MITTER, M. Using Blender 3D for learning virtual and mixed reality, In: </w:t>
              </w:r>
              <w:r w:rsidRPr="005B0B86">
                <w:rPr>
                  <w:i/>
                  <w:iCs/>
                  <w:noProof/>
                </w:rPr>
                <w:t>ICERI2019 Proceedings</w:t>
              </w:r>
              <w:r w:rsidRPr="005B0B86">
                <w:rPr>
                  <w:noProof/>
                </w:rPr>
                <w:t>, 2019, s. 9309-9314, ISBN 978-84-09-14755-7.</w:t>
              </w:r>
            </w:p>
            <w:p w14:paraId="28BBF2C9" w14:textId="77777777" w:rsidR="001945EB" w:rsidRPr="005B0B86" w:rsidRDefault="001945EB" w:rsidP="001945EB">
              <w:pPr>
                <w:ind w:firstLine="0"/>
                <w:rPr>
                  <w:noProof/>
                </w:rPr>
              </w:pPr>
              <w:r w:rsidRPr="005B0B86">
                <w:rPr>
                  <w:noProof/>
                </w:rPr>
                <w:t xml:space="preserve">[3] VOŠTINÁR, P., HORVÁTHOVÁ, D., MITTER, M. a BAKO, M. Possibilities of human interaction in the virtual environment, In: </w:t>
              </w:r>
              <w:r w:rsidRPr="005B0B86">
                <w:rPr>
                  <w:i/>
                  <w:iCs/>
                  <w:noProof/>
                </w:rPr>
                <w:t>INFORMATICS 2019</w:t>
              </w:r>
              <w:r w:rsidRPr="005B0B86">
                <w:rPr>
                  <w:noProof/>
                </w:rPr>
                <w:t>, 2019, s. 456-460. ISBN 978-1-7281-3178-8.</w:t>
              </w:r>
            </w:p>
            <w:p w14:paraId="4D5DDA77" w14:textId="77777777" w:rsidR="00AC10DE" w:rsidRPr="003935C5" w:rsidRDefault="00AC10DE" w:rsidP="00A24A68">
              <w:pPr>
                <w:ind w:firstLine="0"/>
                <w:rPr>
                  <w:noProof/>
                </w:rPr>
              </w:pPr>
              <w:r w:rsidRPr="003935C5">
                <w:rPr>
                  <w:noProof/>
                </w:rPr>
                <w:t xml:space="preserve">[4] SCRIBANI, J. What is Extended Reality (XR)? </w:t>
              </w:r>
              <w:r w:rsidRPr="003935C5">
                <w:rPr>
                  <w:i/>
                  <w:iCs/>
                  <w:noProof/>
                </w:rPr>
                <w:t>Visual Capitalist</w:t>
              </w:r>
              <w:r w:rsidRPr="003935C5">
                <w:rPr>
                  <w:noProof/>
                </w:rPr>
                <w:t xml:space="preserve"> [online]. Vancouver, 2019 [cit. 2020-04-01]. Dostupné z: </w:t>
              </w:r>
              <w:hyperlink r:id="rId37" w:history="1">
                <w:r w:rsidRPr="003935C5">
                  <w:rPr>
                    <w:rStyle w:val="Hypertextovprepojenie"/>
                    <w:noProof/>
                  </w:rPr>
                  <w:t>https://www.visualcapitalist.com/extended-reality-xr/</w:t>
                </w:r>
              </w:hyperlink>
            </w:p>
            <w:p w14:paraId="2492F215" w14:textId="77777777" w:rsidR="004F5979" w:rsidRPr="003935C5" w:rsidRDefault="00AC10DE" w:rsidP="00AC10DE">
              <w:pPr>
                <w:ind w:firstLine="0"/>
              </w:pPr>
              <w:r w:rsidRPr="003935C5">
                <w:rPr>
                  <w:noProof/>
                </w:rPr>
                <w:t xml:space="preserve">[5] MILGRAM, P., TAKEMURA, H., UTSUMI, A. a KISHINO, F. Augmented reality: A class of displays on the reality-virtuality continuum, In: </w:t>
              </w:r>
              <w:r w:rsidRPr="003935C5">
                <w:rPr>
                  <w:i/>
                  <w:iCs/>
                  <w:noProof/>
                </w:rPr>
                <w:t>Proceedings of SPIE</w:t>
              </w:r>
              <w:r w:rsidRPr="003935C5">
                <w:rPr>
                  <w:noProof/>
                </w:rPr>
                <w:t>, 1994, s. 282-292</w:t>
              </w:r>
            </w:p>
            <w:p w14:paraId="345DC3DB" w14:textId="77777777" w:rsidR="00AC10DE" w:rsidRPr="003935C5" w:rsidRDefault="00AC10DE" w:rsidP="00AC10DE">
              <w:pPr>
                <w:ind w:firstLine="0"/>
                <w:rPr>
                  <w:noProof/>
                </w:rPr>
              </w:pPr>
              <w:r w:rsidRPr="003935C5">
                <w:rPr>
                  <w:noProof/>
                </w:rPr>
                <w:t xml:space="preserve">[6] AUKSTAKALNIS, S. a BLATNER, D. </w:t>
              </w:r>
              <w:r w:rsidRPr="003935C5">
                <w:rPr>
                  <w:i/>
                  <w:iCs/>
                  <w:noProof/>
                </w:rPr>
                <w:t>Silicon Mirage: The Art and Science of Virtual Reality</w:t>
              </w:r>
              <w:r w:rsidRPr="003935C5">
                <w:rPr>
                  <w:noProof/>
                </w:rPr>
                <w:t>. Berkeley, CA: Peachpit Press, c1992. ISBN 0-938151-82-7.</w:t>
              </w:r>
            </w:p>
            <w:p w14:paraId="0C2F7331" w14:textId="77777777" w:rsidR="006814DE" w:rsidRPr="005B0B86" w:rsidRDefault="006814DE" w:rsidP="006814DE">
              <w:pPr>
                <w:ind w:firstLine="0"/>
                <w:rPr>
                  <w:noProof/>
                </w:rPr>
              </w:pPr>
              <w:r w:rsidRPr="003935C5">
                <w:rPr>
                  <w:noProof/>
                </w:rPr>
                <w:t>[7]</w:t>
              </w:r>
              <w:r w:rsidRPr="003935C5">
                <w:t xml:space="preserve"> </w:t>
              </w:r>
              <w:r w:rsidRPr="003935C5">
                <w:rPr>
                  <w:noProof/>
                </w:rPr>
                <w:t xml:space="preserve">BOTELLA, C., PÉREZ-ARA, M. Á., BRETÓN-LÓPEZ, J., QUERO, S., GARCÍA-PALACIOS, A. a BAÑOS, R. M. In Vivo versus Augmented Reality Exposure in the Treatment of Small Animal Phobia: A Randomized Controlled Trial. </w:t>
              </w:r>
              <w:r w:rsidRPr="003935C5">
                <w:rPr>
                  <w:i/>
                  <w:iCs/>
                  <w:noProof/>
                </w:rPr>
                <w:t>PLOS ONE</w:t>
              </w:r>
              <w:r w:rsidRPr="003935C5">
                <w:rPr>
                  <w:noProof/>
                </w:rPr>
                <w:t xml:space="preserve"> [online]. 2016</w:t>
              </w:r>
              <w:r w:rsidRPr="005B0B86">
                <w:rPr>
                  <w:noProof/>
                </w:rPr>
                <w:t xml:space="preserve">, </w:t>
              </w:r>
              <w:r w:rsidRPr="005B0B86">
                <w:rPr>
                  <w:bCs/>
                  <w:noProof/>
                </w:rPr>
                <w:t>11</w:t>
              </w:r>
              <w:r w:rsidRPr="005B0B86">
                <w:rPr>
                  <w:noProof/>
                </w:rPr>
                <w:t xml:space="preserve">(2) [cit. 2020-03-20]. DOI: 10.1371/journal.pone.0148237. ISSN 1932-6203. Dostupné z: </w:t>
              </w:r>
              <w:hyperlink r:id="rId38" w:history="1">
                <w:r w:rsidRPr="005B0B86">
                  <w:rPr>
                    <w:rStyle w:val="Hypertextovprepojenie"/>
                    <w:noProof/>
                  </w:rPr>
                  <w:t>https://dx.plos.org/10.1371/journal.pone.0148237</w:t>
                </w:r>
              </w:hyperlink>
            </w:p>
            <w:p w14:paraId="1362CEFC" w14:textId="77777777" w:rsidR="006814DE" w:rsidRPr="005B0B86" w:rsidRDefault="006814DE" w:rsidP="006814DE">
              <w:pPr>
                <w:ind w:firstLine="0"/>
                <w:rPr>
                  <w:noProof/>
                </w:rPr>
              </w:pPr>
              <w:r w:rsidRPr="005B0B86">
                <w:rPr>
                  <w:noProof/>
                </w:rPr>
                <w:t xml:space="preserve">[8] MEALY, P. </w:t>
              </w:r>
              <w:r w:rsidRPr="005B0B86">
                <w:rPr>
                  <w:i/>
                  <w:iCs/>
                  <w:noProof/>
                </w:rPr>
                <w:t>Virtual &amp; Augmented reality for dummies</w:t>
              </w:r>
              <w:r w:rsidRPr="005B0B86">
                <w:rPr>
                  <w:noProof/>
                </w:rPr>
                <w:t>. Indianapolis, In: John Wiley and Sons., 2018. ISBN 978-1-119-48134-8.</w:t>
              </w:r>
            </w:p>
            <w:p w14:paraId="50AB4528" w14:textId="77777777" w:rsidR="006814DE" w:rsidRPr="003935C5" w:rsidRDefault="006814DE" w:rsidP="006814DE">
              <w:pPr>
                <w:ind w:firstLine="0"/>
                <w:rPr>
                  <w:noProof/>
                  <w:color w:val="0563C1" w:themeColor="hyperlink"/>
                  <w:u w:val="single"/>
                </w:rPr>
              </w:pPr>
              <w:r w:rsidRPr="005B0B86">
                <w:rPr>
                  <w:noProof/>
                </w:rPr>
                <w:t xml:space="preserve">[9] AZUMA, R. T. A Survey of Augmented Reality. </w:t>
              </w:r>
              <w:r w:rsidRPr="005B0B86">
                <w:rPr>
                  <w:i/>
                  <w:iCs/>
                  <w:noProof/>
                </w:rPr>
                <w:t>Presence: Teleoperators and Virtual Environments</w:t>
              </w:r>
              <w:r w:rsidRPr="005B0B86">
                <w:rPr>
                  <w:noProof/>
                </w:rPr>
                <w:t xml:space="preserve"> [online]. 1997, </w:t>
              </w:r>
              <w:r w:rsidRPr="005B0B86">
                <w:rPr>
                  <w:bCs/>
                  <w:noProof/>
                </w:rPr>
                <w:t>6</w:t>
              </w:r>
              <w:r w:rsidRPr="005B0B86">
                <w:rPr>
                  <w:noProof/>
                </w:rPr>
                <w:t>(4), 355-385</w:t>
              </w:r>
              <w:r w:rsidRPr="003935C5">
                <w:rPr>
                  <w:noProof/>
                </w:rPr>
                <w:t xml:space="preserve"> [cit. 2020-03-30]. DOI: </w:t>
              </w:r>
              <w:r w:rsidRPr="003935C5">
                <w:rPr>
                  <w:noProof/>
                </w:rPr>
                <w:lastRenderedPageBreak/>
                <w:t xml:space="preserve">10.1162/pres.1997.6.4.355. ISSN 1054-7460. Dostupné z: </w:t>
              </w:r>
              <w:hyperlink r:id="rId39" w:history="1">
                <w:r w:rsidRPr="003935C5">
                  <w:rPr>
                    <w:rStyle w:val="Hypertextovprepojenie"/>
                    <w:noProof/>
                  </w:rPr>
                  <w:t>http://www.mitpressjournals.org/doi/10.1162/pres.1997.6.4.355</w:t>
                </w:r>
              </w:hyperlink>
            </w:p>
            <w:p w14:paraId="5588DE6E" w14:textId="77777777" w:rsidR="00C30824" w:rsidRPr="003935C5" w:rsidRDefault="00C30824" w:rsidP="00C30824">
              <w:pPr>
                <w:ind w:firstLine="0"/>
                <w:rPr>
                  <w:noProof/>
                </w:rPr>
              </w:pPr>
              <w:r w:rsidRPr="003935C5">
                <w:rPr>
                  <w:noProof/>
                </w:rPr>
                <w:t xml:space="preserve">[10] RAHANI, V. K., VARD, A. a NAJAFI, M. Claustrophobia Game: Design and Development of a New Virtual Reality Game for Treatment of Claustrophobia. </w:t>
              </w:r>
              <w:r w:rsidRPr="003935C5">
                <w:rPr>
                  <w:i/>
                  <w:iCs/>
                  <w:noProof/>
                </w:rPr>
                <w:t xml:space="preserve">J Med Signals Sens </w:t>
              </w:r>
              <w:r w:rsidRPr="003935C5">
                <w:rPr>
                  <w:noProof/>
                </w:rPr>
                <w:t xml:space="preserve">[online]. 2018 Oct-Dec, </w:t>
              </w:r>
              <w:r w:rsidRPr="005B0B86">
                <w:rPr>
                  <w:bCs/>
                  <w:noProof/>
                </w:rPr>
                <w:t>8</w:t>
              </w:r>
              <w:r w:rsidRPr="003935C5">
                <w:rPr>
                  <w:noProof/>
                </w:rPr>
                <w:t xml:space="preserve">(4), 231-237 [cit. 2020-03-20]. Dostupné z: </w:t>
              </w:r>
              <w:hyperlink r:id="rId40" w:history="1">
                <w:r w:rsidRPr="003935C5">
                  <w:rPr>
                    <w:rStyle w:val="Hypertextovprepojenie"/>
                    <w:noProof/>
                  </w:rPr>
                  <w:t>https://www.ncbi.nlm.nih.gov/pmc/articles/PMC6293643/</w:t>
                </w:r>
              </w:hyperlink>
            </w:p>
            <w:p w14:paraId="7ECA0610" w14:textId="77777777" w:rsidR="00C30824" w:rsidRPr="003935C5" w:rsidRDefault="00C30824" w:rsidP="00C30824">
              <w:pPr>
                <w:ind w:firstLine="0"/>
                <w:rPr>
                  <w:noProof/>
                </w:rPr>
              </w:pPr>
              <w:r w:rsidRPr="003935C5">
                <w:rPr>
                  <w:noProof/>
                </w:rPr>
                <w:t xml:space="preserve">[11] STĂNICĂ, I.-C., DASCĂLU, M.-I., MOLDOVEANU, A. a MOLDOVEANU, F. An Innovative Solution Based on Virtual Reality to Treat Phobia. </w:t>
              </w:r>
              <w:r w:rsidRPr="003935C5">
                <w:rPr>
                  <w:i/>
                  <w:iCs/>
                  <w:noProof/>
                </w:rPr>
                <w:t>International Journal of Interactive worlds</w:t>
              </w:r>
              <w:r w:rsidRPr="003935C5">
                <w:rPr>
                  <w:noProof/>
                </w:rPr>
                <w:t xml:space="preserve"> [online]. 2017, 1-13 [cit. 2020-03-20]. DOI: 10.5171/2017.155350. ISSN 21659508. Dostupné z: </w:t>
              </w:r>
              <w:hyperlink r:id="rId41" w:history="1">
                <w:r w:rsidRPr="003935C5">
                  <w:rPr>
                    <w:rStyle w:val="Hypertextovprepojenie"/>
                    <w:noProof/>
                  </w:rPr>
                  <w:t>https://ibimapublishing.com/articles/IJIW/2017/155350/</w:t>
                </w:r>
              </w:hyperlink>
            </w:p>
            <w:p w14:paraId="2757876E" w14:textId="77777777" w:rsidR="00C30824" w:rsidRPr="003935C5" w:rsidRDefault="00C30824" w:rsidP="00C30824">
              <w:pPr>
                <w:ind w:firstLine="0"/>
                <w:rPr>
                  <w:noProof/>
                </w:rPr>
              </w:pPr>
              <w:r w:rsidRPr="003935C5">
                <w:rPr>
                  <w:noProof/>
                </w:rPr>
                <w:t xml:space="preserve">[12] KORNARAKIS, I. </w:t>
              </w:r>
              <w:r w:rsidRPr="003935C5">
                <w:rPr>
                  <w:i/>
                  <w:iCs/>
                  <w:noProof/>
                </w:rPr>
                <w:t>A virtual reality serious game platform to support treatment of phobia patients</w:t>
              </w:r>
              <w:r w:rsidRPr="003935C5">
                <w:rPr>
                  <w:noProof/>
                </w:rPr>
                <w:t>. Crete, 2016. Master's theses. ΤΕΙ of Crete, School of Applied Technology, Department of Applied Informatics and Multimedia.</w:t>
              </w:r>
            </w:p>
            <w:p w14:paraId="63F344ED" w14:textId="77777777" w:rsidR="00C30824" w:rsidRPr="003935C5" w:rsidRDefault="00C30824" w:rsidP="00C30824">
              <w:pPr>
                <w:ind w:firstLine="0"/>
                <w:rPr>
                  <w:noProof/>
                </w:rPr>
              </w:pPr>
              <w:r w:rsidRPr="003935C5">
                <w:rPr>
                  <w:noProof/>
                </w:rPr>
                <w:t xml:space="preserve">[13] PATEL, V., SAXENA, S., LUND, C. et al. The Lancet Commission on global mental health and sustainable development. </w:t>
              </w:r>
              <w:r w:rsidRPr="003935C5">
                <w:rPr>
                  <w:i/>
                  <w:iCs/>
                  <w:noProof/>
                </w:rPr>
                <w:t>The Lancet</w:t>
              </w:r>
              <w:r w:rsidRPr="003935C5">
                <w:rPr>
                  <w:noProof/>
                </w:rPr>
                <w:t xml:space="preserve"> [online]. 2018, 392(10157), 1553-1598 [cit. 2020-03-20]. DOI: 10.1016/S0140-6736(18)31612-X. ISSN 01406736. Dostupné z: </w:t>
              </w:r>
              <w:hyperlink r:id="rId42" w:history="1">
                <w:r w:rsidRPr="003935C5">
                  <w:rPr>
                    <w:rStyle w:val="Hypertextovprepojenie"/>
                    <w:noProof/>
                  </w:rPr>
                  <w:t>https://linkinghub.elsevier.com/retrieve/pii/S014067361831612X</w:t>
                </w:r>
              </w:hyperlink>
            </w:p>
            <w:p w14:paraId="06A81A42" w14:textId="77777777" w:rsidR="00C30824" w:rsidRPr="003935C5" w:rsidRDefault="00C30824" w:rsidP="00C30824">
              <w:pPr>
                <w:ind w:firstLine="0"/>
                <w:rPr>
                  <w:noProof/>
                </w:rPr>
              </w:pPr>
              <w:r w:rsidRPr="003935C5">
                <w:rPr>
                  <w:noProof/>
                </w:rPr>
                <w:t xml:space="preserve">[14] INSEL, T. </w:t>
              </w:r>
              <w:r w:rsidRPr="003935C5">
                <w:rPr>
                  <w:i/>
                  <w:iCs/>
                  <w:noProof/>
                </w:rPr>
                <w:t>The Global Cost of Mental Illness</w:t>
              </w:r>
              <w:r w:rsidRPr="003935C5">
                <w:rPr>
                  <w:noProof/>
                </w:rPr>
                <w:t xml:space="preserve">. National Institute of Mental Health [online]. 2011 [cit. 2020-03-20]. Dostupné z: </w:t>
              </w:r>
              <w:hyperlink r:id="rId43" w:history="1">
                <w:r w:rsidRPr="003935C5">
                  <w:rPr>
                    <w:rStyle w:val="Hypertextovprepojenie"/>
                    <w:noProof/>
                  </w:rPr>
                  <w:t>https://www.nimh.nih.gov/about/directors/thomas-insel/blog/2011/the-global-cost-of-mental-illness.shtml</w:t>
                </w:r>
              </w:hyperlink>
            </w:p>
            <w:p w14:paraId="7A040780" w14:textId="77777777" w:rsidR="00C30824" w:rsidRPr="003935C5" w:rsidRDefault="00C30824" w:rsidP="00C30824">
              <w:pPr>
                <w:ind w:firstLine="0"/>
                <w:rPr>
                  <w:noProof/>
                </w:rPr>
              </w:pPr>
              <w:r w:rsidRPr="003935C5">
                <w:rPr>
                  <w:noProof/>
                </w:rPr>
                <w:t xml:space="preserve">[15] </w:t>
              </w:r>
              <w:r w:rsidRPr="003935C5">
                <w:rPr>
                  <w:i/>
                  <w:iCs/>
                  <w:noProof/>
                </w:rPr>
                <w:t>Diagnostic and statistical manual of mental disorders DSM-5tm</w:t>
              </w:r>
              <w:r w:rsidRPr="003935C5">
                <w:rPr>
                  <w:noProof/>
                </w:rPr>
                <w:t>. 5th ed. Washington, DC: American Psychiatric Publishing, c2013. ISBN 978-0-89042-555-8.</w:t>
              </w:r>
            </w:p>
            <w:p w14:paraId="07A0BC2E" w14:textId="77777777" w:rsidR="00C30824" w:rsidRPr="003935C5" w:rsidRDefault="00C30824" w:rsidP="00C30824">
              <w:pPr>
                <w:ind w:firstLine="0"/>
                <w:rPr>
                  <w:rStyle w:val="Hypertextovprepojenie"/>
                  <w:noProof/>
                </w:rPr>
              </w:pPr>
              <w:r w:rsidRPr="003935C5">
                <w:rPr>
                  <w:noProof/>
                </w:rPr>
                <w:t xml:space="preserve">[16] CULBERTSON, F. </w:t>
              </w:r>
              <w:r w:rsidRPr="003935C5">
                <w:rPr>
                  <w:i/>
                  <w:iCs/>
                  <w:noProof/>
                </w:rPr>
                <w:t>The Phobia List</w:t>
              </w:r>
              <w:r w:rsidRPr="003935C5">
                <w:rPr>
                  <w:noProof/>
                </w:rPr>
                <w:t xml:space="preserve"> [online]. 2016 [cit. 2020-03-20]. Dostupné z: </w:t>
              </w:r>
              <w:hyperlink r:id="rId44" w:history="1">
                <w:r w:rsidRPr="003935C5">
                  <w:rPr>
                    <w:rStyle w:val="Hypertextovprepojenie"/>
                    <w:noProof/>
                  </w:rPr>
                  <w:t>http://www.phobialist.com/</w:t>
                </w:r>
              </w:hyperlink>
            </w:p>
            <w:p w14:paraId="3C5FDBCC" w14:textId="77777777" w:rsidR="00E94643" w:rsidRPr="003935C5" w:rsidRDefault="00E94643" w:rsidP="00E94643">
              <w:pPr>
                <w:ind w:firstLine="0"/>
                <w:rPr>
                  <w:noProof/>
                </w:rPr>
              </w:pPr>
              <w:r w:rsidRPr="003935C5">
                <w:rPr>
                  <w:noProof/>
                </w:rPr>
                <w:lastRenderedPageBreak/>
                <w:t xml:space="preserve">[17] MILOFF, A., LINDNER, P., HAMILTON, W., REUTERSKIÖLD, L., ANDERSSON, G. a CARLBRING, P. Single-session gamified virtual reality exposure therapy for spider phobia vs. traditional exposure therapy: study protocol for a randomized controlled non-inferiority trial. </w:t>
              </w:r>
              <w:r w:rsidRPr="003935C5">
                <w:rPr>
                  <w:i/>
                  <w:iCs/>
                  <w:noProof/>
                </w:rPr>
                <w:t>Trials</w:t>
              </w:r>
              <w:r w:rsidRPr="003935C5">
                <w:rPr>
                  <w:noProof/>
                </w:rPr>
                <w:t xml:space="preserve"> [online]. 2016, </w:t>
              </w:r>
              <w:r w:rsidRPr="005B0B86">
                <w:rPr>
                  <w:bCs/>
                  <w:noProof/>
                </w:rPr>
                <w:t>17</w:t>
              </w:r>
              <w:r w:rsidRPr="003935C5">
                <w:rPr>
                  <w:noProof/>
                </w:rPr>
                <w:t xml:space="preserve">(1) [cit. 2020-03-20]. DOI: 10.1186/s13063-016-1171-1. ISSN 1745-6215. Dostupné z: </w:t>
              </w:r>
              <w:hyperlink r:id="rId45" w:history="1">
                <w:r w:rsidRPr="003935C5">
                  <w:rPr>
                    <w:rStyle w:val="Hypertextovprepojenie"/>
                    <w:noProof/>
                  </w:rPr>
                  <w:t>http://www.trialsjournal.com/content/17/1/60</w:t>
                </w:r>
              </w:hyperlink>
            </w:p>
            <w:p w14:paraId="447FE598" w14:textId="77777777" w:rsidR="00E94643" w:rsidRPr="003935C5" w:rsidRDefault="00E94643" w:rsidP="00E94643">
              <w:pPr>
                <w:ind w:firstLine="0"/>
                <w:rPr>
                  <w:noProof/>
                </w:rPr>
              </w:pPr>
              <w:r w:rsidRPr="003935C5">
                <w:rPr>
                  <w:noProof/>
                </w:rPr>
                <w:t xml:space="preserve">[18] WITTCHEN, H.-U., LECRUBIER, Y., BEESDO, K. a NOCON., A. Relationships Among Anxiety Disorders: Patterns and Implications. NUTT, D.J. a J.C. BALLENGER, ed. </w:t>
              </w:r>
              <w:r w:rsidRPr="003935C5">
                <w:rPr>
                  <w:i/>
                  <w:iCs/>
                  <w:noProof/>
                </w:rPr>
                <w:t>Anxiety Disorders</w:t>
              </w:r>
              <w:r w:rsidRPr="003935C5">
                <w:rPr>
                  <w:noProof/>
                </w:rPr>
                <w:t xml:space="preserve"> [online]. Oxford, UK: Blackwell Science, 2002, s. 23-37 [cit. 2020-03-21]. DOI: 10.1002/9780470986844.ch2. ISBN 9780470986844. Dostupné z: </w:t>
              </w:r>
              <w:hyperlink r:id="rId46" w:history="1">
                <w:r w:rsidRPr="003935C5">
                  <w:rPr>
                    <w:rStyle w:val="Hypertextovprepojenie"/>
                    <w:noProof/>
                  </w:rPr>
                  <w:t>http://doi.wiley.com/10.1002/9780470986844.ch2</w:t>
                </w:r>
              </w:hyperlink>
            </w:p>
            <w:p w14:paraId="7997D2CE" w14:textId="77777777" w:rsidR="00BC5F04" w:rsidRPr="003935C5" w:rsidRDefault="00BC5F04" w:rsidP="00BC5F04">
              <w:pPr>
                <w:ind w:firstLine="0"/>
                <w:rPr>
                  <w:noProof/>
                </w:rPr>
              </w:pPr>
              <w:r w:rsidRPr="003935C5">
                <w:rPr>
                  <w:noProof/>
                </w:rPr>
                <w:t xml:space="preserve">[19] NIECHWIADOWICZ, K. </w:t>
              </w:r>
              <w:r w:rsidRPr="003935C5">
                <w:rPr>
                  <w:i/>
                  <w:iCs/>
                  <w:noProof/>
                </w:rPr>
                <w:t>Virtual Reality and Game Mechanics in Generalized Social Phobia Treatment</w:t>
              </w:r>
              <w:r w:rsidRPr="003935C5">
                <w:rPr>
                  <w:noProof/>
                </w:rPr>
                <w:t>. Netherlands, 2017. Master's theses. University of Twente, Faculty of Electrical Engineering, Mathematics and Computer Science.</w:t>
              </w:r>
            </w:p>
            <w:p w14:paraId="507F19D4" w14:textId="77777777" w:rsidR="004D3402" w:rsidRPr="003935C5" w:rsidRDefault="004D3402" w:rsidP="004D3402">
              <w:pPr>
                <w:ind w:firstLine="0"/>
                <w:rPr>
                  <w:rStyle w:val="Hypertextovprepojenie"/>
                  <w:noProof/>
                </w:rPr>
              </w:pPr>
              <w:r w:rsidRPr="003935C5">
                <w:rPr>
                  <w:noProof/>
                </w:rPr>
                <w:t xml:space="preserve">[20] BLACK, R. Arachnophobia: Fear of Spiders and How to Overcome It. </w:t>
              </w:r>
              <w:r w:rsidRPr="003935C5">
                <w:rPr>
                  <w:i/>
                  <w:iCs/>
                  <w:noProof/>
                </w:rPr>
                <w:t>Psycom</w:t>
              </w:r>
              <w:r w:rsidRPr="003935C5">
                <w:rPr>
                  <w:noProof/>
                </w:rPr>
                <w:t xml:space="preserve"> [online]. 2019 [cit. 2020-03-23]. Dostupné z: </w:t>
              </w:r>
              <w:hyperlink r:id="rId47" w:history="1">
                <w:r w:rsidRPr="003935C5">
                  <w:rPr>
                    <w:rStyle w:val="Hypertextovprepojenie"/>
                    <w:noProof/>
                  </w:rPr>
                  <w:t>https://www.psycom.net/arachnophobia-fear-of-spiders</w:t>
                </w:r>
              </w:hyperlink>
            </w:p>
            <w:p w14:paraId="370EB08F" w14:textId="77777777" w:rsidR="00DA5685" w:rsidRPr="003935C5" w:rsidRDefault="00DA5685" w:rsidP="00DA5685">
              <w:pPr>
                <w:ind w:firstLine="0"/>
                <w:rPr>
                  <w:noProof/>
                </w:rPr>
              </w:pPr>
              <w:r w:rsidRPr="003935C5">
                <w:rPr>
                  <w:noProof/>
                </w:rPr>
                <w:t xml:space="preserve">[21] HOFFMAN, H. G. Virtual-Reality Therapy. </w:t>
              </w:r>
              <w:r w:rsidRPr="003935C5">
                <w:rPr>
                  <w:i/>
                  <w:iCs/>
                  <w:noProof/>
                </w:rPr>
                <w:t>Scientific American</w:t>
              </w:r>
              <w:r w:rsidRPr="003935C5">
                <w:rPr>
                  <w:noProof/>
                </w:rPr>
                <w:t xml:space="preserve"> [online]. 2004, </w:t>
              </w:r>
              <w:r w:rsidRPr="005B0B86">
                <w:rPr>
                  <w:bCs/>
                  <w:noProof/>
                </w:rPr>
                <w:t>291</w:t>
              </w:r>
              <w:r w:rsidRPr="003935C5">
                <w:rPr>
                  <w:noProof/>
                </w:rPr>
                <w:t xml:space="preserve">(2), 58-65 [cit. 2020-03-24]. ISSN 0036-8733. Dostupné z: </w:t>
              </w:r>
              <w:hyperlink r:id="rId48" w:history="1">
                <w:r w:rsidRPr="003935C5">
                  <w:rPr>
                    <w:rStyle w:val="Hypertextovprepojenie"/>
                    <w:noProof/>
                  </w:rPr>
                  <w:t>http://www.nature.com/doifinder/10.1038/scientificamerican0804-58</w:t>
                </w:r>
              </w:hyperlink>
            </w:p>
            <w:p w14:paraId="49982FEC" w14:textId="77777777" w:rsidR="00DA5685" w:rsidRPr="003935C5" w:rsidRDefault="00DA5685" w:rsidP="00DA5685">
              <w:pPr>
                <w:ind w:firstLine="0"/>
                <w:rPr>
                  <w:rStyle w:val="Hypertextovprepojenie"/>
                  <w:noProof/>
                </w:rPr>
              </w:pPr>
              <w:r w:rsidRPr="003935C5">
                <w:rPr>
                  <w:noProof/>
                </w:rPr>
                <w:t xml:space="preserve">[22] GARCIA-PALACIOS, A., HOFFMAN, H. G., KWONG SEE, S., TSAI, A. a BOTELLA, C. Redefining Therapeutic Success with Virtual Reality Exposure Therapy. </w:t>
              </w:r>
              <w:r w:rsidRPr="003935C5">
                <w:rPr>
                  <w:i/>
                  <w:iCs/>
                  <w:noProof/>
                </w:rPr>
                <w:t>CyberPsychology &amp; Behavior</w:t>
              </w:r>
              <w:r w:rsidRPr="003935C5">
                <w:rPr>
                  <w:noProof/>
                </w:rPr>
                <w:t xml:space="preserve"> [online]. 2001</w:t>
              </w:r>
              <w:r w:rsidRPr="005B0B86">
                <w:rPr>
                  <w:noProof/>
                </w:rPr>
                <w:t xml:space="preserve">, </w:t>
              </w:r>
              <w:r w:rsidRPr="005B0B86">
                <w:rPr>
                  <w:bCs/>
                  <w:noProof/>
                </w:rPr>
                <w:t>4</w:t>
              </w:r>
              <w:r w:rsidRPr="003935C5">
                <w:rPr>
                  <w:noProof/>
                </w:rPr>
                <w:t xml:space="preserve">(3), 341-348 [cit. 2020-03-24]. DOI: 10.1089/109493101300210231. ISSN 1094-9313. Dostupné z: </w:t>
              </w:r>
              <w:hyperlink r:id="rId49" w:history="1">
                <w:r w:rsidRPr="003935C5">
                  <w:rPr>
                    <w:rStyle w:val="Hypertextovprepojenie"/>
                    <w:noProof/>
                  </w:rPr>
                  <w:t>http://www.liebertpub.com/doi/10.1089/109493101300210231</w:t>
                </w:r>
              </w:hyperlink>
            </w:p>
            <w:p w14:paraId="6E733FA2" w14:textId="77777777" w:rsidR="00CF511C" w:rsidRPr="003935C5" w:rsidRDefault="00CF511C" w:rsidP="00CF511C">
              <w:pPr>
                <w:ind w:firstLine="0"/>
                <w:rPr>
                  <w:rStyle w:val="Hypertextovprepojenie"/>
                  <w:noProof/>
                </w:rPr>
              </w:pPr>
              <w:r w:rsidRPr="003935C5">
                <w:rPr>
                  <w:noProof/>
                </w:rPr>
                <w:t xml:space="preserve">[23] Unveiling the Vive Consumer Edition and Pre-order Information. In: </w:t>
              </w:r>
              <w:r w:rsidRPr="003935C5">
                <w:rPr>
                  <w:i/>
                  <w:iCs/>
                  <w:noProof/>
                </w:rPr>
                <w:t>Vive</w:t>
              </w:r>
              <w:r w:rsidRPr="003935C5">
                <w:rPr>
                  <w:noProof/>
                </w:rPr>
                <w:t xml:space="preserve"> [online]. Xindian District, 2016 [cit. 2020-01-11]. Dostupné z: </w:t>
              </w:r>
              <w:hyperlink r:id="rId50" w:history="1">
                <w:r w:rsidRPr="003935C5">
                  <w:rPr>
                    <w:rStyle w:val="Hypertextovprepojenie"/>
                    <w:noProof/>
                  </w:rPr>
                  <w:t>https://blog.vive.com/us/2016/02/21/unveiling-the-vive-consumer-edition-and-pre-order-information/</w:t>
                </w:r>
              </w:hyperlink>
            </w:p>
            <w:p w14:paraId="565D0DF4" w14:textId="77777777" w:rsidR="00285551" w:rsidRPr="003935C5" w:rsidRDefault="00285551" w:rsidP="00285551">
              <w:pPr>
                <w:ind w:firstLine="0"/>
                <w:rPr>
                  <w:rStyle w:val="Hypertextovprepojenie"/>
                  <w:noProof/>
                </w:rPr>
              </w:pPr>
              <w:r w:rsidRPr="003935C5">
                <w:rPr>
                  <w:noProof/>
                </w:rPr>
                <w:lastRenderedPageBreak/>
                <w:t xml:space="preserve">[24] VERTIGO GAMES. Design Furniture Pack. In: </w:t>
              </w:r>
              <w:r w:rsidRPr="003935C5">
                <w:rPr>
                  <w:i/>
                  <w:iCs/>
                  <w:noProof/>
                </w:rPr>
                <w:t>Unity: Asset Store</w:t>
              </w:r>
              <w:r w:rsidRPr="003935C5">
                <w:rPr>
                  <w:noProof/>
                </w:rPr>
                <w:t xml:space="preserve"> [online]. 2018 [cit. 2020-03-02]. Dostupné z: </w:t>
              </w:r>
              <w:hyperlink r:id="rId51" w:history="1">
                <w:r w:rsidRPr="003935C5">
                  <w:rPr>
                    <w:rStyle w:val="Hypertextovprepojenie"/>
                    <w:noProof/>
                  </w:rPr>
                  <w:t>https://assetstore.unity.com/packages/3d/props/interior/design-furniture-pack-20147</w:t>
                </w:r>
              </w:hyperlink>
            </w:p>
            <w:p w14:paraId="4AED3D41" w14:textId="77777777" w:rsidR="00285551" w:rsidRPr="003935C5" w:rsidRDefault="00285551" w:rsidP="00285551">
              <w:pPr>
                <w:ind w:firstLine="0"/>
                <w:rPr>
                  <w:rStyle w:val="Hypertextovprepojenie"/>
                  <w:noProof/>
                </w:rPr>
              </w:pPr>
              <w:r w:rsidRPr="003935C5">
                <w:rPr>
                  <w:noProof/>
                </w:rPr>
                <w:t xml:space="preserve">[25] KKMPROJECTS. Arachnophobia. In: </w:t>
              </w:r>
              <w:r w:rsidRPr="003935C5">
                <w:rPr>
                  <w:i/>
                  <w:iCs/>
                  <w:noProof/>
                </w:rPr>
                <w:t>GitHub</w:t>
              </w:r>
              <w:r w:rsidRPr="003935C5">
                <w:rPr>
                  <w:noProof/>
                </w:rPr>
                <w:t xml:space="preserve"> [online]. 2016 [cit. 2020-03-02]. Dostupné z: </w:t>
              </w:r>
              <w:hyperlink r:id="rId52" w:history="1">
                <w:r w:rsidRPr="003935C5">
                  <w:rPr>
                    <w:rStyle w:val="Hypertextovprepojenie"/>
                    <w:noProof/>
                  </w:rPr>
                  <w:t>https://github.com/kkmProjects/arachnophobia</w:t>
                </w:r>
              </w:hyperlink>
            </w:p>
            <w:p w14:paraId="0A53CADF" w14:textId="77777777" w:rsidR="00971F8F" w:rsidRPr="003935C5" w:rsidRDefault="00971F8F" w:rsidP="00971F8F">
              <w:pPr>
                <w:ind w:firstLine="0"/>
              </w:pPr>
              <w:r w:rsidRPr="003935C5">
                <w:rPr>
                  <w:noProof/>
                </w:rPr>
                <w:t xml:space="preserve">[26] VIVESOFTWARE. VIVE Input Utility. In: </w:t>
              </w:r>
              <w:r w:rsidRPr="003935C5">
                <w:rPr>
                  <w:i/>
                  <w:iCs/>
                  <w:noProof/>
                </w:rPr>
                <w:t>Unity: Asset Store</w:t>
              </w:r>
              <w:r w:rsidRPr="003935C5">
                <w:rPr>
                  <w:noProof/>
                </w:rPr>
                <w:t xml:space="preserve"> [online]. 2019 [cit. 2019-10-13]. Dostupné z: </w:t>
              </w:r>
              <w:hyperlink r:id="rId53" w:history="1">
                <w:r w:rsidRPr="003935C5">
                  <w:rPr>
                    <w:rStyle w:val="Hypertextovprepojenie"/>
                    <w:rFonts w:eastAsiaTheme="majorEastAsia"/>
                  </w:rPr>
                  <w:t>https://assetstore.unity.com/packages/tools/integration/vive-input-utility-64219</w:t>
                </w:r>
              </w:hyperlink>
            </w:p>
            <w:p w14:paraId="4B9A81D6" w14:textId="77777777" w:rsidR="00971F8F" w:rsidRPr="003935C5" w:rsidRDefault="00971F8F" w:rsidP="00971F8F">
              <w:pPr>
                <w:ind w:firstLine="0"/>
                <w:rPr>
                  <w:rStyle w:val="Hypertextovprepojenie"/>
                  <w:color w:val="auto"/>
                  <w:u w:val="none"/>
                </w:rPr>
              </w:pPr>
              <w:r w:rsidRPr="003935C5">
                <w:rPr>
                  <w:noProof/>
                </w:rPr>
                <w:t xml:space="preserve">[27] VIVESOFTWARE. ViveInputUtility-Unity. In: </w:t>
              </w:r>
              <w:r w:rsidRPr="003935C5">
                <w:rPr>
                  <w:i/>
                  <w:iCs/>
                  <w:noProof/>
                </w:rPr>
                <w:t>GitHub</w:t>
              </w:r>
              <w:r w:rsidRPr="003935C5">
                <w:rPr>
                  <w:noProof/>
                </w:rPr>
                <w:t xml:space="preserve"> [online]. 2019 [cit. 2019-10-13]. Dostupné z: </w:t>
              </w:r>
              <w:hyperlink r:id="rId54" w:history="1">
                <w:r w:rsidRPr="003935C5">
                  <w:rPr>
                    <w:rStyle w:val="Hypertextovprepojenie"/>
                    <w:rFonts w:eastAsiaTheme="majorEastAsia"/>
                  </w:rPr>
                  <w:t>https://github.com/ViveSoftware/ViveInputUtility-Unity</w:t>
                </w:r>
              </w:hyperlink>
            </w:p>
            <w:p w14:paraId="0173CAC2" w14:textId="77777777" w:rsidR="00A25CCD" w:rsidRPr="003935C5" w:rsidRDefault="00A25CCD" w:rsidP="00C24B7E">
              <w:pPr>
                <w:ind w:firstLine="0"/>
                <w:rPr>
                  <w:rStyle w:val="Hypertextovprepojenie"/>
                </w:rPr>
              </w:pPr>
              <w:r w:rsidRPr="003935C5">
                <w:rPr>
                  <w:noProof/>
                </w:rPr>
                <w:t>[</w:t>
              </w:r>
              <w:r w:rsidR="00E1207B" w:rsidRPr="003935C5">
                <w:rPr>
                  <w:noProof/>
                </w:rPr>
                <w:t>28</w:t>
              </w:r>
              <w:r w:rsidRPr="003935C5">
                <w:rPr>
                  <w:noProof/>
                </w:rPr>
                <w:t xml:space="preserve">] NATUREMANUFACTURE. </w:t>
              </w:r>
              <w:r w:rsidRPr="003935C5">
                <w:t>VR Hands and FP Arms Pack</w:t>
              </w:r>
              <w:r w:rsidRPr="003935C5">
                <w:rPr>
                  <w:noProof/>
                </w:rPr>
                <w:t xml:space="preserve">. In: </w:t>
              </w:r>
              <w:r w:rsidRPr="003935C5">
                <w:rPr>
                  <w:i/>
                  <w:iCs/>
                  <w:noProof/>
                </w:rPr>
                <w:t>Unity: Asset Store</w:t>
              </w:r>
              <w:r w:rsidRPr="003935C5">
                <w:rPr>
                  <w:noProof/>
                </w:rPr>
                <w:t xml:space="preserve"> [online]. 2016</w:t>
              </w:r>
              <w:r w:rsidR="00C24B7E" w:rsidRPr="003935C5">
                <w:rPr>
                  <w:noProof/>
                </w:rPr>
                <w:t xml:space="preserve"> </w:t>
              </w:r>
              <w:r w:rsidRPr="003935C5">
                <w:rPr>
                  <w:noProof/>
                </w:rPr>
                <w:t xml:space="preserve">[cit. 2019-10-16]. Dostupné z: </w:t>
              </w:r>
              <w:hyperlink r:id="rId55" w:history="1">
                <w:r w:rsidRPr="003935C5">
                  <w:rPr>
                    <w:rStyle w:val="Hypertextovprepojenie"/>
                  </w:rPr>
                  <w:t>https://assetstore.unity.com/packages/3d/characters/humanoids/vr-hands-and-fp-arms-pack-77815</w:t>
                </w:r>
              </w:hyperlink>
            </w:p>
            <w:p w14:paraId="52362A0D" w14:textId="77777777" w:rsidR="00A25CCD" w:rsidRPr="003935C5" w:rsidRDefault="00A25CCD" w:rsidP="00433FA3">
              <w:pPr>
                <w:ind w:firstLine="0"/>
                <w:rPr>
                  <w:rStyle w:val="Hypertextovprepojenie"/>
                  <w:noProof/>
                </w:rPr>
              </w:pPr>
              <w:r w:rsidRPr="003935C5">
                <w:rPr>
                  <w:noProof/>
                </w:rPr>
                <w:t>[</w:t>
              </w:r>
              <w:r w:rsidR="00E1207B" w:rsidRPr="003935C5">
                <w:rPr>
                  <w:noProof/>
                </w:rPr>
                <w:t>29</w:t>
              </w:r>
              <w:r w:rsidRPr="003935C5">
                <w:rPr>
                  <w:noProof/>
                </w:rPr>
                <w:t xml:space="preserve">] UNITY, Technologies. Input for OpenVR controllers: Unity input system mappings. </w:t>
              </w:r>
              <w:r w:rsidRPr="003935C5">
                <w:rPr>
                  <w:i/>
                  <w:iCs/>
                  <w:noProof/>
                </w:rPr>
                <w:t>Unity3d: Documentation</w:t>
              </w:r>
              <w:r w:rsidRPr="003935C5">
                <w:rPr>
                  <w:noProof/>
                </w:rPr>
                <w:t xml:space="preserve"> [online]. 2019</w:t>
              </w:r>
              <w:r w:rsidR="00433FA3" w:rsidRPr="003935C5">
                <w:rPr>
                  <w:noProof/>
                </w:rPr>
                <w:t xml:space="preserve"> </w:t>
              </w:r>
              <w:r w:rsidRPr="003935C5">
                <w:rPr>
                  <w:noProof/>
                </w:rPr>
                <w:t xml:space="preserve">[cit. 2019-10-17]. Dostupné z: </w:t>
              </w:r>
              <w:hyperlink r:id="rId56" w:history="1">
                <w:r w:rsidRPr="003935C5">
                  <w:rPr>
                    <w:rStyle w:val="Hypertextovprepojenie"/>
                    <w:noProof/>
                  </w:rPr>
                  <w:t>https://docs.unity3d.com/2019.1/Documentation/Manual/OpenVRControllers.html</w:t>
                </w:r>
              </w:hyperlink>
            </w:p>
            <w:p w14:paraId="02F809B2" w14:textId="77777777" w:rsidR="00A25CCD" w:rsidRPr="003935C5" w:rsidRDefault="00A25CCD" w:rsidP="00433FA3">
              <w:pPr>
                <w:ind w:firstLine="0"/>
                <w:rPr>
                  <w:rStyle w:val="Hypertextovprepojenie"/>
                  <w:rFonts w:eastAsiaTheme="majorEastAsia"/>
                </w:rPr>
              </w:pPr>
              <w:r w:rsidRPr="003935C5">
                <w:rPr>
                  <w:noProof/>
                </w:rPr>
                <w:t>[</w:t>
              </w:r>
              <w:r w:rsidR="00E1207B" w:rsidRPr="003935C5">
                <w:rPr>
                  <w:noProof/>
                </w:rPr>
                <w:t>30</w:t>
              </w:r>
              <w:r w:rsidRPr="003935C5">
                <w:rPr>
                  <w:noProof/>
                </w:rPr>
                <w:t xml:space="preserve">] 3DRT.COM. </w:t>
              </w:r>
              <w:r w:rsidRPr="003935C5">
                <w:t>Spiders Pack</w:t>
              </w:r>
              <w:r w:rsidRPr="003935C5">
                <w:rPr>
                  <w:noProof/>
                </w:rPr>
                <w:t xml:space="preserve">. In: </w:t>
              </w:r>
              <w:r w:rsidRPr="003935C5">
                <w:rPr>
                  <w:i/>
                  <w:iCs/>
                  <w:noProof/>
                </w:rPr>
                <w:t>Unity: Asset Store</w:t>
              </w:r>
              <w:r w:rsidRPr="003935C5">
                <w:rPr>
                  <w:noProof/>
                </w:rPr>
                <w:t xml:space="preserve"> [online]. 2013</w:t>
              </w:r>
              <w:r w:rsidR="00433FA3" w:rsidRPr="003935C5">
                <w:rPr>
                  <w:noProof/>
                </w:rPr>
                <w:t xml:space="preserve"> </w:t>
              </w:r>
              <w:r w:rsidRPr="003935C5">
                <w:rPr>
                  <w:noProof/>
                </w:rPr>
                <w:t xml:space="preserve">[cit. 2019-11-04]. Dostupné z: </w:t>
              </w:r>
              <w:hyperlink r:id="rId57" w:history="1">
                <w:r w:rsidRPr="003935C5">
                  <w:rPr>
                    <w:rStyle w:val="Hypertextovprepojenie"/>
                    <w:rFonts w:eastAsiaTheme="majorEastAsia"/>
                  </w:rPr>
                  <w:t>https://assetstore.unity.com/packages/3d/characters/animals/spiders-pack-16546</w:t>
                </w:r>
              </w:hyperlink>
            </w:p>
            <w:p w14:paraId="0098AFDC" w14:textId="77777777" w:rsidR="00E1207B" w:rsidRPr="003935C5" w:rsidRDefault="00E1207B" w:rsidP="00E1207B">
              <w:pPr>
                <w:ind w:firstLine="0"/>
                <w:rPr>
                  <w:rStyle w:val="Hypertextovprepojenie"/>
                  <w:noProof/>
                </w:rPr>
              </w:pPr>
              <w:r w:rsidRPr="003935C5">
                <w:rPr>
                  <w:noProof/>
                </w:rPr>
                <w:t xml:space="preserve">[31] Blob Run Code Samples: </w:t>
              </w:r>
              <w:r w:rsidRPr="003935C5">
                <w:rPr>
                  <w:i/>
                  <w:iCs/>
                  <w:noProof/>
                </w:rPr>
                <w:t>IE Numerator for Wander AI</w:t>
              </w:r>
              <w:r w:rsidRPr="003935C5">
                <w:rPr>
                  <w:noProof/>
                </w:rPr>
                <w:t xml:space="preserve"> [online]. [cit. 2019-11-28]. Dostupné z: </w:t>
              </w:r>
              <w:hyperlink r:id="rId58" w:history="1">
                <w:r w:rsidRPr="003935C5">
                  <w:rPr>
                    <w:rStyle w:val="Hypertextovprepojenie"/>
                    <w:noProof/>
                  </w:rPr>
                  <w:t>https://blobrun829143539.wordpress.com/code-samples/</w:t>
                </w:r>
              </w:hyperlink>
            </w:p>
            <w:p w14:paraId="7C9F3541" w14:textId="77777777" w:rsidR="00A25CCD" w:rsidRPr="003935C5" w:rsidRDefault="00A25CCD" w:rsidP="00E1207B">
              <w:pPr>
                <w:ind w:firstLine="0"/>
                <w:rPr>
                  <w:noProof/>
                </w:rPr>
                <w:sectPr w:rsidR="00A25CCD" w:rsidRPr="003935C5" w:rsidSect="00CC311D">
                  <w:pgSz w:w="11906" w:h="16838" w:code="9"/>
                  <w:pgMar w:top="1440" w:right="1797" w:bottom="1440" w:left="1797" w:header="709" w:footer="709" w:gutter="0"/>
                  <w:cols w:space="708"/>
                  <w:docGrid w:linePitch="360"/>
                </w:sectPr>
              </w:pPr>
              <w:r w:rsidRPr="003935C5">
                <w:rPr>
                  <w:noProof/>
                </w:rPr>
                <w:t>[</w:t>
              </w:r>
              <w:r w:rsidR="00E1207B" w:rsidRPr="003935C5">
                <w:rPr>
                  <w:noProof/>
                </w:rPr>
                <w:t>32</w:t>
              </w:r>
              <w:r w:rsidRPr="003935C5">
                <w:rPr>
                  <w:noProof/>
                </w:rPr>
                <w:t xml:space="preserve">] KENNEDY, </w:t>
              </w:r>
              <w:r w:rsidR="009E65A7" w:rsidRPr="003935C5">
                <w:rPr>
                  <w:noProof/>
                </w:rPr>
                <w:t xml:space="preserve">R. </w:t>
              </w:r>
              <w:r w:rsidRPr="003935C5">
                <w:rPr>
                  <w:noProof/>
                </w:rPr>
                <w:t>S.,</w:t>
              </w:r>
              <w:r w:rsidR="009E65A7" w:rsidRPr="003935C5">
                <w:rPr>
                  <w:noProof/>
                </w:rPr>
                <w:t xml:space="preserve"> </w:t>
              </w:r>
              <w:r w:rsidRPr="003935C5">
                <w:rPr>
                  <w:noProof/>
                </w:rPr>
                <w:t>LANE</w:t>
              </w:r>
              <w:r w:rsidR="00E254D4" w:rsidRPr="003935C5">
                <w:rPr>
                  <w:noProof/>
                </w:rPr>
                <w:t>,</w:t>
              </w:r>
              <w:r w:rsidR="009E65A7" w:rsidRPr="003935C5">
                <w:rPr>
                  <w:noProof/>
                </w:rPr>
                <w:t xml:space="preserve"> N. E.</w:t>
              </w:r>
              <w:r w:rsidRPr="003935C5">
                <w:rPr>
                  <w:noProof/>
                </w:rPr>
                <w:t>,</w:t>
              </w:r>
              <w:r w:rsidR="00E254D4" w:rsidRPr="003935C5">
                <w:rPr>
                  <w:noProof/>
                </w:rPr>
                <w:t xml:space="preserve"> BERBAUM,</w:t>
              </w:r>
              <w:r w:rsidRPr="003935C5">
                <w:rPr>
                  <w:noProof/>
                </w:rPr>
                <w:t xml:space="preserve"> </w:t>
              </w:r>
              <w:r w:rsidR="00E254D4" w:rsidRPr="003935C5">
                <w:rPr>
                  <w:noProof/>
                </w:rPr>
                <w:t>K.</w:t>
              </w:r>
              <w:r w:rsidRPr="003935C5">
                <w:rPr>
                  <w:noProof/>
                </w:rPr>
                <w:t xml:space="preserve"> S.</w:t>
              </w:r>
              <w:r w:rsidR="00E254D4" w:rsidRPr="003935C5">
                <w:rPr>
                  <w:noProof/>
                </w:rPr>
                <w:t xml:space="preserve">, </w:t>
              </w:r>
              <w:r w:rsidRPr="003935C5">
                <w:rPr>
                  <w:noProof/>
                </w:rPr>
                <w:t>a</w:t>
              </w:r>
              <w:r w:rsidR="00E254D4" w:rsidRPr="003935C5">
                <w:rPr>
                  <w:noProof/>
                </w:rPr>
                <w:t> </w:t>
              </w:r>
              <w:r w:rsidRPr="003935C5">
                <w:rPr>
                  <w:noProof/>
                </w:rPr>
                <w:t>LILIENTHAL</w:t>
              </w:r>
              <w:r w:rsidR="00E254D4" w:rsidRPr="003935C5">
                <w:rPr>
                  <w:noProof/>
                </w:rPr>
                <w:t>, M. G.</w:t>
              </w:r>
              <w:r w:rsidR="002F7245" w:rsidRPr="003935C5">
                <w:rPr>
                  <w:noProof/>
                </w:rPr>
                <w:t xml:space="preserve"> </w:t>
              </w:r>
              <w:r w:rsidRPr="003935C5">
                <w:rPr>
                  <w:noProof/>
                </w:rPr>
                <w:t xml:space="preserve">Simulator Sickness Questionnaire: An Enhanced Method for Quantifying Simulator Sickness. </w:t>
              </w:r>
              <w:r w:rsidRPr="003935C5">
                <w:rPr>
                  <w:i/>
                  <w:iCs/>
                  <w:noProof/>
                </w:rPr>
                <w:t>The International Journal of Aviation Psychology</w:t>
              </w:r>
              <w:r w:rsidRPr="003935C5">
                <w:rPr>
                  <w:noProof/>
                </w:rPr>
                <w:t xml:space="preserve"> [online]. 1993, </w:t>
              </w:r>
              <w:r w:rsidRPr="003935C5">
                <w:rPr>
                  <w:b/>
                  <w:bCs/>
                  <w:noProof/>
                </w:rPr>
                <w:t>3</w:t>
              </w:r>
              <w:r w:rsidRPr="003935C5">
                <w:rPr>
                  <w:noProof/>
                </w:rPr>
                <w:t xml:space="preserve">(3), 203-220 [cit. 2019-10-19]. DOI: 10.1207/s15327108ijap0303_3. ISSN 1050-8414. Dostupné z: </w:t>
              </w:r>
              <w:hyperlink r:id="rId59" w:history="1">
                <w:r w:rsidRPr="003935C5">
                  <w:rPr>
                    <w:rStyle w:val="Hypertextovprepojenie"/>
                    <w:noProof/>
                  </w:rPr>
                  <w:t>http://www.tandfonline.com/doi/abs/10.1207/s15327108ijap0303_3</w:t>
                </w:r>
              </w:hyperlink>
            </w:p>
          </w:sdtContent>
        </w:sdt>
      </w:sdtContent>
    </w:sdt>
    <w:p w14:paraId="6EF2C84A" w14:textId="6E67013C" w:rsidR="00F02920" w:rsidRDefault="005B0B86" w:rsidP="005B0B86">
      <w:pPr>
        <w:pStyle w:val="Nadpis1BezCislovania"/>
      </w:pPr>
      <w:bookmarkStart w:id="133" w:name="_Toc53749962"/>
      <w:bookmarkEnd w:id="2"/>
      <w:bookmarkEnd w:id="3"/>
      <w:bookmarkEnd w:id="4"/>
      <w:bookmarkEnd w:id="5"/>
      <w:r>
        <w:lastRenderedPageBreak/>
        <w:t>Obsah</w:t>
      </w:r>
      <w:bookmarkEnd w:id="133"/>
    </w:p>
    <w:sdt>
      <w:sdtPr>
        <w:rPr>
          <w:rFonts w:ascii="Times New Roman" w:eastAsia="Times New Roman" w:hAnsi="Times New Roman" w:cs="Times New Roman"/>
          <w:smallCaps w:val="0"/>
          <w:color w:val="auto"/>
          <w:sz w:val="24"/>
          <w:szCs w:val="20"/>
          <w:lang w:eastAsia="cs-CZ"/>
        </w:rPr>
        <w:id w:val="-310560492"/>
        <w:docPartObj>
          <w:docPartGallery w:val="Table of Contents"/>
          <w:docPartUnique/>
        </w:docPartObj>
      </w:sdtPr>
      <w:sdtEndPr>
        <w:rPr>
          <w:b/>
          <w:bCs/>
        </w:rPr>
      </w:sdtEndPr>
      <w:sdtContent>
        <w:p w14:paraId="4FAD6476" w14:textId="4F7DD19E" w:rsidR="005B0B86" w:rsidRDefault="005B0B86" w:rsidP="005B0B86">
          <w:pPr>
            <w:pStyle w:val="Hlavikaobsahu"/>
            <w:numPr>
              <w:ilvl w:val="0"/>
              <w:numId w:val="0"/>
            </w:numPr>
            <w:ind w:left="432"/>
          </w:pPr>
        </w:p>
        <w:p w14:paraId="4E96FAAC" w14:textId="4AFA5035" w:rsidR="005B0B86" w:rsidRDefault="005B0B86">
          <w:pPr>
            <w:pStyle w:val="Obsah1"/>
            <w:rPr>
              <w:rFonts w:asciiTheme="minorHAnsi" w:eastAsiaTheme="minorEastAsia" w:hAnsiTheme="minorHAnsi" w:cstheme="minorBidi"/>
              <w:b w:val="0"/>
              <w:sz w:val="22"/>
              <w:szCs w:val="22"/>
              <w:lang w:eastAsia="sk-SK"/>
            </w:rPr>
          </w:pPr>
          <w:r>
            <w:fldChar w:fldCharType="begin"/>
          </w:r>
          <w:r>
            <w:instrText xml:space="preserve"> TOC \o "1-3" \h \z \u </w:instrText>
          </w:r>
          <w:r>
            <w:fldChar w:fldCharType="separate"/>
          </w:r>
          <w:hyperlink w:anchor="_Toc53749929" w:history="1">
            <w:r w:rsidRPr="0086261F">
              <w:rPr>
                <w:rStyle w:val="Hypertextovprepojenie"/>
              </w:rPr>
              <w:t>1</w:t>
            </w:r>
            <w:r>
              <w:rPr>
                <w:rFonts w:asciiTheme="minorHAnsi" w:eastAsiaTheme="minorEastAsia" w:hAnsiTheme="minorHAnsi" w:cstheme="minorBidi"/>
                <w:b w:val="0"/>
                <w:sz w:val="22"/>
                <w:szCs w:val="22"/>
                <w:lang w:eastAsia="sk-SK"/>
              </w:rPr>
              <w:tab/>
            </w:r>
            <w:r w:rsidRPr="0086261F">
              <w:rPr>
                <w:rStyle w:val="Hypertextovprepojenie"/>
              </w:rPr>
              <w:t>METODIKA TVORBY VR APLIKÁCIE</w:t>
            </w:r>
            <w:r>
              <w:rPr>
                <w:webHidden/>
              </w:rPr>
              <w:tab/>
            </w:r>
            <w:r>
              <w:rPr>
                <w:webHidden/>
              </w:rPr>
              <w:fldChar w:fldCharType="begin"/>
            </w:r>
            <w:r>
              <w:rPr>
                <w:webHidden/>
              </w:rPr>
              <w:instrText xml:space="preserve"> PAGEREF _Toc53749929 \h </w:instrText>
            </w:r>
            <w:r>
              <w:rPr>
                <w:webHidden/>
              </w:rPr>
            </w:r>
            <w:r>
              <w:rPr>
                <w:webHidden/>
              </w:rPr>
              <w:fldChar w:fldCharType="separate"/>
            </w:r>
            <w:r>
              <w:rPr>
                <w:webHidden/>
              </w:rPr>
              <w:t>1</w:t>
            </w:r>
            <w:r>
              <w:rPr>
                <w:webHidden/>
              </w:rPr>
              <w:fldChar w:fldCharType="end"/>
            </w:r>
          </w:hyperlink>
        </w:p>
        <w:p w14:paraId="111B6D3B" w14:textId="6DFDC646" w:rsidR="005B0B86" w:rsidRDefault="00D3067C">
          <w:pPr>
            <w:pStyle w:val="Obsah2"/>
            <w:rPr>
              <w:rFonts w:asciiTheme="minorHAnsi" w:eastAsiaTheme="minorEastAsia" w:hAnsiTheme="minorHAnsi" w:cstheme="minorBidi"/>
              <w:sz w:val="22"/>
              <w:szCs w:val="22"/>
              <w:lang w:eastAsia="sk-SK"/>
            </w:rPr>
          </w:pPr>
          <w:hyperlink w:anchor="_Toc53749930" w:history="1">
            <w:r w:rsidR="005B0B86" w:rsidRPr="0086261F">
              <w:rPr>
                <w:rStyle w:val="Hypertextovprepojenie"/>
              </w:rPr>
              <w:t>1.1</w:t>
            </w:r>
            <w:r w:rsidR="005B0B86">
              <w:rPr>
                <w:rFonts w:asciiTheme="minorHAnsi" w:eastAsiaTheme="minorEastAsia" w:hAnsiTheme="minorHAnsi" w:cstheme="minorBidi"/>
                <w:sz w:val="22"/>
                <w:szCs w:val="22"/>
                <w:lang w:eastAsia="sk-SK"/>
              </w:rPr>
              <w:tab/>
            </w:r>
            <w:r w:rsidR="005B0B86" w:rsidRPr="0086261F">
              <w:rPr>
                <w:rStyle w:val="Hypertextovprepojenie"/>
              </w:rPr>
              <w:t>Špecifikácia požiadaviek</w:t>
            </w:r>
            <w:r w:rsidR="005B0B86">
              <w:rPr>
                <w:webHidden/>
              </w:rPr>
              <w:tab/>
            </w:r>
            <w:r w:rsidR="005B0B86">
              <w:rPr>
                <w:webHidden/>
              </w:rPr>
              <w:fldChar w:fldCharType="begin"/>
            </w:r>
            <w:r w:rsidR="005B0B86">
              <w:rPr>
                <w:webHidden/>
              </w:rPr>
              <w:instrText xml:space="preserve"> PAGEREF _Toc53749930 \h </w:instrText>
            </w:r>
            <w:r w:rsidR="005B0B86">
              <w:rPr>
                <w:webHidden/>
              </w:rPr>
            </w:r>
            <w:r w:rsidR="005B0B86">
              <w:rPr>
                <w:webHidden/>
              </w:rPr>
              <w:fldChar w:fldCharType="separate"/>
            </w:r>
            <w:r w:rsidR="005B0B86">
              <w:rPr>
                <w:webHidden/>
              </w:rPr>
              <w:t>1</w:t>
            </w:r>
            <w:r w:rsidR="005B0B86">
              <w:rPr>
                <w:webHidden/>
              </w:rPr>
              <w:fldChar w:fldCharType="end"/>
            </w:r>
          </w:hyperlink>
        </w:p>
        <w:p w14:paraId="643A349E" w14:textId="081789F5" w:rsidR="005B0B86" w:rsidRDefault="00D3067C">
          <w:pPr>
            <w:pStyle w:val="Obsah3"/>
            <w:rPr>
              <w:rFonts w:asciiTheme="minorHAnsi" w:eastAsiaTheme="minorEastAsia" w:hAnsiTheme="minorHAnsi" w:cstheme="minorBidi"/>
              <w:noProof/>
              <w:sz w:val="22"/>
              <w:szCs w:val="22"/>
              <w:lang w:eastAsia="sk-SK"/>
            </w:rPr>
          </w:pPr>
          <w:hyperlink w:anchor="_Toc53749931" w:history="1">
            <w:r w:rsidR="005B0B86" w:rsidRPr="0086261F">
              <w:rPr>
                <w:rStyle w:val="Hypertextovprepojenie"/>
                <w:noProof/>
              </w:rPr>
              <w:t>1.1.1</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Katalóg funkcionálnych požiadaviek</w:t>
            </w:r>
            <w:r w:rsidR="005B0B86">
              <w:rPr>
                <w:noProof/>
                <w:webHidden/>
              </w:rPr>
              <w:tab/>
            </w:r>
            <w:r w:rsidR="005B0B86">
              <w:rPr>
                <w:noProof/>
                <w:webHidden/>
              </w:rPr>
              <w:fldChar w:fldCharType="begin"/>
            </w:r>
            <w:r w:rsidR="005B0B86">
              <w:rPr>
                <w:noProof/>
                <w:webHidden/>
              </w:rPr>
              <w:instrText xml:space="preserve"> PAGEREF _Toc53749931 \h </w:instrText>
            </w:r>
            <w:r w:rsidR="005B0B86">
              <w:rPr>
                <w:noProof/>
                <w:webHidden/>
              </w:rPr>
            </w:r>
            <w:r w:rsidR="005B0B86">
              <w:rPr>
                <w:noProof/>
                <w:webHidden/>
              </w:rPr>
              <w:fldChar w:fldCharType="separate"/>
            </w:r>
            <w:r w:rsidR="005B0B86">
              <w:rPr>
                <w:noProof/>
                <w:webHidden/>
              </w:rPr>
              <w:t>2</w:t>
            </w:r>
            <w:r w:rsidR="005B0B86">
              <w:rPr>
                <w:noProof/>
                <w:webHidden/>
              </w:rPr>
              <w:fldChar w:fldCharType="end"/>
            </w:r>
          </w:hyperlink>
        </w:p>
        <w:p w14:paraId="2801767A" w14:textId="402B45D5" w:rsidR="005B0B86" w:rsidRDefault="00D3067C">
          <w:pPr>
            <w:pStyle w:val="Obsah3"/>
            <w:rPr>
              <w:rFonts w:asciiTheme="minorHAnsi" w:eastAsiaTheme="minorEastAsia" w:hAnsiTheme="minorHAnsi" w:cstheme="minorBidi"/>
              <w:noProof/>
              <w:sz w:val="22"/>
              <w:szCs w:val="22"/>
              <w:lang w:eastAsia="sk-SK"/>
            </w:rPr>
          </w:pPr>
          <w:hyperlink w:anchor="_Toc53749932" w:history="1">
            <w:r w:rsidR="005B0B86" w:rsidRPr="0086261F">
              <w:rPr>
                <w:rStyle w:val="Hypertextovprepojenie"/>
                <w:noProof/>
              </w:rPr>
              <w:t>1.1.2</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Katalóg nefunkcionálnych požiadaviek</w:t>
            </w:r>
            <w:r w:rsidR="005B0B86">
              <w:rPr>
                <w:noProof/>
                <w:webHidden/>
              </w:rPr>
              <w:tab/>
            </w:r>
            <w:r w:rsidR="005B0B86">
              <w:rPr>
                <w:noProof/>
                <w:webHidden/>
              </w:rPr>
              <w:fldChar w:fldCharType="begin"/>
            </w:r>
            <w:r w:rsidR="005B0B86">
              <w:rPr>
                <w:noProof/>
                <w:webHidden/>
              </w:rPr>
              <w:instrText xml:space="preserve"> PAGEREF _Toc53749932 \h </w:instrText>
            </w:r>
            <w:r w:rsidR="005B0B86">
              <w:rPr>
                <w:noProof/>
                <w:webHidden/>
              </w:rPr>
            </w:r>
            <w:r w:rsidR="005B0B86">
              <w:rPr>
                <w:noProof/>
                <w:webHidden/>
              </w:rPr>
              <w:fldChar w:fldCharType="separate"/>
            </w:r>
            <w:r w:rsidR="005B0B86">
              <w:rPr>
                <w:noProof/>
                <w:webHidden/>
              </w:rPr>
              <w:t>3</w:t>
            </w:r>
            <w:r w:rsidR="005B0B86">
              <w:rPr>
                <w:noProof/>
                <w:webHidden/>
              </w:rPr>
              <w:fldChar w:fldCharType="end"/>
            </w:r>
          </w:hyperlink>
        </w:p>
        <w:p w14:paraId="5B2B016F" w14:textId="14CACA9F" w:rsidR="005B0B86" w:rsidRDefault="00D3067C">
          <w:pPr>
            <w:pStyle w:val="Obsah3"/>
            <w:rPr>
              <w:rFonts w:asciiTheme="minorHAnsi" w:eastAsiaTheme="minorEastAsia" w:hAnsiTheme="minorHAnsi" w:cstheme="minorBidi"/>
              <w:noProof/>
              <w:sz w:val="22"/>
              <w:szCs w:val="22"/>
              <w:lang w:eastAsia="sk-SK"/>
            </w:rPr>
          </w:pPr>
          <w:hyperlink w:anchor="_Toc53749933" w:history="1">
            <w:r w:rsidR="005B0B86" w:rsidRPr="0086261F">
              <w:rPr>
                <w:rStyle w:val="Hypertextovprepojenie"/>
                <w:noProof/>
              </w:rPr>
              <w:t>1.1.3</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Prípady použitia aplikácie</w:t>
            </w:r>
            <w:r w:rsidR="005B0B86">
              <w:rPr>
                <w:noProof/>
                <w:webHidden/>
              </w:rPr>
              <w:tab/>
            </w:r>
            <w:r w:rsidR="005B0B86">
              <w:rPr>
                <w:noProof/>
                <w:webHidden/>
              </w:rPr>
              <w:fldChar w:fldCharType="begin"/>
            </w:r>
            <w:r w:rsidR="005B0B86">
              <w:rPr>
                <w:noProof/>
                <w:webHidden/>
              </w:rPr>
              <w:instrText xml:space="preserve"> PAGEREF _Toc53749933 \h </w:instrText>
            </w:r>
            <w:r w:rsidR="005B0B86">
              <w:rPr>
                <w:noProof/>
                <w:webHidden/>
              </w:rPr>
            </w:r>
            <w:r w:rsidR="005B0B86">
              <w:rPr>
                <w:noProof/>
                <w:webHidden/>
              </w:rPr>
              <w:fldChar w:fldCharType="separate"/>
            </w:r>
            <w:r w:rsidR="005B0B86">
              <w:rPr>
                <w:noProof/>
                <w:webHidden/>
              </w:rPr>
              <w:t>6</w:t>
            </w:r>
            <w:r w:rsidR="005B0B86">
              <w:rPr>
                <w:noProof/>
                <w:webHidden/>
              </w:rPr>
              <w:fldChar w:fldCharType="end"/>
            </w:r>
          </w:hyperlink>
        </w:p>
        <w:p w14:paraId="1BE2D45F" w14:textId="6D90CBD6" w:rsidR="005B0B86" w:rsidRDefault="00D3067C">
          <w:pPr>
            <w:pStyle w:val="Obsah2"/>
            <w:rPr>
              <w:rFonts w:asciiTheme="minorHAnsi" w:eastAsiaTheme="minorEastAsia" w:hAnsiTheme="minorHAnsi" w:cstheme="minorBidi"/>
              <w:sz w:val="22"/>
              <w:szCs w:val="22"/>
              <w:lang w:eastAsia="sk-SK"/>
            </w:rPr>
          </w:pPr>
          <w:hyperlink w:anchor="_Toc53749934" w:history="1">
            <w:r w:rsidR="005B0B86" w:rsidRPr="0086261F">
              <w:rPr>
                <w:rStyle w:val="Hypertextovprepojenie"/>
              </w:rPr>
              <w:t>1.2</w:t>
            </w:r>
            <w:r w:rsidR="005B0B86">
              <w:rPr>
                <w:rFonts w:asciiTheme="minorHAnsi" w:eastAsiaTheme="minorEastAsia" w:hAnsiTheme="minorHAnsi" w:cstheme="minorBidi"/>
                <w:sz w:val="22"/>
                <w:szCs w:val="22"/>
                <w:lang w:eastAsia="sk-SK"/>
              </w:rPr>
              <w:tab/>
            </w:r>
            <w:r w:rsidR="005B0B86" w:rsidRPr="0086261F">
              <w:rPr>
                <w:rStyle w:val="Hypertextovprepojenie"/>
              </w:rPr>
              <w:t>Použité technológie</w:t>
            </w:r>
            <w:r w:rsidR="005B0B86">
              <w:rPr>
                <w:webHidden/>
              </w:rPr>
              <w:tab/>
            </w:r>
            <w:r w:rsidR="005B0B86">
              <w:rPr>
                <w:webHidden/>
              </w:rPr>
              <w:fldChar w:fldCharType="begin"/>
            </w:r>
            <w:r w:rsidR="005B0B86">
              <w:rPr>
                <w:webHidden/>
              </w:rPr>
              <w:instrText xml:space="preserve"> PAGEREF _Toc53749934 \h </w:instrText>
            </w:r>
            <w:r w:rsidR="005B0B86">
              <w:rPr>
                <w:webHidden/>
              </w:rPr>
            </w:r>
            <w:r w:rsidR="005B0B86">
              <w:rPr>
                <w:webHidden/>
              </w:rPr>
              <w:fldChar w:fldCharType="separate"/>
            </w:r>
            <w:r w:rsidR="005B0B86">
              <w:rPr>
                <w:webHidden/>
              </w:rPr>
              <w:t>7</w:t>
            </w:r>
            <w:r w:rsidR="005B0B86">
              <w:rPr>
                <w:webHidden/>
              </w:rPr>
              <w:fldChar w:fldCharType="end"/>
            </w:r>
          </w:hyperlink>
        </w:p>
        <w:p w14:paraId="67F9FA34" w14:textId="71926EA4" w:rsidR="005B0B86" w:rsidRDefault="00D3067C">
          <w:pPr>
            <w:pStyle w:val="Obsah3"/>
            <w:rPr>
              <w:rFonts w:asciiTheme="minorHAnsi" w:eastAsiaTheme="minorEastAsia" w:hAnsiTheme="minorHAnsi" w:cstheme="minorBidi"/>
              <w:noProof/>
              <w:sz w:val="22"/>
              <w:szCs w:val="22"/>
              <w:lang w:eastAsia="sk-SK"/>
            </w:rPr>
          </w:pPr>
          <w:hyperlink w:anchor="_Toc53749935" w:history="1">
            <w:r w:rsidR="005B0B86" w:rsidRPr="0086261F">
              <w:rPr>
                <w:rStyle w:val="Hypertextovprepojenie"/>
                <w:noProof/>
              </w:rPr>
              <w:t>1.2.1</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HTC Vive</w:t>
            </w:r>
            <w:r w:rsidR="005B0B86">
              <w:rPr>
                <w:noProof/>
                <w:webHidden/>
              </w:rPr>
              <w:tab/>
            </w:r>
            <w:r w:rsidR="005B0B86">
              <w:rPr>
                <w:noProof/>
                <w:webHidden/>
              </w:rPr>
              <w:fldChar w:fldCharType="begin"/>
            </w:r>
            <w:r w:rsidR="005B0B86">
              <w:rPr>
                <w:noProof/>
                <w:webHidden/>
              </w:rPr>
              <w:instrText xml:space="preserve"> PAGEREF _Toc53749935 \h </w:instrText>
            </w:r>
            <w:r w:rsidR="005B0B86">
              <w:rPr>
                <w:noProof/>
                <w:webHidden/>
              </w:rPr>
            </w:r>
            <w:r w:rsidR="005B0B86">
              <w:rPr>
                <w:noProof/>
                <w:webHidden/>
              </w:rPr>
              <w:fldChar w:fldCharType="separate"/>
            </w:r>
            <w:r w:rsidR="005B0B86">
              <w:rPr>
                <w:noProof/>
                <w:webHidden/>
              </w:rPr>
              <w:t>7</w:t>
            </w:r>
            <w:r w:rsidR="005B0B86">
              <w:rPr>
                <w:noProof/>
                <w:webHidden/>
              </w:rPr>
              <w:fldChar w:fldCharType="end"/>
            </w:r>
          </w:hyperlink>
        </w:p>
        <w:p w14:paraId="7C0097D8" w14:textId="1ECB0F96" w:rsidR="005B0B86" w:rsidRDefault="00D3067C">
          <w:pPr>
            <w:pStyle w:val="Obsah3"/>
            <w:rPr>
              <w:rFonts w:asciiTheme="minorHAnsi" w:eastAsiaTheme="minorEastAsia" w:hAnsiTheme="minorHAnsi" w:cstheme="minorBidi"/>
              <w:noProof/>
              <w:sz w:val="22"/>
              <w:szCs w:val="22"/>
              <w:lang w:eastAsia="sk-SK"/>
            </w:rPr>
          </w:pPr>
          <w:hyperlink w:anchor="_Toc53749936" w:history="1">
            <w:r w:rsidR="005B0B86" w:rsidRPr="0086261F">
              <w:rPr>
                <w:rStyle w:val="Hypertextovprepojenie"/>
                <w:noProof/>
              </w:rPr>
              <w:t>1.2.2</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Unity 3D</w:t>
            </w:r>
            <w:r w:rsidR="005B0B86">
              <w:rPr>
                <w:noProof/>
                <w:webHidden/>
              </w:rPr>
              <w:tab/>
            </w:r>
            <w:r w:rsidR="005B0B86">
              <w:rPr>
                <w:noProof/>
                <w:webHidden/>
              </w:rPr>
              <w:fldChar w:fldCharType="begin"/>
            </w:r>
            <w:r w:rsidR="005B0B86">
              <w:rPr>
                <w:noProof/>
                <w:webHidden/>
              </w:rPr>
              <w:instrText xml:space="preserve"> PAGEREF _Toc53749936 \h </w:instrText>
            </w:r>
            <w:r w:rsidR="005B0B86">
              <w:rPr>
                <w:noProof/>
                <w:webHidden/>
              </w:rPr>
            </w:r>
            <w:r w:rsidR="005B0B86">
              <w:rPr>
                <w:noProof/>
                <w:webHidden/>
              </w:rPr>
              <w:fldChar w:fldCharType="separate"/>
            </w:r>
            <w:r w:rsidR="005B0B86">
              <w:rPr>
                <w:noProof/>
                <w:webHidden/>
              </w:rPr>
              <w:t>9</w:t>
            </w:r>
            <w:r w:rsidR="005B0B86">
              <w:rPr>
                <w:noProof/>
                <w:webHidden/>
              </w:rPr>
              <w:fldChar w:fldCharType="end"/>
            </w:r>
          </w:hyperlink>
        </w:p>
        <w:p w14:paraId="3DCE3C72" w14:textId="47C4769F" w:rsidR="005B0B86" w:rsidRDefault="00D3067C">
          <w:pPr>
            <w:pStyle w:val="Obsah3"/>
            <w:rPr>
              <w:rFonts w:asciiTheme="minorHAnsi" w:eastAsiaTheme="minorEastAsia" w:hAnsiTheme="minorHAnsi" w:cstheme="minorBidi"/>
              <w:noProof/>
              <w:sz w:val="22"/>
              <w:szCs w:val="22"/>
              <w:lang w:eastAsia="sk-SK"/>
            </w:rPr>
          </w:pPr>
          <w:hyperlink w:anchor="_Toc53749937" w:history="1">
            <w:r w:rsidR="005B0B86" w:rsidRPr="0086261F">
              <w:rPr>
                <w:rStyle w:val="Hypertextovprepojenie"/>
                <w:noProof/>
              </w:rPr>
              <w:t>1.2.3</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Microsoft Visual Studio</w:t>
            </w:r>
            <w:r w:rsidR="005B0B86">
              <w:rPr>
                <w:noProof/>
                <w:webHidden/>
              </w:rPr>
              <w:tab/>
            </w:r>
            <w:r w:rsidR="005B0B86">
              <w:rPr>
                <w:noProof/>
                <w:webHidden/>
              </w:rPr>
              <w:fldChar w:fldCharType="begin"/>
            </w:r>
            <w:r w:rsidR="005B0B86">
              <w:rPr>
                <w:noProof/>
                <w:webHidden/>
              </w:rPr>
              <w:instrText xml:space="preserve"> PAGEREF _Toc53749937 \h </w:instrText>
            </w:r>
            <w:r w:rsidR="005B0B86">
              <w:rPr>
                <w:noProof/>
                <w:webHidden/>
              </w:rPr>
            </w:r>
            <w:r w:rsidR="005B0B86">
              <w:rPr>
                <w:noProof/>
                <w:webHidden/>
              </w:rPr>
              <w:fldChar w:fldCharType="separate"/>
            </w:r>
            <w:r w:rsidR="005B0B86">
              <w:rPr>
                <w:noProof/>
                <w:webHidden/>
              </w:rPr>
              <w:t>10</w:t>
            </w:r>
            <w:r w:rsidR="005B0B86">
              <w:rPr>
                <w:noProof/>
                <w:webHidden/>
              </w:rPr>
              <w:fldChar w:fldCharType="end"/>
            </w:r>
          </w:hyperlink>
        </w:p>
        <w:p w14:paraId="2BF1A85F" w14:textId="4D934D22" w:rsidR="005B0B86" w:rsidRDefault="00D3067C">
          <w:pPr>
            <w:pStyle w:val="Obsah3"/>
            <w:rPr>
              <w:rFonts w:asciiTheme="minorHAnsi" w:eastAsiaTheme="minorEastAsia" w:hAnsiTheme="minorHAnsi" w:cstheme="minorBidi"/>
              <w:noProof/>
              <w:sz w:val="22"/>
              <w:szCs w:val="22"/>
              <w:lang w:eastAsia="sk-SK"/>
            </w:rPr>
          </w:pPr>
          <w:hyperlink w:anchor="_Toc53749938" w:history="1">
            <w:r w:rsidR="005B0B86" w:rsidRPr="0086261F">
              <w:rPr>
                <w:rStyle w:val="Hypertextovprepojenie"/>
                <w:noProof/>
              </w:rPr>
              <w:t>1.2.4</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Blender</w:t>
            </w:r>
            <w:r w:rsidR="005B0B86">
              <w:rPr>
                <w:noProof/>
                <w:webHidden/>
              </w:rPr>
              <w:tab/>
            </w:r>
            <w:r w:rsidR="005B0B86">
              <w:rPr>
                <w:noProof/>
                <w:webHidden/>
              </w:rPr>
              <w:fldChar w:fldCharType="begin"/>
            </w:r>
            <w:r w:rsidR="005B0B86">
              <w:rPr>
                <w:noProof/>
                <w:webHidden/>
              </w:rPr>
              <w:instrText xml:space="preserve"> PAGEREF _Toc53749938 \h </w:instrText>
            </w:r>
            <w:r w:rsidR="005B0B86">
              <w:rPr>
                <w:noProof/>
                <w:webHidden/>
              </w:rPr>
            </w:r>
            <w:r w:rsidR="005B0B86">
              <w:rPr>
                <w:noProof/>
                <w:webHidden/>
              </w:rPr>
              <w:fldChar w:fldCharType="separate"/>
            </w:r>
            <w:r w:rsidR="005B0B86">
              <w:rPr>
                <w:noProof/>
                <w:webHidden/>
              </w:rPr>
              <w:t>11</w:t>
            </w:r>
            <w:r w:rsidR="005B0B86">
              <w:rPr>
                <w:noProof/>
                <w:webHidden/>
              </w:rPr>
              <w:fldChar w:fldCharType="end"/>
            </w:r>
          </w:hyperlink>
        </w:p>
        <w:p w14:paraId="70D51EDF" w14:textId="2C76E8CA" w:rsidR="005B0B86" w:rsidRDefault="00D3067C">
          <w:pPr>
            <w:pStyle w:val="Obsah3"/>
            <w:rPr>
              <w:rFonts w:asciiTheme="minorHAnsi" w:eastAsiaTheme="minorEastAsia" w:hAnsiTheme="minorHAnsi" w:cstheme="minorBidi"/>
              <w:noProof/>
              <w:sz w:val="22"/>
              <w:szCs w:val="22"/>
              <w:lang w:eastAsia="sk-SK"/>
            </w:rPr>
          </w:pPr>
          <w:hyperlink w:anchor="_Toc53749939" w:history="1">
            <w:r w:rsidR="005B0B86" w:rsidRPr="0086261F">
              <w:rPr>
                <w:rStyle w:val="Hypertextovprepojenie"/>
                <w:noProof/>
              </w:rPr>
              <w:t>1.2.5</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Adobe Photoshop</w:t>
            </w:r>
            <w:r w:rsidR="005B0B86">
              <w:rPr>
                <w:noProof/>
                <w:webHidden/>
              </w:rPr>
              <w:tab/>
            </w:r>
            <w:r w:rsidR="005B0B86">
              <w:rPr>
                <w:noProof/>
                <w:webHidden/>
              </w:rPr>
              <w:fldChar w:fldCharType="begin"/>
            </w:r>
            <w:r w:rsidR="005B0B86">
              <w:rPr>
                <w:noProof/>
                <w:webHidden/>
              </w:rPr>
              <w:instrText xml:space="preserve"> PAGEREF _Toc53749939 \h </w:instrText>
            </w:r>
            <w:r w:rsidR="005B0B86">
              <w:rPr>
                <w:noProof/>
                <w:webHidden/>
              </w:rPr>
            </w:r>
            <w:r w:rsidR="005B0B86">
              <w:rPr>
                <w:noProof/>
                <w:webHidden/>
              </w:rPr>
              <w:fldChar w:fldCharType="separate"/>
            </w:r>
            <w:r w:rsidR="005B0B86">
              <w:rPr>
                <w:noProof/>
                <w:webHidden/>
              </w:rPr>
              <w:t>12</w:t>
            </w:r>
            <w:r w:rsidR="005B0B86">
              <w:rPr>
                <w:noProof/>
                <w:webHidden/>
              </w:rPr>
              <w:fldChar w:fldCharType="end"/>
            </w:r>
          </w:hyperlink>
        </w:p>
        <w:p w14:paraId="3B0E5376" w14:textId="302D833C" w:rsidR="005B0B86" w:rsidRDefault="00D3067C">
          <w:pPr>
            <w:pStyle w:val="Obsah3"/>
            <w:rPr>
              <w:rFonts w:asciiTheme="minorHAnsi" w:eastAsiaTheme="minorEastAsia" w:hAnsiTheme="minorHAnsi" w:cstheme="minorBidi"/>
              <w:noProof/>
              <w:sz w:val="22"/>
              <w:szCs w:val="22"/>
              <w:lang w:eastAsia="sk-SK"/>
            </w:rPr>
          </w:pPr>
          <w:hyperlink w:anchor="_Toc53749940" w:history="1">
            <w:r w:rsidR="005B0B86" w:rsidRPr="0086261F">
              <w:rPr>
                <w:rStyle w:val="Hypertextovprepojenie"/>
                <w:noProof/>
              </w:rPr>
              <w:t>1.2.6</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Adobe Illustrator</w:t>
            </w:r>
            <w:r w:rsidR="005B0B86">
              <w:rPr>
                <w:noProof/>
                <w:webHidden/>
              </w:rPr>
              <w:tab/>
            </w:r>
            <w:r w:rsidR="005B0B86">
              <w:rPr>
                <w:noProof/>
                <w:webHidden/>
              </w:rPr>
              <w:fldChar w:fldCharType="begin"/>
            </w:r>
            <w:r w:rsidR="005B0B86">
              <w:rPr>
                <w:noProof/>
                <w:webHidden/>
              </w:rPr>
              <w:instrText xml:space="preserve"> PAGEREF _Toc53749940 \h </w:instrText>
            </w:r>
            <w:r w:rsidR="005B0B86">
              <w:rPr>
                <w:noProof/>
                <w:webHidden/>
              </w:rPr>
            </w:r>
            <w:r w:rsidR="005B0B86">
              <w:rPr>
                <w:noProof/>
                <w:webHidden/>
              </w:rPr>
              <w:fldChar w:fldCharType="separate"/>
            </w:r>
            <w:r w:rsidR="005B0B86">
              <w:rPr>
                <w:noProof/>
                <w:webHidden/>
              </w:rPr>
              <w:t>12</w:t>
            </w:r>
            <w:r w:rsidR="005B0B86">
              <w:rPr>
                <w:noProof/>
                <w:webHidden/>
              </w:rPr>
              <w:fldChar w:fldCharType="end"/>
            </w:r>
          </w:hyperlink>
        </w:p>
        <w:p w14:paraId="2FA4B8D9" w14:textId="5AE69382" w:rsidR="005B0B86" w:rsidRDefault="00D3067C">
          <w:pPr>
            <w:pStyle w:val="Obsah3"/>
            <w:rPr>
              <w:rFonts w:asciiTheme="minorHAnsi" w:eastAsiaTheme="minorEastAsia" w:hAnsiTheme="minorHAnsi" w:cstheme="minorBidi"/>
              <w:noProof/>
              <w:sz w:val="22"/>
              <w:szCs w:val="22"/>
              <w:lang w:eastAsia="sk-SK"/>
            </w:rPr>
          </w:pPr>
          <w:hyperlink w:anchor="_Toc53749941" w:history="1">
            <w:r w:rsidR="005B0B86" w:rsidRPr="0086261F">
              <w:rPr>
                <w:rStyle w:val="Hypertextovprepojenie"/>
                <w:noProof/>
              </w:rPr>
              <w:t>1.2.7</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Audacity</w:t>
            </w:r>
            <w:r w:rsidR="005B0B86">
              <w:rPr>
                <w:noProof/>
                <w:webHidden/>
              </w:rPr>
              <w:tab/>
            </w:r>
            <w:r w:rsidR="005B0B86">
              <w:rPr>
                <w:noProof/>
                <w:webHidden/>
              </w:rPr>
              <w:fldChar w:fldCharType="begin"/>
            </w:r>
            <w:r w:rsidR="005B0B86">
              <w:rPr>
                <w:noProof/>
                <w:webHidden/>
              </w:rPr>
              <w:instrText xml:space="preserve"> PAGEREF _Toc53749941 \h </w:instrText>
            </w:r>
            <w:r w:rsidR="005B0B86">
              <w:rPr>
                <w:noProof/>
                <w:webHidden/>
              </w:rPr>
            </w:r>
            <w:r w:rsidR="005B0B86">
              <w:rPr>
                <w:noProof/>
                <w:webHidden/>
              </w:rPr>
              <w:fldChar w:fldCharType="separate"/>
            </w:r>
            <w:r w:rsidR="005B0B86">
              <w:rPr>
                <w:noProof/>
                <w:webHidden/>
              </w:rPr>
              <w:t>12</w:t>
            </w:r>
            <w:r w:rsidR="005B0B86">
              <w:rPr>
                <w:noProof/>
                <w:webHidden/>
              </w:rPr>
              <w:fldChar w:fldCharType="end"/>
            </w:r>
          </w:hyperlink>
        </w:p>
        <w:p w14:paraId="5D5434A6" w14:textId="0A810D0E" w:rsidR="005B0B86" w:rsidRDefault="00D3067C">
          <w:pPr>
            <w:pStyle w:val="Obsah2"/>
            <w:rPr>
              <w:rFonts w:asciiTheme="minorHAnsi" w:eastAsiaTheme="minorEastAsia" w:hAnsiTheme="minorHAnsi" w:cstheme="minorBidi"/>
              <w:sz w:val="22"/>
              <w:szCs w:val="22"/>
              <w:lang w:eastAsia="sk-SK"/>
            </w:rPr>
          </w:pPr>
          <w:hyperlink w:anchor="_Toc53749942" w:history="1">
            <w:r w:rsidR="005B0B86" w:rsidRPr="0086261F">
              <w:rPr>
                <w:rStyle w:val="Hypertextovprepojenie"/>
              </w:rPr>
              <w:t>1.3</w:t>
            </w:r>
            <w:r w:rsidR="005B0B86">
              <w:rPr>
                <w:rFonts w:asciiTheme="minorHAnsi" w:eastAsiaTheme="minorEastAsia" w:hAnsiTheme="minorHAnsi" w:cstheme="minorBidi"/>
                <w:sz w:val="22"/>
                <w:szCs w:val="22"/>
                <w:lang w:eastAsia="sk-SK"/>
              </w:rPr>
              <w:tab/>
            </w:r>
            <w:r w:rsidR="005B0B86" w:rsidRPr="0086261F">
              <w:rPr>
                <w:rStyle w:val="Hypertextovprepojenie"/>
              </w:rPr>
              <w:t>Návrh riešenia</w:t>
            </w:r>
            <w:r w:rsidR="005B0B86">
              <w:rPr>
                <w:webHidden/>
              </w:rPr>
              <w:tab/>
            </w:r>
            <w:r w:rsidR="005B0B86">
              <w:rPr>
                <w:webHidden/>
              </w:rPr>
              <w:fldChar w:fldCharType="begin"/>
            </w:r>
            <w:r w:rsidR="005B0B86">
              <w:rPr>
                <w:webHidden/>
              </w:rPr>
              <w:instrText xml:space="preserve"> PAGEREF _Toc53749942 \h </w:instrText>
            </w:r>
            <w:r w:rsidR="005B0B86">
              <w:rPr>
                <w:webHidden/>
              </w:rPr>
            </w:r>
            <w:r w:rsidR="005B0B86">
              <w:rPr>
                <w:webHidden/>
              </w:rPr>
              <w:fldChar w:fldCharType="separate"/>
            </w:r>
            <w:r w:rsidR="005B0B86">
              <w:rPr>
                <w:webHidden/>
              </w:rPr>
              <w:t>13</w:t>
            </w:r>
            <w:r w:rsidR="005B0B86">
              <w:rPr>
                <w:webHidden/>
              </w:rPr>
              <w:fldChar w:fldCharType="end"/>
            </w:r>
          </w:hyperlink>
        </w:p>
        <w:p w14:paraId="027499A7" w14:textId="61104A3F" w:rsidR="005B0B86" w:rsidRDefault="00D3067C">
          <w:pPr>
            <w:pStyle w:val="Obsah3"/>
            <w:rPr>
              <w:rFonts w:asciiTheme="minorHAnsi" w:eastAsiaTheme="minorEastAsia" w:hAnsiTheme="minorHAnsi" w:cstheme="minorBidi"/>
              <w:noProof/>
              <w:sz w:val="22"/>
              <w:szCs w:val="22"/>
              <w:lang w:eastAsia="sk-SK"/>
            </w:rPr>
          </w:pPr>
          <w:hyperlink w:anchor="_Toc53749943" w:history="1">
            <w:r w:rsidR="005B0B86" w:rsidRPr="0086261F">
              <w:rPr>
                <w:rStyle w:val="Hypertextovprepojenie"/>
                <w:noProof/>
              </w:rPr>
              <w:t>1.3.1</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Návrh scenára</w:t>
            </w:r>
            <w:r w:rsidR="005B0B86">
              <w:rPr>
                <w:noProof/>
                <w:webHidden/>
              </w:rPr>
              <w:tab/>
            </w:r>
            <w:r w:rsidR="005B0B86">
              <w:rPr>
                <w:noProof/>
                <w:webHidden/>
              </w:rPr>
              <w:fldChar w:fldCharType="begin"/>
            </w:r>
            <w:r w:rsidR="005B0B86">
              <w:rPr>
                <w:noProof/>
                <w:webHidden/>
              </w:rPr>
              <w:instrText xml:space="preserve"> PAGEREF _Toc53749943 \h </w:instrText>
            </w:r>
            <w:r w:rsidR="005B0B86">
              <w:rPr>
                <w:noProof/>
                <w:webHidden/>
              </w:rPr>
            </w:r>
            <w:r w:rsidR="005B0B86">
              <w:rPr>
                <w:noProof/>
                <w:webHidden/>
              </w:rPr>
              <w:fldChar w:fldCharType="separate"/>
            </w:r>
            <w:r w:rsidR="005B0B86">
              <w:rPr>
                <w:noProof/>
                <w:webHidden/>
              </w:rPr>
              <w:t>16</w:t>
            </w:r>
            <w:r w:rsidR="005B0B86">
              <w:rPr>
                <w:noProof/>
                <w:webHidden/>
              </w:rPr>
              <w:fldChar w:fldCharType="end"/>
            </w:r>
          </w:hyperlink>
        </w:p>
        <w:p w14:paraId="4E374ADF" w14:textId="46A053CB" w:rsidR="005B0B86" w:rsidRDefault="00D3067C">
          <w:pPr>
            <w:pStyle w:val="Obsah2"/>
            <w:rPr>
              <w:rFonts w:asciiTheme="minorHAnsi" w:eastAsiaTheme="minorEastAsia" w:hAnsiTheme="minorHAnsi" w:cstheme="minorBidi"/>
              <w:sz w:val="22"/>
              <w:szCs w:val="22"/>
              <w:lang w:eastAsia="sk-SK"/>
            </w:rPr>
          </w:pPr>
          <w:hyperlink w:anchor="_Toc53749944" w:history="1">
            <w:r w:rsidR="005B0B86" w:rsidRPr="0086261F">
              <w:rPr>
                <w:rStyle w:val="Hypertextovprepojenie"/>
              </w:rPr>
              <w:t>1.4</w:t>
            </w:r>
            <w:r w:rsidR="005B0B86">
              <w:rPr>
                <w:rFonts w:asciiTheme="minorHAnsi" w:eastAsiaTheme="minorEastAsia" w:hAnsiTheme="minorHAnsi" w:cstheme="minorBidi"/>
                <w:sz w:val="22"/>
                <w:szCs w:val="22"/>
                <w:lang w:eastAsia="sk-SK"/>
              </w:rPr>
              <w:tab/>
            </w:r>
            <w:r w:rsidR="005B0B86" w:rsidRPr="0086261F">
              <w:rPr>
                <w:rStyle w:val="Hypertextovprepojenie"/>
              </w:rPr>
              <w:t>Implementácia riešenia</w:t>
            </w:r>
            <w:r w:rsidR="005B0B86">
              <w:rPr>
                <w:webHidden/>
              </w:rPr>
              <w:tab/>
            </w:r>
            <w:r w:rsidR="005B0B86">
              <w:rPr>
                <w:webHidden/>
              </w:rPr>
              <w:fldChar w:fldCharType="begin"/>
            </w:r>
            <w:r w:rsidR="005B0B86">
              <w:rPr>
                <w:webHidden/>
              </w:rPr>
              <w:instrText xml:space="preserve"> PAGEREF _Toc53749944 \h </w:instrText>
            </w:r>
            <w:r w:rsidR="005B0B86">
              <w:rPr>
                <w:webHidden/>
              </w:rPr>
            </w:r>
            <w:r w:rsidR="005B0B86">
              <w:rPr>
                <w:webHidden/>
              </w:rPr>
              <w:fldChar w:fldCharType="separate"/>
            </w:r>
            <w:r w:rsidR="005B0B86">
              <w:rPr>
                <w:webHidden/>
              </w:rPr>
              <w:t>17</w:t>
            </w:r>
            <w:r w:rsidR="005B0B86">
              <w:rPr>
                <w:webHidden/>
              </w:rPr>
              <w:fldChar w:fldCharType="end"/>
            </w:r>
          </w:hyperlink>
        </w:p>
        <w:p w14:paraId="3A40377D" w14:textId="1D000562" w:rsidR="005B0B86" w:rsidRDefault="00D3067C">
          <w:pPr>
            <w:pStyle w:val="Obsah3"/>
            <w:rPr>
              <w:rFonts w:asciiTheme="minorHAnsi" w:eastAsiaTheme="minorEastAsia" w:hAnsiTheme="minorHAnsi" w:cstheme="minorBidi"/>
              <w:noProof/>
              <w:sz w:val="22"/>
              <w:szCs w:val="22"/>
              <w:lang w:eastAsia="sk-SK"/>
            </w:rPr>
          </w:pPr>
          <w:hyperlink w:anchor="_Toc53749945" w:history="1">
            <w:r w:rsidR="005B0B86" w:rsidRPr="0086261F">
              <w:rPr>
                <w:rStyle w:val="Hypertextovprepojenie"/>
                <w:noProof/>
              </w:rPr>
              <w:t>1.4.1</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Zoznámenie sa s prostredím Unity 3D</w:t>
            </w:r>
            <w:r w:rsidR="005B0B86">
              <w:rPr>
                <w:noProof/>
                <w:webHidden/>
              </w:rPr>
              <w:tab/>
            </w:r>
            <w:r w:rsidR="005B0B86">
              <w:rPr>
                <w:noProof/>
                <w:webHidden/>
              </w:rPr>
              <w:fldChar w:fldCharType="begin"/>
            </w:r>
            <w:r w:rsidR="005B0B86">
              <w:rPr>
                <w:noProof/>
                <w:webHidden/>
              </w:rPr>
              <w:instrText xml:space="preserve"> PAGEREF _Toc53749945 \h </w:instrText>
            </w:r>
            <w:r w:rsidR="005B0B86">
              <w:rPr>
                <w:noProof/>
                <w:webHidden/>
              </w:rPr>
            </w:r>
            <w:r w:rsidR="005B0B86">
              <w:rPr>
                <w:noProof/>
                <w:webHidden/>
              </w:rPr>
              <w:fldChar w:fldCharType="separate"/>
            </w:r>
            <w:r w:rsidR="005B0B86">
              <w:rPr>
                <w:noProof/>
                <w:webHidden/>
              </w:rPr>
              <w:t>17</w:t>
            </w:r>
            <w:r w:rsidR="005B0B86">
              <w:rPr>
                <w:noProof/>
                <w:webHidden/>
              </w:rPr>
              <w:fldChar w:fldCharType="end"/>
            </w:r>
          </w:hyperlink>
        </w:p>
        <w:p w14:paraId="4C9D8529" w14:textId="697A3326" w:rsidR="005B0B86" w:rsidRDefault="00D3067C">
          <w:pPr>
            <w:pStyle w:val="Obsah3"/>
            <w:rPr>
              <w:rFonts w:asciiTheme="minorHAnsi" w:eastAsiaTheme="minorEastAsia" w:hAnsiTheme="minorHAnsi" w:cstheme="minorBidi"/>
              <w:noProof/>
              <w:sz w:val="22"/>
              <w:szCs w:val="22"/>
              <w:lang w:eastAsia="sk-SK"/>
            </w:rPr>
          </w:pPr>
          <w:hyperlink w:anchor="_Toc53749946" w:history="1">
            <w:r w:rsidR="005B0B86" w:rsidRPr="0086261F">
              <w:rPr>
                <w:rStyle w:val="Hypertextovprepojenie"/>
                <w:noProof/>
              </w:rPr>
              <w:t>1.4.2</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Prvotné nastavenie projektu</w:t>
            </w:r>
            <w:r w:rsidR="005B0B86">
              <w:rPr>
                <w:noProof/>
                <w:webHidden/>
              </w:rPr>
              <w:tab/>
            </w:r>
            <w:r w:rsidR="005B0B86">
              <w:rPr>
                <w:noProof/>
                <w:webHidden/>
              </w:rPr>
              <w:fldChar w:fldCharType="begin"/>
            </w:r>
            <w:r w:rsidR="005B0B86">
              <w:rPr>
                <w:noProof/>
                <w:webHidden/>
              </w:rPr>
              <w:instrText xml:space="preserve"> PAGEREF _Toc53749946 \h </w:instrText>
            </w:r>
            <w:r w:rsidR="005B0B86">
              <w:rPr>
                <w:noProof/>
                <w:webHidden/>
              </w:rPr>
            </w:r>
            <w:r w:rsidR="005B0B86">
              <w:rPr>
                <w:noProof/>
                <w:webHidden/>
              </w:rPr>
              <w:fldChar w:fldCharType="separate"/>
            </w:r>
            <w:r w:rsidR="005B0B86">
              <w:rPr>
                <w:noProof/>
                <w:webHidden/>
              </w:rPr>
              <w:t>19</w:t>
            </w:r>
            <w:r w:rsidR="005B0B86">
              <w:rPr>
                <w:noProof/>
                <w:webHidden/>
              </w:rPr>
              <w:fldChar w:fldCharType="end"/>
            </w:r>
          </w:hyperlink>
        </w:p>
        <w:p w14:paraId="520A4C10" w14:textId="703F30AF" w:rsidR="005B0B86" w:rsidRDefault="00D3067C">
          <w:pPr>
            <w:pStyle w:val="Obsah3"/>
            <w:rPr>
              <w:rFonts w:asciiTheme="minorHAnsi" w:eastAsiaTheme="minorEastAsia" w:hAnsiTheme="minorHAnsi" w:cstheme="minorBidi"/>
              <w:noProof/>
              <w:sz w:val="22"/>
              <w:szCs w:val="22"/>
              <w:lang w:eastAsia="sk-SK"/>
            </w:rPr>
          </w:pPr>
          <w:hyperlink w:anchor="_Toc53749947" w:history="1">
            <w:r w:rsidR="005B0B86" w:rsidRPr="0086261F">
              <w:rPr>
                <w:rStyle w:val="Hypertextovprepojenie"/>
                <w:noProof/>
              </w:rPr>
              <w:t>1.4.3</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3D modely rúk</w:t>
            </w:r>
            <w:r w:rsidR="005B0B86">
              <w:rPr>
                <w:noProof/>
                <w:webHidden/>
              </w:rPr>
              <w:tab/>
            </w:r>
            <w:r w:rsidR="005B0B86">
              <w:rPr>
                <w:noProof/>
                <w:webHidden/>
              </w:rPr>
              <w:fldChar w:fldCharType="begin"/>
            </w:r>
            <w:r w:rsidR="005B0B86">
              <w:rPr>
                <w:noProof/>
                <w:webHidden/>
              </w:rPr>
              <w:instrText xml:space="preserve"> PAGEREF _Toc53749947 \h </w:instrText>
            </w:r>
            <w:r w:rsidR="005B0B86">
              <w:rPr>
                <w:noProof/>
                <w:webHidden/>
              </w:rPr>
            </w:r>
            <w:r w:rsidR="005B0B86">
              <w:rPr>
                <w:noProof/>
                <w:webHidden/>
              </w:rPr>
              <w:fldChar w:fldCharType="separate"/>
            </w:r>
            <w:r w:rsidR="005B0B86">
              <w:rPr>
                <w:noProof/>
                <w:webHidden/>
              </w:rPr>
              <w:t>21</w:t>
            </w:r>
            <w:r w:rsidR="005B0B86">
              <w:rPr>
                <w:noProof/>
                <w:webHidden/>
              </w:rPr>
              <w:fldChar w:fldCharType="end"/>
            </w:r>
          </w:hyperlink>
        </w:p>
        <w:p w14:paraId="7014D74E" w14:textId="67F97451" w:rsidR="005B0B86" w:rsidRDefault="00D3067C">
          <w:pPr>
            <w:pStyle w:val="Obsah3"/>
            <w:rPr>
              <w:rFonts w:asciiTheme="minorHAnsi" w:eastAsiaTheme="minorEastAsia" w:hAnsiTheme="minorHAnsi" w:cstheme="minorBidi"/>
              <w:noProof/>
              <w:sz w:val="22"/>
              <w:szCs w:val="22"/>
              <w:lang w:eastAsia="sk-SK"/>
            </w:rPr>
          </w:pPr>
          <w:hyperlink w:anchor="_Toc53749948" w:history="1">
            <w:r w:rsidR="005B0B86" w:rsidRPr="0086261F">
              <w:rPr>
                <w:rStyle w:val="Hypertextovprepojenie"/>
                <w:noProof/>
              </w:rPr>
              <w:t>1.4.4</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Rozpoznanie vstupných zariadení v scéne</w:t>
            </w:r>
            <w:r w:rsidR="005B0B86">
              <w:rPr>
                <w:noProof/>
                <w:webHidden/>
              </w:rPr>
              <w:tab/>
            </w:r>
            <w:r w:rsidR="005B0B86">
              <w:rPr>
                <w:noProof/>
                <w:webHidden/>
              </w:rPr>
              <w:fldChar w:fldCharType="begin"/>
            </w:r>
            <w:r w:rsidR="005B0B86">
              <w:rPr>
                <w:noProof/>
                <w:webHidden/>
              </w:rPr>
              <w:instrText xml:space="preserve"> PAGEREF _Toc53749948 \h </w:instrText>
            </w:r>
            <w:r w:rsidR="005B0B86">
              <w:rPr>
                <w:noProof/>
                <w:webHidden/>
              </w:rPr>
            </w:r>
            <w:r w:rsidR="005B0B86">
              <w:rPr>
                <w:noProof/>
                <w:webHidden/>
              </w:rPr>
              <w:fldChar w:fldCharType="separate"/>
            </w:r>
            <w:r w:rsidR="005B0B86">
              <w:rPr>
                <w:noProof/>
                <w:webHidden/>
              </w:rPr>
              <w:t>22</w:t>
            </w:r>
            <w:r w:rsidR="005B0B86">
              <w:rPr>
                <w:noProof/>
                <w:webHidden/>
              </w:rPr>
              <w:fldChar w:fldCharType="end"/>
            </w:r>
          </w:hyperlink>
        </w:p>
        <w:p w14:paraId="6A94AED7" w14:textId="6EDA1105" w:rsidR="005B0B86" w:rsidRDefault="00D3067C">
          <w:pPr>
            <w:pStyle w:val="Obsah3"/>
            <w:rPr>
              <w:rFonts w:asciiTheme="minorHAnsi" w:eastAsiaTheme="minorEastAsia" w:hAnsiTheme="minorHAnsi" w:cstheme="minorBidi"/>
              <w:noProof/>
              <w:sz w:val="22"/>
              <w:szCs w:val="22"/>
              <w:lang w:eastAsia="sk-SK"/>
            </w:rPr>
          </w:pPr>
          <w:hyperlink w:anchor="_Toc53749949" w:history="1">
            <w:r w:rsidR="005B0B86" w:rsidRPr="0086261F">
              <w:rPr>
                <w:rStyle w:val="Hypertextovprepojenie"/>
                <w:noProof/>
              </w:rPr>
              <w:t>1.4.5</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Animácie modelov rúk</w:t>
            </w:r>
            <w:r w:rsidR="005B0B86">
              <w:rPr>
                <w:noProof/>
                <w:webHidden/>
              </w:rPr>
              <w:tab/>
            </w:r>
            <w:r w:rsidR="005B0B86">
              <w:rPr>
                <w:noProof/>
                <w:webHidden/>
              </w:rPr>
              <w:fldChar w:fldCharType="begin"/>
            </w:r>
            <w:r w:rsidR="005B0B86">
              <w:rPr>
                <w:noProof/>
                <w:webHidden/>
              </w:rPr>
              <w:instrText xml:space="preserve"> PAGEREF _Toc53749949 \h </w:instrText>
            </w:r>
            <w:r w:rsidR="005B0B86">
              <w:rPr>
                <w:noProof/>
                <w:webHidden/>
              </w:rPr>
            </w:r>
            <w:r w:rsidR="005B0B86">
              <w:rPr>
                <w:noProof/>
                <w:webHidden/>
              </w:rPr>
              <w:fldChar w:fldCharType="separate"/>
            </w:r>
            <w:r w:rsidR="005B0B86">
              <w:rPr>
                <w:noProof/>
                <w:webHidden/>
              </w:rPr>
              <w:t>22</w:t>
            </w:r>
            <w:r w:rsidR="005B0B86">
              <w:rPr>
                <w:noProof/>
                <w:webHidden/>
              </w:rPr>
              <w:fldChar w:fldCharType="end"/>
            </w:r>
          </w:hyperlink>
        </w:p>
        <w:p w14:paraId="65045056" w14:textId="375F2F33" w:rsidR="005B0B86" w:rsidRDefault="00D3067C">
          <w:pPr>
            <w:pStyle w:val="Obsah3"/>
            <w:rPr>
              <w:rFonts w:asciiTheme="minorHAnsi" w:eastAsiaTheme="minorEastAsia" w:hAnsiTheme="minorHAnsi" w:cstheme="minorBidi"/>
              <w:noProof/>
              <w:sz w:val="22"/>
              <w:szCs w:val="22"/>
              <w:lang w:eastAsia="sk-SK"/>
            </w:rPr>
          </w:pPr>
          <w:hyperlink w:anchor="_Toc53749950" w:history="1">
            <w:r w:rsidR="005B0B86" w:rsidRPr="0086261F">
              <w:rPr>
                <w:rStyle w:val="Hypertextovprepojenie"/>
                <w:noProof/>
              </w:rPr>
              <w:t>1.4.6</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Ovládanie animácií modelov rúk</w:t>
            </w:r>
            <w:r w:rsidR="005B0B86">
              <w:rPr>
                <w:noProof/>
                <w:webHidden/>
              </w:rPr>
              <w:tab/>
            </w:r>
            <w:r w:rsidR="005B0B86">
              <w:rPr>
                <w:noProof/>
                <w:webHidden/>
              </w:rPr>
              <w:fldChar w:fldCharType="begin"/>
            </w:r>
            <w:r w:rsidR="005B0B86">
              <w:rPr>
                <w:noProof/>
                <w:webHidden/>
              </w:rPr>
              <w:instrText xml:space="preserve"> PAGEREF _Toc53749950 \h </w:instrText>
            </w:r>
            <w:r w:rsidR="005B0B86">
              <w:rPr>
                <w:noProof/>
                <w:webHidden/>
              </w:rPr>
            </w:r>
            <w:r w:rsidR="005B0B86">
              <w:rPr>
                <w:noProof/>
                <w:webHidden/>
              </w:rPr>
              <w:fldChar w:fldCharType="separate"/>
            </w:r>
            <w:r w:rsidR="005B0B86">
              <w:rPr>
                <w:noProof/>
                <w:webHidden/>
              </w:rPr>
              <w:t>24</w:t>
            </w:r>
            <w:r w:rsidR="005B0B86">
              <w:rPr>
                <w:noProof/>
                <w:webHidden/>
              </w:rPr>
              <w:fldChar w:fldCharType="end"/>
            </w:r>
          </w:hyperlink>
        </w:p>
        <w:p w14:paraId="718AD219" w14:textId="79286781" w:rsidR="005B0B86" w:rsidRDefault="00D3067C">
          <w:pPr>
            <w:pStyle w:val="Obsah3"/>
            <w:rPr>
              <w:rFonts w:asciiTheme="minorHAnsi" w:eastAsiaTheme="minorEastAsia" w:hAnsiTheme="minorHAnsi" w:cstheme="minorBidi"/>
              <w:noProof/>
              <w:sz w:val="22"/>
              <w:szCs w:val="22"/>
              <w:lang w:eastAsia="sk-SK"/>
            </w:rPr>
          </w:pPr>
          <w:hyperlink w:anchor="_Toc53749951" w:history="1">
            <w:r w:rsidR="005B0B86" w:rsidRPr="0086261F">
              <w:rPr>
                <w:rStyle w:val="Hypertextovprepojenie"/>
                <w:noProof/>
              </w:rPr>
              <w:t>1.4.7</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Funkcionalita chytania a hádzania objektov</w:t>
            </w:r>
            <w:r w:rsidR="005B0B86">
              <w:rPr>
                <w:noProof/>
                <w:webHidden/>
              </w:rPr>
              <w:tab/>
            </w:r>
            <w:r w:rsidR="005B0B86">
              <w:rPr>
                <w:noProof/>
                <w:webHidden/>
              </w:rPr>
              <w:fldChar w:fldCharType="begin"/>
            </w:r>
            <w:r w:rsidR="005B0B86">
              <w:rPr>
                <w:noProof/>
                <w:webHidden/>
              </w:rPr>
              <w:instrText xml:space="preserve"> PAGEREF _Toc53749951 \h </w:instrText>
            </w:r>
            <w:r w:rsidR="005B0B86">
              <w:rPr>
                <w:noProof/>
                <w:webHidden/>
              </w:rPr>
            </w:r>
            <w:r w:rsidR="005B0B86">
              <w:rPr>
                <w:noProof/>
                <w:webHidden/>
              </w:rPr>
              <w:fldChar w:fldCharType="separate"/>
            </w:r>
            <w:r w:rsidR="005B0B86">
              <w:rPr>
                <w:noProof/>
                <w:webHidden/>
              </w:rPr>
              <w:t>26</w:t>
            </w:r>
            <w:r w:rsidR="005B0B86">
              <w:rPr>
                <w:noProof/>
                <w:webHidden/>
              </w:rPr>
              <w:fldChar w:fldCharType="end"/>
            </w:r>
          </w:hyperlink>
        </w:p>
        <w:p w14:paraId="75AB07A2" w14:textId="0396FC71" w:rsidR="005B0B86" w:rsidRDefault="00D3067C">
          <w:pPr>
            <w:pStyle w:val="Obsah3"/>
            <w:rPr>
              <w:rFonts w:asciiTheme="minorHAnsi" w:eastAsiaTheme="minorEastAsia" w:hAnsiTheme="minorHAnsi" w:cstheme="minorBidi"/>
              <w:noProof/>
              <w:sz w:val="22"/>
              <w:szCs w:val="22"/>
              <w:lang w:eastAsia="sk-SK"/>
            </w:rPr>
          </w:pPr>
          <w:hyperlink w:anchor="_Toc53749952" w:history="1">
            <w:r w:rsidR="005B0B86" w:rsidRPr="0086261F">
              <w:rPr>
                <w:rStyle w:val="Hypertextovprepojenie"/>
                <w:noProof/>
              </w:rPr>
              <w:t>1.4.8</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Modelovanie prostredia</w:t>
            </w:r>
            <w:r w:rsidR="005B0B86">
              <w:rPr>
                <w:noProof/>
                <w:webHidden/>
              </w:rPr>
              <w:tab/>
            </w:r>
            <w:r w:rsidR="005B0B86">
              <w:rPr>
                <w:noProof/>
                <w:webHidden/>
              </w:rPr>
              <w:fldChar w:fldCharType="begin"/>
            </w:r>
            <w:r w:rsidR="005B0B86">
              <w:rPr>
                <w:noProof/>
                <w:webHidden/>
              </w:rPr>
              <w:instrText xml:space="preserve"> PAGEREF _Toc53749952 \h </w:instrText>
            </w:r>
            <w:r w:rsidR="005B0B86">
              <w:rPr>
                <w:noProof/>
                <w:webHidden/>
              </w:rPr>
            </w:r>
            <w:r w:rsidR="005B0B86">
              <w:rPr>
                <w:noProof/>
                <w:webHidden/>
              </w:rPr>
              <w:fldChar w:fldCharType="separate"/>
            </w:r>
            <w:r w:rsidR="005B0B86">
              <w:rPr>
                <w:noProof/>
                <w:webHidden/>
              </w:rPr>
              <w:t>30</w:t>
            </w:r>
            <w:r w:rsidR="005B0B86">
              <w:rPr>
                <w:noProof/>
                <w:webHidden/>
              </w:rPr>
              <w:fldChar w:fldCharType="end"/>
            </w:r>
          </w:hyperlink>
        </w:p>
        <w:p w14:paraId="3D50CA1D" w14:textId="08176393" w:rsidR="005B0B86" w:rsidRDefault="00D3067C">
          <w:pPr>
            <w:pStyle w:val="Obsah3"/>
            <w:rPr>
              <w:rFonts w:asciiTheme="minorHAnsi" w:eastAsiaTheme="minorEastAsia" w:hAnsiTheme="minorHAnsi" w:cstheme="minorBidi"/>
              <w:noProof/>
              <w:sz w:val="22"/>
              <w:szCs w:val="22"/>
              <w:lang w:eastAsia="sk-SK"/>
            </w:rPr>
          </w:pPr>
          <w:hyperlink w:anchor="_Toc53749953" w:history="1">
            <w:r w:rsidR="005B0B86" w:rsidRPr="0086261F">
              <w:rPr>
                <w:rStyle w:val="Hypertextovprepojenie"/>
                <w:noProof/>
              </w:rPr>
              <w:t>1.4.9</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3D model pavúka</w:t>
            </w:r>
            <w:r w:rsidR="005B0B86">
              <w:rPr>
                <w:noProof/>
                <w:webHidden/>
              </w:rPr>
              <w:tab/>
            </w:r>
            <w:r w:rsidR="005B0B86">
              <w:rPr>
                <w:noProof/>
                <w:webHidden/>
              </w:rPr>
              <w:fldChar w:fldCharType="begin"/>
            </w:r>
            <w:r w:rsidR="005B0B86">
              <w:rPr>
                <w:noProof/>
                <w:webHidden/>
              </w:rPr>
              <w:instrText xml:space="preserve"> PAGEREF _Toc53749953 \h </w:instrText>
            </w:r>
            <w:r w:rsidR="005B0B86">
              <w:rPr>
                <w:noProof/>
                <w:webHidden/>
              </w:rPr>
            </w:r>
            <w:r w:rsidR="005B0B86">
              <w:rPr>
                <w:noProof/>
                <w:webHidden/>
              </w:rPr>
              <w:fldChar w:fldCharType="separate"/>
            </w:r>
            <w:r w:rsidR="005B0B86">
              <w:rPr>
                <w:noProof/>
                <w:webHidden/>
              </w:rPr>
              <w:t>33</w:t>
            </w:r>
            <w:r w:rsidR="005B0B86">
              <w:rPr>
                <w:noProof/>
                <w:webHidden/>
              </w:rPr>
              <w:fldChar w:fldCharType="end"/>
            </w:r>
          </w:hyperlink>
        </w:p>
        <w:p w14:paraId="5F66828A" w14:textId="7A790726" w:rsidR="005B0B86" w:rsidRDefault="00D3067C">
          <w:pPr>
            <w:pStyle w:val="Obsah3"/>
            <w:rPr>
              <w:rFonts w:asciiTheme="minorHAnsi" w:eastAsiaTheme="minorEastAsia" w:hAnsiTheme="minorHAnsi" w:cstheme="minorBidi"/>
              <w:noProof/>
              <w:sz w:val="22"/>
              <w:szCs w:val="22"/>
              <w:lang w:eastAsia="sk-SK"/>
            </w:rPr>
          </w:pPr>
          <w:hyperlink w:anchor="_Toc53749954" w:history="1">
            <w:r w:rsidR="005B0B86" w:rsidRPr="0086261F">
              <w:rPr>
                <w:rStyle w:val="Hypertextovprepojenie"/>
                <w:noProof/>
              </w:rPr>
              <w:t>1.4.10</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Ovládanie animácií modelu pavúka</w:t>
            </w:r>
            <w:r w:rsidR="005B0B86">
              <w:rPr>
                <w:noProof/>
                <w:webHidden/>
              </w:rPr>
              <w:tab/>
            </w:r>
            <w:r w:rsidR="005B0B86">
              <w:rPr>
                <w:noProof/>
                <w:webHidden/>
              </w:rPr>
              <w:fldChar w:fldCharType="begin"/>
            </w:r>
            <w:r w:rsidR="005B0B86">
              <w:rPr>
                <w:noProof/>
                <w:webHidden/>
              </w:rPr>
              <w:instrText xml:space="preserve"> PAGEREF _Toc53749954 \h </w:instrText>
            </w:r>
            <w:r w:rsidR="005B0B86">
              <w:rPr>
                <w:noProof/>
                <w:webHidden/>
              </w:rPr>
            </w:r>
            <w:r w:rsidR="005B0B86">
              <w:rPr>
                <w:noProof/>
                <w:webHidden/>
              </w:rPr>
              <w:fldChar w:fldCharType="separate"/>
            </w:r>
            <w:r w:rsidR="005B0B86">
              <w:rPr>
                <w:noProof/>
                <w:webHidden/>
              </w:rPr>
              <w:t>34</w:t>
            </w:r>
            <w:r w:rsidR="005B0B86">
              <w:rPr>
                <w:noProof/>
                <w:webHidden/>
              </w:rPr>
              <w:fldChar w:fldCharType="end"/>
            </w:r>
          </w:hyperlink>
        </w:p>
        <w:p w14:paraId="7AAAD753" w14:textId="723767A8" w:rsidR="005B0B86" w:rsidRDefault="00D3067C">
          <w:pPr>
            <w:pStyle w:val="Obsah3"/>
            <w:rPr>
              <w:rFonts w:asciiTheme="minorHAnsi" w:eastAsiaTheme="minorEastAsia" w:hAnsiTheme="minorHAnsi" w:cstheme="minorBidi"/>
              <w:noProof/>
              <w:sz w:val="22"/>
              <w:szCs w:val="22"/>
              <w:lang w:eastAsia="sk-SK"/>
            </w:rPr>
          </w:pPr>
          <w:hyperlink w:anchor="_Toc53749955" w:history="1">
            <w:r w:rsidR="005B0B86" w:rsidRPr="0086261F">
              <w:rPr>
                <w:rStyle w:val="Hypertextovprepojenie"/>
                <w:noProof/>
              </w:rPr>
              <w:t>1.4.11</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Pohyb modelu pavúka</w:t>
            </w:r>
            <w:r w:rsidR="005B0B86">
              <w:rPr>
                <w:noProof/>
                <w:webHidden/>
              </w:rPr>
              <w:tab/>
            </w:r>
            <w:r w:rsidR="005B0B86">
              <w:rPr>
                <w:noProof/>
                <w:webHidden/>
              </w:rPr>
              <w:fldChar w:fldCharType="begin"/>
            </w:r>
            <w:r w:rsidR="005B0B86">
              <w:rPr>
                <w:noProof/>
                <w:webHidden/>
              </w:rPr>
              <w:instrText xml:space="preserve"> PAGEREF _Toc53749955 \h </w:instrText>
            </w:r>
            <w:r w:rsidR="005B0B86">
              <w:rPr>
                <w:noProof/>
                <w:webHidden/>
              </w:rPr>
            </w:r>
            <w:r w:rsidR="005B0B86">
              <w:rPr>
                <w:noProof/>
                <w:webHidden/>
              </w:rPr>
              <w:fldChar w:fldCharType="separate"/>
            </w:r>
            <w:r w:rsidR="005B0B86">
              <w:rPr>
                <w:noProof/>
                <w:webHidden/>
              </w:rPr>
              <w:t>38</w:t>
            </w:r>
            <w:r w:rsidR="005B0B86">
              <w:rPr>
                <w:noProof/>
                <w:webHidden/>
              </w:rPr>
              <w:fldChar w:fldCharType="end"/>
            </w:r>
          </w:hyperlink>
        </w:p>
        <w:p w14:paraId="07137A46" w14:textId="071DE73F" w:rsidR="005B0B86" w:rsidRDefault="00D3067C">
          <w:pPr>
            <w:pStyle w:val="Obsah3"/>
            <w:rPr>
              <w:rFonts w:asciiTheme="minorHAnsi" w:eastAsiaTheme="minorEastAsia" w:hAnsiTheme="minorHAnsi" w:cstheme="minorBidi"/>
              <w:noProof/>
              <w:sz w:val="22"/>
              <w:szCs w:val="22"/>
              <w:lang w:eastAsia="sk-SK"/>
            </w:rPr>
          </w:pPr>
          <w:hyperlink w:anchor="_Toc53749956" w:history="1">
            <w:r w:rsidR="005B0B86" w:rsidRPr="0086261F">
              <w:rPr>
                <w:rStyle w:val="Hypertextovprepojenie"/>
                <w:noProof/>
              </w:rPr>
              <w:t>1.4.12</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Používateľské rozhranie aplikácie</w:t>
            </w:r>
            <w:r w:rsidR="005B0B86">
              <w:rPr>
                <w:noProof/>
                <w:webHidden/>
              </w:rPr>
              <w:tab/>
            </w:r>
            <w:r w:rsidR="005B0B86">
              <w:rPr>
                <w:noProof/>
                <w:webHidden/>
              </w:rPr>
              <w:fldChar w:fldCharType="begin"/>
            </w:r>
            <w:r w:rsidR="005B0B86">
              <w:rPr>
                <w:noProof/>
                <w:webHidden/>
              </w:rPr>
              <w:instrText xml:space="preserve"> PAGEREF _Toc53749956 \h </w:instrText>
            </w:r>
            <w:r w:rsidR="005B0B86">
              <w:rPr>
                <w:noProof/>
                <w:webHidden/>
              </w:rPr>
            </w:r>
            <w:r w:rsidR="005B0B86">
              <w:rPr>
                <w:noProof/>
                <w:webHidden/>
              </w:rPr>
              <w:fldChar w:fldCharType="separate"/>
            </w:r>
            <w:r w:rsidR="005B0B86">
              <w:rPr>
                <w:noProof/>
                <w:webHidden/>
              </w:rPr>
              <w:t>40</w:t>
            </w:r>
            <w:r w:rsidR="005B0B86">
              <w:rPr>
                <w:noProof/>
                <w:webHidden/>
              </w:rPr>
              <w:fldChar w:fldCharType="end"/>
            </w:r>
          </w:hyperlink>
        </w:p>
        <w:p w14:paraId="1146914B" w14:textId="7F98CF36" w:rsidR="005B0B86" w:rsidRDefault="00D3067C">
          <w:pPr>
            <w:pStyle w:val="Obsah3"/>
            <w:rPr>
              <w:rFonts w:asciiTheme="minorHAnsi" w:eastAsiaTheme="minorEastAsia" w:hAnsiTheme="minorHAnsi" w:cstheme="minorBidi"/>
              <w:noProof/>
              <w:sz w:val="22"/>
              <w:szCs w:val="22"/>
              <w:lang w:eastAsia="sk-SK"/>
            </w:rPr>
          </w:pPr>
          <w:hyperlink w:anchor="_Toc53749957" w:history="1">
            <w:r w:rsidR="005B0B86" w:rsidRPr="0086261F">
              <w:rPr>
                <w:rStyle w:val="Hypertextovprepojenie"/>
                <w:noProof/>
              </w:rPr>
              <w:t>1.4.13</w:t>
            </w:r>
            <w:r w:rsidR="005B0B86">
              <w:rPr>
                <w:rFonts w:asciiTheme="minorHAnsi" w:eastAsiaTheme="minorEastAsia" w:hAnsiTheme="minorHAnsi" w:cstheme="minorBidi"/>
                <w:noProof/>
                <w:sz w:val="22"/>
                <w:szCs w:val="22"/>
                <w:lang w:eastAsia="sk-SK"/>
              </w:rPr>
              <w:tab/>
            </w:r>
            <w:r w:rsidR="005B0B86" w:rsidRPr="0086261F">
              <w:rPr>
                <w:rStyle w:val="Hypertextovprepojenie"/>
                <w:noProof/>
              </w:rPr>
              <w:t>Tvorba aplikačnej logiky</w:t>
            </w:r>
            <w:r w:rsidR="005B0B86">
              <w:rPr>
                <w:noProof/>
                <w:webHidden/>
              </w:rPr>
              <w:tab/>
            </w:r>
            <w:r w:rsidR="005B0B86">
              <w:rPr>
                <w:noProof/>
                <w:webHidden/>
              </w:rPr>
              <w:fldChar w:fldCharType="begin"/>
            </w:r>
            <w:r w:rsidR="005B0B86">
              <w:rPr>
                <w:noProof/>
                <w:webHidden/>
              </w:rPr>
              <w:instrText xml:space="preserve"> PAGEREF _Toc53749957 \h </w:instrText>
            </w:r>
            <w:r w:rsidR="005B0B86">
              <w:rPr>
                <w:noProof/>
                <w:webHidden/>
              </w:rPr>
            </w:r>
            <w:r w:rsidR="005B0B86">
              <w:rPr>
                <w:noProof/>
                <w:webHidden/>
              </w:rPr>
              <w:fldChar w:fldCharType="separate"/>
            </w:r>
            <w:r w:rsidR="005B0B86">
              <w:rPr>
                <w:noProof/>
                <w:webHidden/>
              </w:rPr>
              <w:t>42</w:t>
            </w:r>
            <w:r w:rsidR="005B0B86">
              <w:rPr>
                <w:noProof/>
                <w:webHidden/>
              </w:rPr>
              <w:fldChar w:fldCharType="end"/>
            </w:r>
          </w:hyperlink>
        </w:p>
        <w:p w14:paraId="5B40B71F" w14:textId="763EF4D8" w:rsidR="005B0B86" w:rsidRDefault="00D3067C">
          <w:pPr>
            <w:pStyle w:val="Obsah2"/>
            <w:rPr>
              <w:rFonts w:asciiTheme="minorHAnsi" w:eastAsiaTheme="minorEastAsia" w:hAnsiTheme="minorHAnsi" w:cstheme="minorBidi"/>
              <w:sz w:val="22"/>
              <w:szCs w:val="22"/>
              <w:lang w:eastAsia="sk-SK"/>
            </w:rPr>
          </w:pPr>
          <w:hyperlink w:anchor="_Toc53749958" w:history="1">
            <w:r w:rsidR="005B0B86" w:rsidRPr="0086261F">
              <w:rPr>
                <w:rStyle w:val="Hypertextovprepojenie"/>
              </w:rPr>
              <w:t>1.5</w:t>
            </w:r>
            <w:r w:rsidR="005B0B86">
              <w:rPr>
                <w:rFonts w:asciiTheme="minorHAnsi" w:eastAsiaTheme="minorEastAsia" w:hAnsiTheme="minorHAnsi" w:cstheme="minorBidi"/>
                <w:sz w:val="22"/>
                <w:szCs w:val="22"/>
                <w:lang w:eastAsia="sk-SK"/>
              </w:rPr>
              <w:tab/>
            </w:r>
            <w:r w:rsidR="005B0B86" w:rsidRPr="0086261F">
              <w:rPr>
                <w:rStyle w:val="Hypertextovprepojenie"/>
              </w:rPr>
              <w:t>Používateľské testovanie aplikácie</w:t>
            </w:r>
            <w:r w:rsidR="005B0B86">
              <w:rPr>
                <w:webHidden/>
              </w:rPr>
              <w:tab/>
            </w:r>
            <w:r w:rsidR="005B0B86">
              <w:rPr>
                <w:webHidden/>
              </w:rPr>
              <w:fldChar w:fldCharType="begin"/>
            </w:r>
            <w:r w:rsidR="005B0B86">
              <w:rPr>
                <w:webHidden/>
              </w:rPr>
              <w:instrText xml:space="preserve"> PAGEREF _Toc53749958 \h </w:instrText>
            </w:r>
            <w:r w:rsidR="005B0B86">
              <w:rPr>
                <w:webHidden/>
              </w:rPr>
            </w:r>
            <w:r w:rsidR="005B0B86">
              <w:rPr>
                <w:webHidden/>
              </w:rPr>
              <w:fldChar w:fldCharType="separate"/>
            </w:r>
            <w:r w:rsidR="005B0B86">
              <w:rPr>
                <w:webHidden/>
              </w:rPr>
              <w:t>44</w:t>
            </w:r>
            <w:r w:rsidR="005B0B86">
              <w:rPr>
                <w:webHidden/>
              </w:rPr>
              <w:fldChar w:fldCharType="end"/>
            </w:r>
          </w:hyperlink>
        </w:p>
        <w:p w14:paraId="5CBE0809" w14:textId="6064618D" w:rsidR="005B0B86" w:rsidRDefault="00D3067C">
          <w:pPr>
            <w:pStyle w:val="Obsah2"/>
            <w:rPr>
              <w:rFonts w:asciiTheme="minorHAnsi" w:eastAsiaTheme="minorEastAsia" w:hAnsiTheme="minorHAnsi" w:cstheme="minorBidi"/>
              <w:sz w:val="22"/>
              <w:szCs w:val="22"/>
              <w:lang w:eastAsia="sk-SK"/>
            </w:rPr>
          </w:pPr>
          <w:hyperlink w:anchor="_Toc53749959" w:history="1">
            <w:r w:rsidR="005B0B86" w:rsidRPr="0086261F">
              <w:rPr>
                <w:rStyle w:val="Hypertextovprepojenie"/>
              </w:rPr>
              <w:t>1.6</w:t>
            </w:r>
            <w:r w:rsidR="005B0B86">
              <w:rPr>
                <w:rFonts w:asciiTheme="minorHAnsi" w:eastAsiaTheme="minorEastAsia" w:hAnsiTheme="minorHAnsi" w:cstheme="minorBidi"/>
                <w:sz w:val="22"/>
                <w:szCs w:val="22"/>
                <w:lang w:eastAsia="sk-SK"/>
              </w:rPr>
              <w:tab/>
            </w:r>
            <w:r w:rsidR="005B0B86" w:rsidRPr="0086261F">
              <w:rPr>
                <w:rStyle w:val="Hypertextovprepojenie"/>
              </w:rPr>
              <w:t>Spätná väzba</w:t>
            </w:r>
            <w:r w:rsidR="005B0B86">
              <w:rPr>
                <w:webHidden/>
              </w:rPr>
              <w:tab/>
            </w:r>
            <w:r w:rsidR="005B0B86">
              <w:rPr>
                <w:webHidden/>
              </w:rPr>
              <w:fldChar w:fldCharType="begin"/>
            </w:r>
            <w:r w:rsidR="005B0B86">
              <w:rPr>
                <w:webHidden/>
              </w:rPr>
              <w:instrText xml:space="preserve"> PAGEREF _Toc53749959 \h </w:instrText>
            </w:r>
            <w:r w:rsidR="005B0B86">
              <w:rPr>
                <w:webHidden/>
              </w:rPr>
            </w:r>
            <w:r w:rsidR="005B0B86">
              <w:rPr>
                <w:webHidden/>
              </w:rPr>
              <w:fldChar w:fldCharType="separate"/>
            </w:r>
            <w:r w:rsidR="005B0B86">
              <w:rPr>
                <w:webHidden/>
              </w:rPr>
              <w:t>46</w:t>
            </w:r>
            <w:r w:rsidR="005B0B86">
              <w:rPr>
                <w:webHidden/>
              </w:rPr>
              <w:fldChar w:fldCharType="end"/>
            </w:r>
          </w:hyperlink>
        </w:p>
        <w:p w14:paraId="01473111" w14:textId="4F96C24F" w:rsidR="005B0B86" w:rsidRDefault="00D3067C">
          <w:pPr>
            <w:pStyle w:val="Obsah1"/>
            <w:rPr>
              <w:rFonts w:asciiTheme="minorHAnsi" w:eastAsiaTheme="minorEastAsia" w:hAnsiTheme="minorHAnsi" w:cstheme="minorBidi"/>
              <w:b w:val="0"/>
              <w:sz w:val="22"/>
              <w:szCs w:val="22"/>
              <w:lang w:eastAsia="sk-SK"/>
            </w:rPr>
          </w:pPr>
          <w:hyperlink w:anchor="_Toc53749960" w:history="1">
            <w:r w:rsidR="005B0B86" w:rsidRPr="0086261F">
              <w:rPr>
                <w:rStyle w:val="Hypertextovprepojenie"/>
              </w:rPr>
              <w:t>ZÁVER</w:t>
            </w:r>
            <w:r w:rsidR="005B0B86">
              <w:rPr>
                <w:webHidden/>
              </w:rPr>
              <w:tab/>
            </w:r>
            <w:r w:rsidR="005B0B86">
              <w:rPr>
                <w:webHidden/>
              </w:rPr>
              <w:fldChar w:fldCharType="begin"/>
            </w:r>
            <w:r w:rsidR="005B0B86">
              <w:rPr>
                <w:webHidden/>
              </w:rPr>
              <w:instrText xml:space="preserve"> PAGEREF _Toc53749960 \h </w:instrText>
            </w:r>
            <w:r w:rsidR="005B0B86">
              <w:rPr>
                <w:webHidden/>
              </w:rPr>
            </w:r>
            <w:r w:rsidR="005B0B86">
              <w:rPr>
                <w:webHidden/>
              </w:rPr>
              <w:fldChar w:fldCharType="separate"/>
            </w:r>
            <w:r w:rsidR="005B0B86">
              <w:rPr>
                <w:webHidden/>
              </w:rPr>
              <w:t>52</w:t>
            </w:r>
            <w:r w:rsidR="005B0B86">
              <w:rPr>
                <w:webHidden/>
              </w:rPr>
              <w:fldChar w:fldCharType="end"/>
            </w:r>
          </w:hyperlink>
        </w:p>
        <w:p w14:paraId="23320CF4" w14:textId="50041675" w:rsidR="005B0B86" w:rsidRDefault="00D3067C">
          <w:pPr>
            <w:pStyle w:val="Obsah1"/>
            <w:rPr>
              <w:rFonts w:asciiTheme="minorHAnsi" w:eastAsiaTheme="minorEastAsia" w:hAnsiTheme="minorHAnsi" w:cstheme="minorBidi"/>
              <w:b w:val="0"/>
              <w:sz w:val="22"/>
              <w:szCs w:val="22"/>
              <w:lang w:eastAsia="sk-SK"/>
            </w:rPr>
          </w:pPr>
          <w:hyperlink w:anchor="_Toc53749961" w:history="1">
            <w:r w:rsidR="005B0B86" w:rsidRPr="0086261F">
              <w:rPr>
                <w:rStyle w:val="Hypertextovprepojenie"/>
              </w:rPr>
              <w:t>ZOZNAM BIBLIOGRAFICKÝCH ODKAZOV</w:t>
            </w:r>
            <w:r w:rsidR="005B0B86">
              <w:rPr>
                <w:webHidden/>
              </w:rPr>
              <w:tab/>
            </w:r>
            <w:r w:rsidR="005B0B86">
              <w:rPr>
                <w:webHidden/>
              </w:rPr>
              <w:fldChar w:fldCharType="begin"/>
            </w:r>
            <w:r w:rsidR="005B0B86">
              <w:rPr>
                <w:webHidden/>
              </w:rPr>
              <w:instrText xml:space="preserve"> PAGEREF _Toc53749961 \h </w:instrText>
            </w:r>
            <w:r w:rsidR="005B0B86">
              <w:rPr>
                <w:webHidden/>
              </w:rPr>
            </w:r>
            <w:r w:rsidR="005B0B86">
              <w:rPr>
                <w:webHidden/>
              </w:rPr>
              <w:fldChar w:fldCharType="separate"/>
            </w:r>
            <w:r w:rsidR="005B0B86">
              <w:rPr>
                <w:webHidden/>
              </w:rPr>
              <w:t>53</w:t>
            </w:r>
            <w:r w:rsidR="005B0B86">
              <w:rPr>
                <w:webHidden/>
              </w:rPr>
              <w:fldChar w:fldCharType="end"/>
            </w:r>
          </w:hyperlink>
        </w:p>
        <w:p w14:paraId="5227B3D3" w14:textId="091ED890" w:rsidR="005B0B86" w:rsidRDefault="00D3067C">
          <w:pPr>
            <w:pStyle w:val="Obsah1"/>
            <w:rPr>
              <w:rFonts w:asciiTheme="minorHAnsi" w:eastAsiaTheme="minorEastAsia" w:hAnsiTheme="minorHAnsi" w:cstheme="minorBidi"/>
              <w:b w:val="0"/>
              <w:sz w:val="22"/>
              <w:szCs w:val="22"/>
              <w:lang w:eastAsia="sk-SK"/>
            </w:rPr>
          </w:pPr>
          <w:hyperlink w:anchor="_Toc53749962" w:history="1"/>
        </w:p>
        <w:p w14:paraId="49F3F150" w14:textId="167C6402" w:rsidR="005B0B86" w:rsidRDefault="005B0B86">
          <w:r>
            <w:rPr>
              <w:b/>
              <w:bCs/>
            </w:rPr>
            <w:fldChar w:fldCharType="end"/>
          </w:r>
        </w:p>
      </w:sdtContent>
    </w:sdt>
    <w:p w14:paraId="00A74C3E" w14:textId="77777777" w:rsidR="005B0B86" w:rsidRPr="003935C5" w:rsidRDefault="005B0B86" w:rsidP="005B0B86">
      <w:pPr>
        <w:pStyle w:val="Nadpis1BezCislovania"/>
      </w:pPr>
    </w:p>
    <w:sectPr w:rsidR="005B0B86" w:rsidRPr="003935C5" w:rsidSect="00CC311D">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6A0034" w14:textId="77777777" w:rsidR="00D3067C" w:rsidRDefault="00D3067C" w:rsidP="003372FF">
      <w:r>
        <w:separator/>
      </w:r>
    </w:p>
    <w:p w14:paraId="5D96A40E" w14:textId="77777777" w:rsidR="00D3067C" w:rsidRDefault="00D3067C"/>
  </w:endnote>
  <w:endnote w:type="continuationSeparator" w:id="0">
    <w:p w14:paraId="36C539AF" w14:textId="77777777" w:rsidR="00D3067C" w:rsidRDefault="00D3067C" w:rsidP="003372FF">
      <w:r>
        <w:continuationSeparator/>
      </w:r>
    </w:p>
    <w:p w14:paraId="4742B96D" w14:textId="77777777" w:rsidR="00D3067C" w:rsidRDefault="00D306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jaVu Sans">
    <w:altName w:val="Verdana"/>
    <w:charset w:val="00"/>
    <w:family w:val="auto"/>
    <w:pitch w:val="variable"/>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0198177"/>
      <w:docPartObj>
        <w:docPartGallery w:val="Page Numbers (Bottom of Page)"/>
        <w:docPartUnique/>
      </w:docPartObj>
    </w:sdtPr>
    <w:sdtEndPr/>
    <w:sdtContent>
      <w:p w14:paraId="68D2B879" w14:textId="630BF502" w:rsidR="00E55681" w:rsidRDefault="00E55681">
        <w:pPr>
          <w:pStyle w:val="Pta"/>
          <w:jc w:val="right"/>
        </w:pPr>
        <w:r>
          <w:fldChar w:fldCharType="begin"/>
        </w:r>
        <w:r>
          <w:instrText>PAGE   \* MERGEFORMAT</w:instrText>
        </w:r>
        <w:r>
          <w:fldChar w:fldCharType="separate"/>
        </w:r>
        <w:r w:rsidR="00137500">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EEE46" w14:textId="77777777" w:rsidR="00D3067C" w:rsidRDefault="00D3067C" w:rsidP="003372FF">
      <w:r>
        <w:separator/>
      </w:r>
    </w:p>
    <w:p w14:paraId="0FE7EAF2" w14:textId="77777777" w:rsidR="00D3067C" w:rsidRDefault="00D3067C"/>
  </w:footnote>
  <w:footnote w:type="continuationSeparator" w:id="0">
    <w:p w14:paraId="09CA55A0" w14:textId="77777777" w:rsidR="00D3067C" w:rsidRDefault="00D3067C" w:rsidP="003372FF">
      <w:r>
        <w:continuationSeparator/>
      </w:r>
    </w:p>
    <w:p w14:paraId="3243A023" w14:textId="77777777" w:rsidR="00D3067C" w:rsidRDefault="00D3067C"/>
  </w:footnote>
  <w:footnote w:id="1">
    <w:p w14:paraId="2994B2EF" w14:textId="77777777" w:rsidR="00E55681" w:rsidRDefault="00E55681">
      <w:pPr>
        <w:pStyle w:val="Textpoznmkypodiarou"/>
      </w:pPr>
      <w:r>
        <w:rPr>
          <w:rStyle w:val="Odkaznapoznmkupodiarou"/>
        </w:rPr>
        <w:footnoteRef/>
      </w:r>
      <w:r>
        <w:t xml:space="preserve"> Tento priestor môže byť aj dvojrozmerný po prepnutí tlačidlom </w:t>
      </w:r>
      <w:r w:rsidRPr="00442DC9">
        <w:rPr>
          <w:i/>
          <w:iCs/>
        </w:rPr>
        <w:t>2D</w:t>
      </w:r>
      <w:r>
        <w:t>.</w:t>
      </w:r>
    </w:p>
  </w:footnote>
  <w:footnote w:id="2">
    <w:p w14:paraId="48A1442E" w14:textId="77777777" w:rsidR="00E55681" w:rsidRDefault="00E55681">
      <w:pPr>
        <w:pStyle w:val="Textpoznmkypodiarou"/>
      </w:pPr>
      <w:r>
        <w:rPr>
          <w:rStyle w:val="Odkaznapoznmkupodiarou"/>
        </w:rPr>
        <w:footnoteRef/>
      </w:r>
      <w:r>
        <w:t xml:space="preserve"> Tracker – </w:t>
      </w:r>
      <w:r w:rsidRPr="001E745C">
        <w:t>doplnkový</w:t>
      </w:r>
      <w:r>
        <w:t xml:space="preserve"> bezdrôtový senzor.</w:t>
      </w:r>
    </w:p>
  </w:footnote>
  <w:footnote w:id="3">
    <w:p w14:paraId="6DC16BE1" w14:textId="77777777" w:rsidR="00E55681" w:rsidRPr="002E62F0" w:rsidRDefault="00E55681">
      <w:pPr>
        <w:pStyle w:val="Textpoznmkypodiarou"/>
        <w:rPr>
          <w:lang w:val="en-US"/>
        </w:rPr>
      </w:pPr>
      <w:r>
        <w:rPr>
          <w:rStyle w:val="Odkaznapoznmkupodiarou"/>
        </w:rPr>
        <w:footnoteRef/>
      </w:r>
      <w:r>
        <w:t xml:space="preserve"> RMB </w:t>
      </w:r>
      <w:r>
        <w:rPr>
          <w:lang w:val="en-US"/>
        </w:rPr>
        <w:t xml:space="preserve">&gt; </w:t>
      </w:r>
      <w:r w:rsidRPr="000B1FA0">
        <w:rPr>
          <w:i/>
          <w:iCs/>
          <w:lang w:val="en-US"/>
        </w:rPr>
        <w:t>Create Empty</w:t>
      </w:r>
      <w:r>
        <w:rPr>
          <w:lang w:val="en-US"/>
        </w:rPr>
        <w:t>.</w:t>
      </w:r>
    </w:p>
  </w:footnote>
  <w:footnote w:id="4">
    <w:p w14:paraId="30548868" w14:textId="77777777" w:rsidR="00E55681" w:rsidRDefault="00E55681">
      <w:pPr>
        <w:pStyle w:val="Textpoznmkypodiarou"/>
      </w:pPr>
      <w:r>
        <w:rPr>
          <w:rStyle w:val="Odkaznapoznmkupodiarou"/>
        </w:rPr>
        <w:footnoteRef/>
      </w:r>
      <w:r>
        <w:t xml:space="preserve"> </w:t>
      </w:r>
      <w:r w:rsidRPr="00337915">
        <w:t xml:space="preserve">RMB &gt; </w:t>
      </w:r>
      <w:r w:rsidRPr="00337915">
        <w:rPr>
          <w:i/>
          <w:iCs/>
        </w:rPr>
        <w:t>Create Empty</w:t>
      </w:r>
      <w:r w:rsidRPr="00337915">
        <w:t>.</w:t>
      </w:r>
    </w:p>
  </w:footnote>
  <w:footnote w:id="5">
    <w:p w14:paraId="3601C663" w14:textId="77777777" w:rsidR="00E55681" w:rsidRDefault="00E55681">
      <w:pPr>
        <w:pStyle w:val="Textpoznmkypodiarou"/>
      </w:pPr>
      <w:r>
        <w:rPr>
          <w:rStyle w:val="Odkaznapoznmkupodiarou"/>
        </w:rPr>
        <w:footnoteRef/>
      </w:r>
      <w:r>
        <w:t xml:space="preserve"> </w:t>
      </w:r>
      <w:r w:rsidRPr="006A50BB">
        <w:t xml:space="preserve">RMB &gt; </w:t>
      </w:r>
      <w:r w:rsidRPr="006A50BB">
        <w:rPr>
          <w:i/>
          <w:iCs/>
        </w:rPr>
        <w:t>Create Empty</w:t>
      </w:r>
      <w:r w:rsidRPr="006A50BB">
        <w:t>.</w:t>
      </w:r>
    </w:p>
  </w:footnote>
  <w:footnote w:id="6">
    <w:p w14:paraId="7D249E2D" w14:textId="77777777" w:rsidR="00E55681" w:rsidRDefault="00E55681">
      <w:pPr>
        <w:pStyle w:val="Textpoznmkypodiarou"/>
      </w:pPr>
      <w:r>
        <w:rPr>
          <w:rStyle w:val="Odkaznapoznmkupodiarou"/>
        </w:rPr>
        <w:footnoteRef/>
      </w:r>
      <w:r>
        <w:t xml:space="preserve"> Pre naše potreby sme veľkosť pavúka prednastavili na hodnotu 0.03 v každom smere (X, Y, Z).</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9C6E" w14:textId="77777777" w:rsidR="00E55681" w:rsidRDefault="00E5568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47AB"/>
    <w:multiLevelType w:val="hybridMultilevel"/>
    <w:tmpl w:val="5B006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806B39"/>
    <w:multiLevelType w:val="hybridMultilevel"/>
    <w:tmpl w:val="7DCEC4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222A8D"/>
    <w:multiLevelType w:val="hybridMultilevel"/>
    <w:tmpl w:val="52EED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31173"/>
    <w:multiLevelType w:val="hybridMultilevel"/>
    <w:tmpl w:val="28A2158E"/>
    <w:lvl w:ilvl="0" w:tplc="AF18B2C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7E4BB1"/>
    <w:multiLevelType w:val="hybridMultilevel"/>
    <w:tmpl w:val="F9ACC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B53CBF"/>
    <w:multiLevelType w:val="hybridMultilevel"/>
    <w:tmpl w:val="6876D9D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D0E1261"/>
    <w:multiLevelType w:val="hybridMultilevel"/>
    <w:tmpl w:val="8150383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0F39285F"/>
    <w:multiLevelType w:val="hybridMultilevel"/>
    <w:tmpl w:val="E4FAFA5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1B04722"/>
    <w:multiLevelType w:val="multilevel"/>
    <w:tmpl w:val="E6E6C46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17A669E1"/>
    <w:multiLevelType w:val="hybridMultilevel"/>
    <w:tmpl w:val="2F5A120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18D54963"/>
    <w:multiLevelType w:val="hybridMultilevel"/>
    <w:tmpl w:val="8C5AD4F6"/>
    <w:lvl w:ilvl="0" w:tplc="BA82B4B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6E0676"/>
    <w:multiLevelType w:val="multilevel"/>
    <w:tmpl w:val="E296536C"/>
    <w:lvl w:ilvl="0">
      <w:start w:val="1"/>
      <w:numFmt w:val="decimal"/>
      <w:pStyle w:val="Nadpis3Priloha"/>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0EA71FF"/>
    <w:multiLevelType w:val="hybridMultilevel"/>
    <w:tmpl w:val="25DE0084"/>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5DD58FD"/>
    <w:multiLevelType w:val="hybridMultilevel"/>
    <w:tmpl w:val="E2962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A760FA"/>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A3D2719"/>
    <w:multiLevelType w:val="hybridMultilevel"/>
    <w:tmpl w:val="4768DE8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2F1A2F4E"/>
    <w:multiLevelType w:val="hybridMultilevel"/>
    <w:tmpl w:val="EFF89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167E5D"/>
    <w:multiLevelType w:val="hybridMultilevel"/>
    <w:tmpl w:val="440E3EA0"/>
    <w:lvl w:ilvl="0" w:tplc="0409000F">
      <w:start w:val="3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01D0E01"/>
    <w:multiLevelType w:val="hybridMultilevel"/>
    <w:tmpl w:val="73C6E4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29A68A4"/>
    <w:multiLevelType w:val="hybridMultilevel"/>
    <w:tmpl w:val="55CCD17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9C1521"/>
    <w:multiLevelType w:val="hybridMultilevel"/>
    <w:tmpl w:val="AE36ED38"/>
    <w:lvl w:ilvl="0" w:tplc="9468D770">
      <w:start w:val="2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CF0F82"/>
    <w:multiLevelType w:val="hybridMultilevel"/>
    <w:tmpl w:val="9D626578"/>
    <w:lvl w:ilvl="0" w:tplc="14647DDA">
      <w:start w:val="2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5A61BF"/>
    <w:multiLevelType w:val="hybridMultilevel"/>
    <w:tmpl w:val="304AFE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6A803E2"/>
    <w:multiLevelType w:val="hybridMultilevel"/>
    <w:tmpl w:val="42DC5334"/>
    <w:lvl w:ilvl="0" w:tplc="9106122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38704E88"/>
    <w:multiLevelType w:val="multilevel"/>
    <w:tmpl w:val="B94C1A18"/>
    <w:lvl w:ilvl="0">
      <w:start w:val="1"/>
      <w:numFmt w:val="decimal"/>
      <w:lvlText w:val="%1"/>
      <w:lvlJc w:val="left"/>
      <w:pPr>
        <w:ind w:left="432" w:hanging="432"/>
      </w:pPr>
    </w:lvl>
    <w:lvl w:ilvl="1">
      <w:start w:val="1"/>
      <w:numFmt w:val="decimal"/>
      <w:pStyle w:val="Nadpis2Prilohy"/>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0E967C3"/>
    <w:multiLevelType w:val="hybridMultilevel"/>
    <w:tmpl w:val="E29ADC1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43473ABD"/>
    <w:multiLevelType w:val="hybridMultilevel"/>
    <w:tmpl w:val="BF3E32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55C25EF"/>
    <w:multiLevelType w:val="hybridMultilevel"/>
    <w:tmpl w:val="A83A53C2"/>
    <w:lvl w:ilvl="0" w:tplc="CDD4CCAC">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C0615C"/>
    <w:multiLevelType w:val="hybridMultilevel"/>
    <w:tmpl w:val="B42C8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033C5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49061FCF"/>
    <w:multiLevelType w:val="hybridMultilevel"/>
    <w:tmpl w:val="F4FC2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36325D"/>
    <w:multiLevelType w:val="hybridMultilevel"/>
    <w:tmpl w:val="C5863D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943F1C"/>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54B5631C"/>
    <w:multiLevelType w:val="hybridMultilevel"/>
    <w:tmpl w:val="D3A01BF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5AA8222B"/>
    <w:multiLevelType w:val="hybridMultilevel"/>
    <w:tmpl w:val="EBD4BB02"/>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0FB3E60"/>
    <w:multiLevelType w:val="hybridMultilevel"/>
    <w:tmpl w:val="6446575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63352EAA"/>
    <w:multiLevelType w:val="hybridMultilevel"/>
    <w:tmpl w:val="C7C67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3A2078E"/>
    <w:multiLevelType w:val="hybridMultilevel"/>
    <w:tmpl w:val="2BA2682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67FB4FA0"/>
    <w:multiLevelType w:val="hybridMultilevel"/>
    <w:tmpl w:val="501C9A90"/>
    <w:lvl w:ilvl="0" w:tplc="CDD4CCAC">
      <w:start w:val="9"/>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0E0EB5"/>
    <w:multiLevelType w:val="hybridMultilevel"/>
    <w:tmpl w:val="AB3E1A1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6ADC3FF0"/>
    <w:multiLevelType w:val="hybridMultilevel"/>
    <w:tmpl w:val="1A9643D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6D164190"/>
    <w:multiLevelType w:val="hybridMultilevel"/>
    <w:tmpl w:val="D8E0B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C35B22"/>
    <w:multiLevelType w:val="hybridMultilevel"/>
    <w:tmpl w:val="D9949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7741A9"/>
    <w:multiLevelType w:val="hybridMultilevel"/>
    <w:tmpl w:val="77A8D13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4" w15:restartNumberingAfterBreak="0">
    <w:nsid w:val="78E840AB"/>
    <w:multiLevelType w:val="hybridMultilevel"/>
    <w:tmpl w:val="5308EB72"/>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5" w15:restartNumberingAfterBreak="0">
    <w:nsid w:val="795054CD"/>
    <w:multiLevelType w:val="hybridMultilevel"/>
    <w:tmpl w:val="FCB2D09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15:restartNumberingAfterBreak="0">
    <w:nsid w:val="7AC07AA5"/>
    <w:multiLevelType w:val="multilevel"/>
    <w:tmpl w:val="0DAA6DC8"/>
    <w:lvl w:ilvl="0">
      <w:start w:val="1"/>
      <w:numFmt w:val="decimal"/>
      <w:lvlText w:val="%1."/>
      <w:lvlJc w:val="left"/>
      <w:pPr>
        <w:ind w:left="360" w:hanging="360"/>
      </w:pPr>
    </w:lvl>
    <w:lvl w:ilvl="1">
      <w:start w:val="5"/>
      <w:numFmt w:val="decimal"/>
      <w:isLgl/>
      <w:lvlText w:val="%1.%2"/>
      <w:lvlJc w:val="left"/>
      <w:pPr>
        <w:ind w:left="1335" w:hanging="408"/>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7" w15:restartNumberingAfterBreak="0">
    <w:nsid w:val="7D5F09B9"/>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7D6438F2"/>
    <w:multiLevelType w:val="hybridMultilevel"/>
    <w:tmpl w:val="BFF4A6C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8"/>
  </w:num>
  <w:num w:numId="2">
    <w:abstractNumId w:val="48"/>
  </w:num>
  <w:num w:numId="3">
    <w:abstractNumId w:val="24"/>
  </w:num>
  <w:num w:numId="4">
    <w:abstractNumId w:val="11"/>
  </w:num>
  <w:num w:numId="5">
    <w:abstractNumId w:val="14"/>
  </w:num>
  <w:num w:numId="6">
    <w:abstractNumId w:val="37"/>
  </w:num>
  <w:num w:numId="7">
    <w:abstractNumId w:val="32"/>
  </w:num>
  <w:num w:numId="8">
    <w:abstractNumId w:val="46"/>
  </w:num>
  <w:num w:numId="9">
    <w:abstractNumId w:val="30"/>
  </w:num>
  <w:num w:numId="10">
    <w:abstractNumId w:val="22"/>
  </w:num>
  <w:num w:numId="11">
    <w:abstractNumId w:val="23"/>
  </w:num>
  <w:num w:numId="12">
    <w:abstractNumId w:val="16"/>
  </w:num>
  <w:num w:numId="13">
    <w:abstractNumId w:val="36"/>
  </w:num>
  <w:num w:numId="14">
    <w:abstractNumId w:val="0"/>
  </w:num>
  <w:num w:numId="15">
    <w:abstractNumId w:val="31"/>
  </w:num>
  <w:num w:numId="16">
    <w:abstractNumId w:val="17"/>
  </w:num>
  <w:num w:numId="17">
    <w:abstractNumId w:val="3"/>
  </w:num>
  <w:num w:numId="18">
    <w:abstractNumId w:val="25"/>
  </w:num>
  <w:num w:numId="19">
    <w:abstractNumId w:val="34"/>
  </w:num>
  <w:num w:numId="20">
    <w:abstractNumId w:val="2"/>
  </w:num>
  <w:num w:numId="21">
    <w:abstractNumId w:val="1"/>
  </w:num>
  <w:num w:numId="22">
    <w:abstractNumId w:val="26"/>
  </w:num>
  <w:num w:numId="23">
    <w:abstractNumId w:val="10"/>
  </w:num>
  <w:num w:numId="24">
    <w:abstractNumId w:val="27"/>
  </w:num>
  <w:num w:numId="25">
    <w:abstractNumId w:val="38"/>
  </w:num>
  <w:num w:numId="26">
    <w:abstractNumId w:val="44"/>
  </w:num>
  <w:num w:numId="27">
    <w:abstractNumId w:val="41"/>
  </w:num>
  <w:num w:numId="28">
    <w:abstractNumId w:val="42"/>
  </w:num>
  <w:num w:numId="29">
    <w:abstractNumId w:val="28"/>
  </w:num>
  <w:num w:numId="30">
    <w:abstractNumId w:val="4"/>
  </w:num>
  <w:num w:numId="31">
    <w:abstractNumId w:val="20"/>
  </w:num>
  <w:num w:numId="32">
    <w:abstractNumId w:val="21"/>
  </w:num>
  <w:num w:numId="33">
    <w:abstractNumId w:val="13"/>
  </w:num>
  <w:num w:numId="34">
    <w:abstractNumId w:val="12"/>
  </w:num>
  <w:num w:numId="35">
    <w:abstractNumId w:val="43"/>
  </w:num>
  <w:num w:numId="36">
    <w:abstractNumId w:val="45"/>
  </w:num>
  <w:num w:numId="37">
    <w:abstractNumId w:val="18"/>
  </w:num>
  <w:num w:numId="38">
    <w:abstractNumId w:val="19"/>
  </w:num>
  <w:num w:numId="39">
    <w:abstractNumId w:val="6"/>
  </w:num>
  <w:num w:numId="40">
    <w:abstractNumId w:val="47"/>
  </w:num>
  <w:num w:numId="41">
    <w:abstractNumId w:val="29"/>
  </w:num>
  <w:num w:numId="42">
    <w:abstractNumId w:val="33"/>
  </w:num>
  <w:num w:numId="43">
    <w:abstractNumId w:val="7"/>
  </w:num>
  <w:num w:numId="44">
    <w:abstractNumId w:val="39"/>
  </w:num>
  <w:num w:numId="45">
    <w:abstractNumId w:val="35"/>
  </w:num>
  <w:num w:numId="46">
    <w:abstractNumId w:val="15"/>
  </w:num>
  <w:num w:numId="47">
    <w:abstractNumId w:val="9"/>
  </w:num>
  <w:num w:numId="48">
    <w:abstractNumId w:val="40"/>
  </w:num>
  <w:num w:numId="4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EBA"/>
    <w:rsid w:val="00000356"/>
    <w:rsid w:val="000011D5"/>
    <w:rsid w:val="00001625"/>
    <w:rsid w:val="00001A30"/>
    <w:rsid w:val="00001AAA"/>
    <w:rsid w:val="00001B1C"/>
    <w:rsid w:val="00001BEB"/>
    <w:rsid w:val="00001E2C"/>
    <w:rsid w:val="00001E97"/>
    <w:rsid w:val="0000230B"/>
    <w:rsid w:val="000025B4"/>
    <w:rsid w:val="00002A01"/>
    <w:rsid w:val="00002EDE"/>
    <w:rsid w:val="00003422"/>
    <w:rsid w:val="00003859"/>
    <w:rsid w:val="0000388C"/>
    <w:rsid w:val="000038EE"/>
    <w:rsid w:val="00003CD4"/>
    <w:rsid w:val="00003D7A"/>
    <w:rsid w:val="00003DB3"/>
    <w:rsid w:val="00003DB6"/>
    <w:rsid w:val="00003F84"/>
    <w:rsid w:val="000040AE"/>
    <w:rsid w:val="00004213"/>
    <w:rsid w:val="00004852"/>
    <w:rsid w:val="000048A9"/>
    <w:rsid w:val="00004CBB"/>
    <w:rsid w:val="00004D96"/>
    <w:rsid w:val="00004EEA"/>
    <w:rsid w:val="00004F23"/>
    <w:rsid w:val="00005019"/>
    <w:rsid w:val="0000501E"/>
    <w:rsid w:val="0000532E"/>
    <w:rsid w:val="00005401"/>
    <w:rsid w:val="000055A4"/>
    <w:rsid w:val="00005626"/>
    <w:rsid w:val="00005694"/>
    <w:rsid w:val="0000574C"/>
    <w:rsid w:val="00005F80"/>
    <w:rsid w:val="00006529"/>
    <w:rsid w:val="0000652E"/>
    <w:rsid w:val="000067CF"/>
    <w:rsid w:val="00006AC2"/>
    <w:rsid w:val="00006F92"/>
    <w:rsid w:val="0000706A"/>
    <w:rsid w:val="0000713F"/>
    <w:rsid w:val="0000726B"/>
    <w:rsid w:val="0000740F"/>
    <w:rsid w:val="00007CF9"/>
    <w:rsid w:val="00007FE7"/>
    <w:rsid w:val="0001012B"/>
    <w:rsid w:val="00010821"/>
    <w:rsid w:val="00010884"/>
    <w:rsid w:val="00010909"/>
    <w:rsid w:val="000109A5"/>
    <w:rsid w:val="00010A48"/>
    <w:rsid w:val="00010B7A"/>
    <w:rsid w:val="000113BC"/>
    <w:rsid w:val="000113E7"/>
    <w:rsid w:val="000114B1"/>
    <w:rsid w:val="000114C2"/>
    <w:rsid w:val="000116B0"/>
    <w:rsid w:val="00011893"/>
    <w:rsid w:val="00011946"/>
    <w:rsid w:val="000119C3"/>
    <w:rsid w:val="00011ABF"/>
    <w:rsid w:val="00011B7E"/>
    <w:rsid w:val="00011BD9"/>
    <w:rsid w:val="00011DB9"/>
    <w:rsid w:val="00011E83"/>
    <w:rsid w:val="00011EB6"/>
    <w:rsid w:val="00011ECF"/>
    <w:rsid w:val="00012146"/>
    <w:rsid w:val="00012992"/>
    <w:rsid w:val="00012B03"/>
    <w:rsid w:val="00012B64"/>
    <w:rsid w:val="00012D05"/>
    <w:rsid w:val="00012D39"/>
    <w:rsid w:val="000130C7"/>
    <w:rsid w:val="0001319D"/>
    <w:rsid w:val="000131EB"/>
    <w:rsid w:val="000132A0"/>
    <w:rsid w:val="0001359B"/>
    <w:rsid w:val="000135AD"/>
    <w:rsid w:val="000135B7"/>
    <w:rsid w:val="00013D13"/>
    <w:rsid w:val="00013F62"/>
    <w:rsid w:val="0001401A"/>
    <w:rsid w:val="000144E5"/>
    <w:rsid w:val="000144EA"/>
    <w:rsid w:val="0001478A"/>
    <w:rsid w:val="0001489E"/>
    <w:rsid w:val="00014C29"/>
    <w:rsid w:val="00014D31"/>
    <w:rsid w:val="00014D70"/>
    <w:rsid w:val="00014EF5"/>
    <w:rsid w:val="00014FD5"/>
    <w:rsid w:val="00015165"/>
    <w:rsid w:val="000151BD"/>
    <w:rsid w:val="000157CD"/>
    <w:rsid w:val="00015866"/>
    <w:rsid w:val="00015CC9"/>
    <w:rsid w:val="00015DFC"/>
    <w:rsid w:val="00016090"/>
    <w:rsid w:val="0001650B"/>
    <w:rsid w:val="000167DE"/>
    <w:rsid w:val="00016850"/>
    <w:rsid w:val="0001698B"/>
    <w:rsid w:val="00016EF9"/>
    <w:rsid w:val="000173A9"/>
    <w:rsid w:val="000173E1"/>
    <w:rsid w:val="0001749F"/>
    <w:rsid w:val="000175E3"/>
    <w:rsid w:val="00017777"/>
    <w:rsid w:val="0001789E"/>
    <w:rsid w:val="00017CD5"/>
    <w:rsid w:val="00017F04"/>
    <w:rsid w:val="00020003"/>
    <w:rsid w:val="00020734"/>
    <w:rsid w:val="00021019"/>
    <w:rsid w:val="00021192"/>
    <w:rsid w:val="0002134E"/>
    <w:rsid w:val="000213BB"/>
    <w:rsid w:val="0002152A"/>
    <w:rsid w:val="00021540"/>
    <w:rsid w:val="00021693"/>
    <w:rsid w:val="000217AB"/>
    <w:rsid w:val="00021A93"/>
    <w:rsid w:val="00021C3B"/>
    <w:rsid w:val="00021C9D"/>
    <w:rsid w:val="00022065"/>
    <w:rsid w:val="000220C5"/>
    <w:rsid w:val="000222DA"/>
    <w:rsid w:val="000222FD"/>
    <w:rsid w:val="00022340"/>
    <w:rsid w:val="00022494"/>
    <w:rsid w:val="000225A8"/>
    <w:rsid w:val="0002265C"/>
    <w:rsid w:val="00022712"/>
    <w:rsid w:val="00022896"/>
    <w:rsid w:val="00022AA8"/>
    <w:rsid w:val="00022B46"/>
    <w:rsid w:val="00022C83"/>
    <w:rsid w:val="000231AA"/>
    <w:rsid w:val="0002336A"/>
    <w:rsid w:val="00023547"/>
    <w:rsid w:val="000235E7"/>
    <w:rsid w:val="000238C2"/>
    <w:rsid w:val="000238C9"/>
    <w:rsid w:val="0002398C"/>
    <w:rsid w:val="00023A28"/>
    <w:rsid w:val="00023D50"/>
    <w:rsid w:val="00023ED2"/>
    <w:rsid w:val="000241A7"/>
    <w:rsid w:val="0002429C"/>
    <w:rsid w:val="0002430C"/>
    <w:rsid w:val="0002475A"/>
    <w:rsid w:val="00024A56"/>
    <w:rsid w:val="00024A6F"/>
    <w:rsid w:val="00024D11"/>
    <w:rsid w:val="00024D73"/>
    <w:rsid w:val="00024F50"/>
    <w:rsid w:val="000254B9"/>
    <w:rsid w:val="000254EE"/>
    <w:rsid w:val="000258EE"/>
    <w:rsid w:val="00025AA5"/>
    <w:rsid w:val="00025ABF"/>
    <w:rsid w:val="00025B86"/>
    <w:rsid w:val="00025C81"/>
    <w:rsid w:val="00025D5B"/>
    <w:rsid w:val="00025F4C"/>
    <w:rsid w:val="0002611A"/>
    <w:rsid w:val="000263B2"/>
    <w:rsid w:val="00026A6D"/>
    <w:rsid w:val="00026BC9"/>
    <w:rsid w:val="00026C87"/>
    <w:rsid w:val="00026C8C"/>
    <w:rsid w:val="0002704C"/>
    <w:rsid w:val="0002726C"/>
    <w:rsid w:val="00027868"/>
    <w:rsid w:val="00027920"/>
    <w:rsid w:val="00027A46"/>
    <w:rsid w:val="00027BC9"/>
    <w:rsid w:val="00027D0C"/>
    <w:rsid w:val="0003017D"/>
    <w:rsid w:val="000301BD"/>
    <w:rsid w:val="00030681"/>
    <w:rsid w:val="000307A7"/>
    <w:rsid w:val="0003080D"/>
    <w:rsid w:val="000309E8"/>
    <w:rsid w:val="00030BB8"/>
    <w:rsid w:val="00030E12"/>
    <w:rsid w:val="0003122A"/>
    <w:rsid w:val="00031441"/>
    <w:rsid w:val="00031683"/>
    <w:rsid w:val="000316BC"/>
    <w:rsid w:val="00031837"/>
    <w:rsid w:val="00031A99"/>
    <w:rsid w:val="00031AE9"/>
    <w:rsid w:val="00031C63"/>
    <w:rsid w:val="00031D6E"/>
    <w:rsid w:val="00032236"/>
    <w:rsid w:val="0003241F"/>
    <w:rsid w:val="00032701"/>
    <w:rsid w:val="00032B45"/>
    <w:rsid w:val="00032DAA"/>
    <w:rsid w:val="00032FB0"/>
    <w:rsid w:val="000331AE"/>
    <w:rsid w:val="000332B4"/>
    <w:rsid w:val="0003338E"/>
    <w:rsid w:val="000333A4"/>
    <w:rsid w:val="00033504"/>
    <w:rsid w:val="000335B6"/>
    <w:rsid w:val="000337D0"/>
    <w:rsid w:val="000338F1"/>
    <w:rsid w:val="00033976"/>
    <w:rsid w:val="00033AA9"/>
    <w:rsid w:val="00034183"/>
    <w:rsid w:val="000341AC"/>
    <w:rsid w:val="000341B0"/>
    <w:rsid w:val="000342A4"/>
    <w:rsid w:val="00034710"/>
    <w:rsid w:val="000349A7"/>
    <w:rsid w:val="00034C05"/>
    <w:rsid w:val="00034E09"/>
    <w:rsid w:val="000352D9"/>
    <w:rsid w:val="0003549E"/>
    <w:rsid w:val="0003581B"/>
    <w:rsid w:val="000359F1"/>
    <w:rsid w:val="00035A2D"/>
    <w:rsid w:val="00035D5E"/>
    <w:rsid w:val="00036332"/>
    <w:rsid w:val="000363CE"/>
    <w:rsid w:val="00036751"/>
    <w:rsid w:val="0003687B"/>
    <w:rsid w:val="000369BD"/>
    <w:rsid w:val="00036B23"/>
    <w:rsid w:val="00036B91"/>
    <w:rsid w:val="00036CF0"/>
    <w:rsid w:val="00036F95"/>
    <w:rsid w:val="00037317"/>
    <w:rsid w:val="000374FD"/>
    <w:rsid w:val="0003774C"/>
    <w:rsid w:val="000379E2"/>
    <w:rsid w:val="00037AE1"/>
    <w:rsid w:val="00037BED"/>
    <w:rsid w:val="00037E0E"/>
    <w:rsid w:val="00037F74"/>
    <w:rsid w:val="000401E5"/>
    <w:rsid w:val="000407BF"/>
    <w:rsid w:val="00040831"/>
    <w:rsid w:val="00040C9E"/>
    <w:rsid w:val="00040D24"/>
    <w:rsid w:val="00040E1C"/>
    <w:rsid w:val="0004142E"/>
    <w:rsid w:val="00041490"/>
    <w:rsid w:val="00041526"/>
    <w:rsid w:val="00041B16"/>
    <w:rsid w:val="00041CC3"/>
    <w:rsid w:val="00041FE2"/>
    <w:rsid w:val="000420BA"/>
    <w:rsid w:val="000422AC"/>
    <w:rsid w:val="0004295C"/>
    <w:rsid w:val="000429B9"/>
    <w:rsid w:val="00042AF7"/>
    <w:rsid w:val="00042D13"/>
    <w:rsid w:val="00042F99"/>
    <w:rsid w:val="00043019"/>
    <w:rsid w:val="000431EB"/>
    <w:rsid w:val="000433BF"/>
    <w:rsid w:val="000433F0"/>
    <w:rsid w:val="00043676"/>
    <w:rsid w:val="00043C49"/>
    <w:rsid w:val="00043F31"/>
    <w:rsid w:val="000442C1"/>
    <w:rsid w:val="00044667"/>
    <w:rsid w:val="0004492E"/>
    <w:rsid w:val="00044CDA"/>
    <w:rsid w:val="00044D4B"/>
    <w:rsid w:val="00044EC6"/>
    <w:rsid w:val="00045256"/>
    <w:rsid w:val="00045733"/>
    <w:rsid w:val="0004579F"/>
    <w:rsid w:val="00045AFC"/>
    <w:rsid w:val="00045BE9"/>
    <w:rsid w:val="00046071"/>
    <w:rsid w:val="00046298"/>
    <w:rsid w:val="0004629E"/>
    <w:rsid w:val="00046404"/>
    <w:rsid w:val="0004647E"/>
    <w:rsid w:val="00046576"/>
    <w:rsid w:val="000468F8"/>
    <w:rsid w:val="00046C54"/>
    <w:rsid w:val="00046F52"/>
    <w:rsid w:val="000471AF"/>
    <w:rsid w:val="00047412"/>
    <w:rsid w:val="00047814"/>
    <w:rsid w:val="00047C33"/>
    <w:rsid w:val="00047C7F"/>
    <w:rsid w:val="00047F90"/>
    <w:rsid w:val="0005032E"/>
    <w:rsid w:val="000503AA"/>
    <w:rsid w:val="00050430"/>
    <w:rsid w:val="000504F0"/>
    <w:rsid w:val="000505CB"/>
    <w:rsid w:val="00050A94"/>
    <w:rsid w:val="000510DE"/>
    <w:rsid w:val="00051171"/>
    <w:rsid w:val="000511D2"/>
    <w:rsid w:val="00051358"/>
    <w:rsid w:val="00051367"/>
    <w:rsid w:val="000513FB"/>
    <w:rsid w:val="00051404"/>
    <w:rsid w:val="000516CA"/>
    <w:rsid w:val="00051869"/>
    <w:rsid w:val="00051CA3"/>
    <w:rsid w:val="000529AD"/>
    <w:rsid w:val="000532B2"/>
    <w:rsid w:val="0005341B"/>
    <w:rsid w:val="00053A81"/>
    <w:rsid w:val="00053B08"/>
    <w:rsid w:val="00053B79"/>
    <w:rsid w:val="00053CC1"/>
    <w:rsid w:val="00053E11"/>
    <w:rsid w:val="00053E15"/>
    <w:rsid w:val="00053F3B"/>
    <w:rsid w:val="00053F9F"/>
    <w:rsid w:val="000540D3"/>
    <w:rsid w:val="000540DE"/>
    <w:rsid w:val="000541A1"/>
    <w:rsid w:val="000541D1"/>
    <w:rsid w:val="000541FF"/>
    <w:rsid w:val="0005433C"/>
    <w:rsid w:val="000543AB"/>
    <w:rsid w:val="0005454D"/>
    <w:rsid w:val="000546B5"/>
    <w:rsid w:val="000548FC"/>
    <w:rsid w:val="000549ED"/>
    <w:rsid w:val="00054DB4"/>
    <w:rsid w:val="0005504F"/>
    <w:rsid w:val="00055193"/>
    <w:rsid w:val="000553AA"/>
    <w:rsid w:val="00055601"/>
    <w:rsid w:val="00055660"/>
    <w:rsid w:val="00055835"/>
    <w:rsid w:val="00055903"/>
    <w:rsid w:val="00055961"/>
    <w:rsid w:val="00055DB5"/>
    <w:rsid w:val="00056832"/>
    <w:rsid w:val="000569BE"/>
    <w:rsid w:val="00056B19"/>
    <w:rsid w:val="00056B22"/>
    <w:rsid w:val="00056BFC"/>
    <w:rsid w:val="00057293"/>
    <w:rsid w:val="000572B3"/>
    <w:rsid w:val="00057BAF"/>
    <w:rsid w:val="00057BE4"/>
    <w:rsid w:val="000600F2"/>
    <w:rsid w:val="0006016E"/>
    <w:rsid w:val="00060690"/>
    <w:rsid w:val="000607A9"/>
    <w:rsid w:val="00060EEC"/>
    <w:rsid w:val="0006111A"/>
    <w:rsid w:val="000614A1"/>
    <w:rsid w:val="000615AC"/>
    <w:rsid w:val="0006174E"/>
    <w:rsid w:val="00061780"/>
    <w:rsid w:val="00061813"/>
    <w:rsid w:val="00061887"/>
    <w:rsid w:val="0006192D"/>
    <w:rsid w:val="00061DA1"/>
    <w:rsid w:val="00061F52"/>
    <w:rsid w:val="00062306"/>
    <w:rsid w:val="0006231B"/>
    <w:rsid w:val="000623C5"/>
    <w:rsid w:val="000623FD"/>
    <w:rsid w:val="0006241D"/>
    <w:rsid w:val="000624A0"/>
    <w:rsid w:val="00062889"/>
    <w:rsid w:val="0006289E"/>
    <w:rsid w:val="0006290B"/>
    <w:rsid w:val="00062A84"/>
    <w:rsid w:val="00062F19"/>
    <w:rsid w:val="0006314C"/>
    <w:rsid w:val="00063211"/>
    <w:rsid w:val="0006323E"/>
    <w:rsid w:val="00063A22"/>
    <w:rsid w:val="000640DD"/>
    <w:rsid w:val="000640EC"/>
    <w:rsid w:val="0006429F"/>
    <w:rsid w:val="000642E5"/>
    <w:rsid w:val="000644D6"/>
    <w:rsid w:val="000648A3"/>
    <w:rsid w:val="000648E8"/>
    <w:rsid w:val="00064F60"/>
    <w:rsid w:val="00064F91"/>
    <w:rsid w:val="000650D5"/>
    <w:rsid w:val="000651DF"/>
    <w:rsid w:val="000653E4"/>
    <w:rsid w:val="00065895"/>
    <w:rsid w:val="00065B4F"/>
    <w:rsid w:val="00065EB7"/>
    <w:rsid w:val="000665DF"/>
    <w:rsid w:val="00066702"/>
    <w:rsid w:val="00066BB1"/>
    <w:rsid w:val="00066CC5"/>
    <w:rsid w:val="00066FAF"/>
    <w:rsid w:val="0006745E"/>
    <w:rsid w:val="00067843"/>
    <w:rsid w:val="00067DE6"/>
    <w:rsid w:val="00067E1C"/>
    <w:rsid w:val="00067F86"/>
    <w:rsid w:val="00070176"/>
    <w:rsid w:val="000702D9"/>
    <w:rsid w:val="000705A0"/>
    <w:rsid w:val="0007067C"/>
    <w:rsid w:val="00070D03"/>
    <w:rsid w:val="00070D68"/>
    <w:rsid w:val="00070E52"/>
    <w:rsid w:val="000711A4"/>
    <w:rsid w:val="0007139F"/>
    <w:rsid w:val="000713A8"/>
    <w:rsid w:val="00071537"/>
    <w:rsid w:val="00071811"/>
    <w:rsid w:val="00071877"/>
    <w:rsid w:val="0007194F"/>
    <w:rsid w:val="00071972"/>
    <w:rsid w:val="000719B7"/>
    <w:rsid w:val="000719BA"/>
    <w:rsid w:val="00071AAC"/>
    <w:rsid w:val="00071FB1"/>
    <w:rsid w:val="0007201B"/>
    <w:rsid w:val="000722C7"/>
    <w:rsid w:val="00072496"/>
    <w:rsid w:val="000724B7"/>
    <w:rsid w:val="00072659"/>
    <w:rsid w:val="00072D29"/>
    <w:rsid w:val="00073022"/>
    <w:rsid w:val="000730ED"/>
    <w:rsid w:val="000733D7"/>
    <w:rsid w:val="0007373D"/>
    <w:rsid w:val="00073816"/>
    <w:rsid w:val="00073820"/>
    <w:rsid w:val="00073CE9"/>
    <w:rsid w:val="00074142"/>
    <w:rsid w:val="000743D7"/>
    <w:rsid w:val="00074647"/>
    <w:rsid w:val="00074DB5"/>
    <w:rsid w:val="00074DEE"/>
    <w:rsid w:val="00074FA6"/>
    <w:rsid w:val="0007502D"/>
    <w:rsid w:val="0007518A"/>
    <w:rsid w:val="000752D2"/>
    <w:rsid w:val="000753D8"/>
    <w:rsid w:val="00075518"/>
    <w:rsid w:val="000755EB"/>
    <w:rsid w:val="00075655"/>
    <w:rsid w:val="0007576A"/>
    <w:rsid w:val="00075948"/>
    <w:rsid w:val="000759AD"/>
    <w:rsid w:val="00075A67"/>
    <w:rsid w:val="00075A6D"/>
    <w:rsid w:val="00075AE6"/>
    <w:rsid w:val="00075AE9"/>
    <w:rsid w:val="00075F7C"/>
    <w:rsid w:val="0007611A"/>
    <w:rsid w:val="000761DA"/>
    <w:rsid w:val="0007635D"/>
    <w:rsid w:val="0007645C"/>
    <w:rsid w:val="00076491"/>
    <w:rsid w:val="000765B4"/>
    <w:rsid w:val="00076ADF"/>
    <w:rsid w:val="00076F81"/>
    <w:rsid w:val="000771C6"/>
    <w:rsid w:val="00077756"/>
    <w:rsid w:val="000777CF"/>
    <w:rsid w:val="000778B2"/>
    <w:rsid w:val="0008023F"/>
    <w:rsid w:val="000802ED"/>
    <w:rsid w:val="000804EA"/>
    <w:rsid w:val="00080736"/>
    <w:rsid w:val="000809DF"/>
    <w:rsid w:val="00080A99"/>
    <w:rsid w:val="00080AD7"/>
    <w:rsid w:val="00080AE3"/>
    <w:rsid w:val="0008144B"/>
    <w:rsid w:val="00081826"/>
    <w:rsid w:val="00081995"/>
    <w:rsid w:val="00081B82"/>
    <w:rsid w:val="00081BE5"/>
    <w:rsid w:val="00081D71"/>
    <w:rsid w:val="00082C1C"/>
    <w:rsid w:val="00082C31"/>
    <w:rsid w:val="00082D21"/>
    <w:rsid w:val="00082F96"/>
    <w:rsid w:val="00083339"/>
    <w:rsid w:val="00083972"/>
    <w:rsid w:val="00083A0C"/>
    <w:rsid w:val="00083BB7"/>
    <w:rsid w:val="000841D8"/>
    <w:rsid w:val="00084242"/>
    <w:rsid w:val="000843BF"/>
    <w:rsid w:val="000845AD"/>
    <w:rsid w:val="00084624"/>
    <w:rsid w:val="00084906"/>
    <w:rsid w:val="00084C86"/>
    <w:rsid w:val="00084C97"/>
    <w:rsid w:val="00084E11"/>
    <w:rsid w:val="00084E23"/>
    <w:rsid w:val="00084E75"/>
    <w:rsid w:val="0008505A"/>
    <w:rsid w:val="00085211"/>
    <w:rsid w:val="0008521B"/>
    <w:rsid w:val="0008521E"/>
    <w:rsid w:val="000853BF"/>
    <w:rsid w:val="000854EB"/>
    <w:rsid w:val="00085856"/>
    <w:rsid w:val="00086069"/>
    <w:rsid w:val="00086126"/>
    <w:rsid w:val="00086264"/>
    <w:rsid w:val="00086370"/>
    <w:rsid w:val="00086504"/>
    <w:rsid w:val="000868B1"/>
    <w:rsid w:val="00086AAE"/>
    <w:rsid w:val="00086C90"/>
    <w:rsid w:val="00086ED8"/>
    <w:rsid w:val="0008723C"/>
    <w:rsid w:val="00087253"/>
    <w:rsid w:val="000874C8"/>
    <w:rsid w:val="00087503"/>
    <w:rsid w:val="00087552"/>
    <w:rsid w:val="000879D7"/>
    <w:rsid w:val="00087BBF"/>
    <w:rsid w:val="00087E0F"/>
    <w:rsid w:val="000901B5"/>
    <w:rsid w:val="00090212"/>
    <w:rsid w:val="00090300"/>
    <w:rsid w:val="00090443"/>
    <w:rsid w:val="00090941"/>
    <w:rsid w:val="0009099F"/>
    <w:rsid w:val="00090A39"/>
    <w:rsid w:val="00091111"/>
    <w:rsid w:val="00091436"/>
    <w:rsid w:val="00091462"/>
    <w:rsid w:val="000914B7"/>
    <w:rsid w:val="0009197C"/>
    <w:rsid w:val="00091CA1"/>
    <w:rsid w:val="00091E61"/>
    <w:rsid w:val="0009226E"/>
    <w:rsid w:val="0009265B"/>
    <w:rsid w:val="00092690"/>
    <w:rsid w:val="00092789"/>
    <w:rsid w:val="0009280E"/>
    <w:rsid w:val="00092A47"/>
    <w:rsid w:val="00092C20"/>
    <w:rsid w:val="00092E70"/>
    <w:rsid w:val="00093111"/>
    <w:rsid w:val="000931B6"/>
    <w:rsid w:val="0009332F"/>
    <w:rsid w:val="00093493"/>
    <w:rsid w:val="000939E0"/>
    <w:rsid w:val="00093A43"/>
    <w:rsid w:val="00093E56"/>
    <w:rsid w:val="00093EE0"/>
    <w:rsid w:val="000943ED"/>
    <w:rsid w:val="0009450E"/>
    <w:rsid w:val="000946B8"/>
    <w:rsid w:val="00094786"/>
    <w:rsid w:val="00094D8C"/>
    <w:rsid w:val="00094E09"/>
    <w:rsid w:val="00094E8F"/>
    <w:rsid w:val="00094F7F"/>
    <w:rsid w:val="000951CF"/>
    <w:rsid w:val="000952B8"/>
    <w:rsid w:val="000953AF"/>
    <w:rsid w:val="00095647"/>
    <w:rsid w:val="0009569C"/>
    <w:rsid w:val="000957BB"/>
    <w:rsid w:val="000959BB"/>
    <w:rsid w:val="00095B74"/>
    <w:rsid w:val="00095BE7"/>
    <w:rsid w:val="000961A7"/>
    <w:rsid w:val="000965C5"/>
    <w:rsid w:val="0009690E"/>
    <w:rsid w:val="00096A6E"/>
    <w:rsid w:val="00096AEC"/>
    <w:rsid w:val="00096B6B"/>
    <w:rsid w:val="00096C38"/>
    <w:rsid w:val="00096C4D"/>
    <w:rsid w:val="00096E1B"/>
    <w:rsid w:val="0009700C"/>
    <w:rsid w:val="0009711F"/>
    <w:rsid w:val="00097121"/>
    <w:rsid w:val="0009731E"/>
    <w:rsid w:val="00097429"/>
    <w:rsid w:val="00097753"/>
    <w:rsid w:val="00097BDA"/>
    <w:rsid w:val="00097D3F"/>
    <w:rsid w:val="000A00E0"/>
    <w:rsid w:val="000A0276"/>
    <w:rsid w:val="000A0373"/>
    <w:rsid w:val="000A03A4"/>
    <w:rsid w:val="000A07F4"/>
    <w:rsid w:val="000A0B3B"/>
    <w:rsid w:val="000A0E4C"/>
    <w:rsid w:val="000A12D9"/>
    <w:rsid w:val="000A17B3"/>
    <w:rsid w:val="000A17C4"/>
    <w:rsid w:val="000A1A0D"/>
    <w:rsid w:val="000A1A5A"/>
    <w:rsid w:val="000A1BF1"/>
    <w:rsid w:val="000A1C11"/>
    <w:rsid w:val="000A1C9F"/>
    <w:rsid w:val="000A1CF0"/>
    <w:rsid w:val="000A1E10"/>
    <w:rsid w:val="000A207B"/>
    <w:rsid w:val="000A209C"/>
    <w:rsid w:val="000A21B4"/>
    <w:rsid w:val="000A2302"/>
    <w:rsid w:val="000A253F"/>
    <w:rsid w:val="000A25CE"/>
    <w:rsid w:val="000A2688"/>
    <w:rsid w:val="000A2765"/>
    <w:rsid w:val="000A2818"/>
    <w:rsid w:val="000A29C3"/>
    <w:rsid w:val="000A2A85"/>
    <w:rsid w:val="000A2D1B"/>
    <w:rsid w:val="000A2EEA"/>
    <w:rsid w:val="000A36AD"/>
    <w:rsid w:val="000A37CF"/>
    <w:rsid w:val="000A38C8"/>
    <w:rsid w:val="000A3BFA"/>
    <w:rsid w:val="000A3CBA"/>
    <w:rsid w:val="000A3D07"/>
    <w:rsid w:val="000A3D0C"/>
    <w:rsid w:val="000A3E3C"/>
    <w:rsid w:val="000A3FD3"/>
    <w:rsid w:val="000A4142"/>
    <w:rsid w:val="000A43E4"/>
    <w:rsid w:val="000A4491"/>
    <w:rsid w:val="000A46D4"/>
    <w:rsid w:val="000A4974"/>
    <w:rsid w:val="000A49CE"/>
    <w:rsid w:val="000A4A05"/>
    <w:rsid w:val="000A4BC5"/>
    <w:rsid w:val="000A4CF4"/>
    <w:rsid w:val="000A5E95"/>
    <w:rsid w:val="000A5F43"/>
    <w:rsid w:val="000A5FC7"/>
    <w:rsid w:val="000A6029"/>
    <w:rsid w:val="000A60D6"/>
    <w:rsid w:val="000A63C8"/>
    <w:rsid w:val="000A6453"/>
    <w:rsid w:val="000A6872"/>
    <w:rsid w:val="000A6AF2"/>
    <w:rsid w:val="000A6B95"/>
    <w:rsid w:val="000A6D1D"/>
    <w:rsid w:val="000A6DD5"/>
    <w:rsid w:val="000A6F37"/>
    <w:rsid w:val="000A6F5F"/>
    <w:rsid w:val="000A7039"/>
    <w:rsid w:val="000A720E"/>
    <w:rsid w:val="000A7D25"/>
    <w:rsid w:val="000A7D5B"/>
    <w:rsid w:val="000A7E1F"/>
    <w:rsid w:val="000A7E57"/>
    <w:rsid w:val="000B0137"/>
    <w:rsid w:val="000B02C3"/>
    <w:rsid w:val="000B0396"/>
    <w:rsid w:val="000B0616"/>
    <w:rsid w:val="000B0673"/>
    <w:rsid w:val="000B09A1"/>
    <w:rsid w:val="000B09FA"/>
    <w:rsid w:val="000B0A63"/>
    <w:rsid w:val="000B0D3E"/>
    <w:rsid w:val="000B0D54"/>
    <w:rsid w:val="000B1476"/>
    <w:rsid w:val="000B14FD"/>
    <w:rsid w:val="000B1568"/>
    <w:rsid w:val="000B178A"/>
    <w:rsid w:val="000B1853"/>
    <w:rsid w:val="000B1B50"/>
    <w:rsid w:val="000B1B78"/>
    <w:rsid w:val="000B1CA4"/>
    <w:rsid w:val="000B1F4A"/>
    <w:rsid w:val="000B1F5F"/>
    <w:rsid w:val="000B1FA0"/>
    <w:rsid w:val="000B2260"/>
    <w:rsid w:val="000B22A4"/>
    <w:rsid w:val="000B236E"/>
    <w:rsid w:val="000B23BD"/>
    <w:rsid w:val="000B23E8"/>
    <w:rsid w:val="000B25F7"/>
    <w:rsid w:val="000B25FF"/>
    <w:rsid w:val="000B2660"/>
    <w:rsid w:val="000B2674"/>
    <w:rsid w:val="000B2701"/>
    <w:rsid w:val="000B27E7"/>
    <w:rsid w:val="000B2A37"/>
    <w:rsid w:val="000B2A73"/>
    <w:rsid w:val="000B2D9F"/>
    <w:rsid w:val="000B2F4C"/>
    <w:rsid w:val="000B2F58"/>
    <w:rsid w:val="000B3396"/>
    <w:rsid w:val="000B3404"/>
    <w:rsid w:val="000B349A"/>
    <w:rsid w:val="000B3A02"/>
    <w:rsid w:val="000B3DC2"/>
    <w:rsid w:val="000B3E78"/>
    <w:rsid w:val="000B4165"/>
    <w:rsid w:val="000B4249"/>
    <w:rsid w:val="000B424E"/>
    <w:rsid w:val="000B42AC"/>
    <w:rsid w:val="000B44CE"/>
    <w:rsid w:val="000B4551"/>
    <w:rsid w:val="000B484C"/>
    <w:rsid w:val="000B4A16"/>
    <w:rsid w:val="000B4B7E"/>
    <w:rsid w:val="000B4B9F"/>
    <w:rsid w:val="000B4C76"/>
    <w:rsid w:val="000B4DFA"/>
    <w:rsid w:val="000B4FD6"/>
    <w:rsid w:val="000B5357"/>
    <w:rsid w:val="000B57AA"/>
    <w:rsid w:val="000B5A42"/>
    <w:rsid w:val="000B5ADD"/>
    <w:rsid w:val="000B5F7A"/>
    <w:rsid w:val="000B5F97"/>
    <w:rsid w:val="000B6409"/>
    <w:rsid w:val="000B66CC"/>
    <w:rsid w:val="000B6759"/>
    <w:rsid w:val="000B71F0"/>
    <w:rsid w:val="000B75D1"/>
    <w:rsid w:val="000B783E"/>
    <w:rsid w:val="000B796E"/>
    <w:rsid w:val="000B7A0B"/>
    <w:rsid w:val="000B7FD8"/>
    <w:rsid w:val="000C003B"/>
    <w:rsid w:val="000C005A"/>
    <w:rsid w:val="000C0288"/>
    <w:rsid w:val="000C0480"/>
    <w:rsid w:val="000C062C"/>
    <w:rsid w:val="000C0B90"/>
    <w:rsid w:val="000C0C5A"/>
    <w:rsid w:val="000C0CD2"/>
    <w:rsid w:val="000C12C0"/>
    <w:rsid w:val="000C1560"/>
    <w:rsid w:val="000C15C0"/>
    <w:rsid w:val="000C187F"/>
    <w:rsid w:val="000C19E0"/>
    <w:rsid w:val="000C1DD4"/>
    <w:rsid w:val="000C1FE2"/>
    <w:rsid w:val="000C220F"/>
    <w:rsid w:val="000C2229"/>
    <w:rsid w:val="000C2341"/>
    <w:rsid w:val="000C2684"/>
    <w:rsid w:val="000C2C18"/>
    <w:rsid w:val="000C2D9C"/>
    <w:rsid w:val="000C2DD9"/>
    <w:rsid w:val="000C2FF8"/>
    <w:rsid w:val="000C3335"/>
    <w:rsid w:val="000C3914"/>
    <w:rsid w:val="000C3A15"/>
    <w:rsid w:val="000C3AC1"/>
    <w:rsid w:val="000C3C2B"/>
    <w:rsid w:val="000C466A"/>
    <w:rsid w:val="000C493D"/>
    <w:rsid w:val="000C49AC"/>
    <w:rsid w:val="000C4A5A"/>
    <w:rsid w:val="000C4B65"/>
    <w:rsid w:val="000C4BC4"/>
    <w:rsid w:val="000C4D50"/>
    <w:rsid w:val="000C5010"/>
    <w:rsid w:val="000C55A1"/>
    <w:rsid w:val="000C55E3"/>
    <w:rsid w:val="000C55E8"/>
    <w:rsid w:val="000C563F"/>
    <w:rsid w:val="000C56E8"/>
    <w:rsid w:val="000C5CEB"/>
    <w:rsid w:val="000C60CC"/>
    <w:rsid w:val="000C6228"/>
    <w:rsid w:val="000C65F6"/>
    <w:rsid w:val="000C67C5"/>
    <w:rsid w:val="000C6809"/>
    <w:rsid w:val="000C6C73"/>
    <w:rsid w:val="000C6F8F"/>
    <w:rsid w:val="000C6FF3"/>
    <w:rsid w:val="000C750B"/>
    <w:rsid w:val="000C76C2"/>
    <w:rsid w:val="000C779E"/>
    <w:rsid w:val="000C7B27"/>
    <w:rsid w:val="000C7B50"/>
    <w:rsid w:val="000C7CA7"/>
    <w:rsid w:val="000D0098"/>
    <w:rsid w:val="000D0274"/>
    <w:rsid w:val="000D02B3"/>
    <w:rsid w:val="000D038F"/>
    <w:rsid w:val="000D042C"/>
    <w:rsid w:val="000D0472"/>
    <w:rsid w:val="000D07DE"/>
    <w:rsid w:val="000D0AAE"/>
    <w:rsid w:val="000D0DB3"/>
    <w:rsid w:val="000D0E22"/>
    <w:rsid w:val="000D118A"/>
    <w:rsid w:val="000D1499"/>
    <w:rsid w:val="000D1628"/>
    <w:rsid w:val="000D1DF7"/>
    <w:rsid w:val="000D2184"/>
    <w:rsid w:val="000D21DD"/>
    <w:rsid w:val="000D2786"/>
    <w:rsid w:val="000D29DD"/>
    <w:rsid w:val="000D2AB8"/>
    <w:rsid w:val="000D2AFB"/>
    <w:rsid w:val="000D2C13"/>
    <w:rsid w:val="000D2DE3"/>
    <w:rsid w:val="000D304E"/>
    <w:rsid w:val="000D30FE"/>
    <w:rsid w:val="000D3315"/>
    <w:rsid w:val="000D346D"/>
    <w:rsid w:val="000D348D"/>
    <w:rsid w:val="000D35F8"/>
    <w:rsid w:val="000D3796"/>
    <w:rsid w:val="000D39DB"/>
    <w:rsid w:val="000D3A6C"/>
    <w:rsid w:val="000D3A9A"/>
    <w:rsid w:val="000D3D44"/>
    <w:rsid w:val="000D4081"/>
    <w:rsid w:val="000D42CA"/>
    <w:rsid w:val="000D461F"/>
    <w:rsid w:val="000D49C7"/>
    <w:rsid w:val="000D49FA"/>
    <w:rsid w:val="000D4C5C"/>
    <w:rsid w:val="000D509C"/>
    <w:rsid w:val="000D5203"/>
    <w:rsid w:val="000D5525"/>
    <w:rsid w:val="000D55DA"/>
    <w:rsid w:val="000D55F1"/>
    <w:rsid w:val="000D5B8C"/>
    <w:rsid w:val="000D5D6C"/>
    <w:rsid w:val="000D5E49"/>
    <w:rsid w:val="000D5FE9"/>
    <w:rsid w:val="000D61AC"/>
    <w:rsid w:val="000D6589"/>
    <w:rsid w:val="000D6A37"/>
    <w:rsid w:val="000D6D89"/>
    <w:rsid w:val="000D6DA3"/>
    <w:rsid w:val="000D6DBB"/>
    <w:rsid w:val="000D6F0F"/>
    <w:rsid w:val="000D7131"/>
    <w:rsid w:val="000D7292"/>
    <w:rsid w:val="000D73B7"/>
    <w:rsid w:val="000D744D"/>
    <w:rsid w:val="000D7941"/>
    <w:rsid w:val="000D79A3"/>
    <w:rsid w:val="000D7BF9"/>
    <w:rsid w:val="000D7D3E"/>
    <w:rsid w:val="000D7DF0"/>
    <w:rsid w:val="000D7DF2"/>
    <w:rsid w:val="000D7F32"/>
    <w:rsid w:val="000D7F5A"/>
    <w:rsid w:val="000E01F3"/>
    <w:rsid w:val="000E05C7"/>
    <w:rsid w:val="000E05D4"/>
    <w:rsid w:val="000E06BC"/>
    <w:rsid w:val="000E076D"/>
    <w:rsid w:val="000E150D"/>
    <w:rsid w:val="000E1583"/>
    <w:rsid w:val="000E16FB"/>
    <w:rsid w:val="000E17A2"/>
    <w:rsid w:val="000E1851"/>
    <w:rsid w:val="000E194B"/>
    <w:rsid w:val="000E19A9"/>
    <w:rsid w:val="000E1C1F"/>
    <w:rsid w:val="000E1C46"/>
    <w:rsid w:val="000E1D54"/>
    <w:rsid w:val="000E1E60"/>
    <w:rsid w:val="000E1FC9"/>
    <w:rsid w:val="000E201D"/>
    <w:rsid w:val="000E20C3"/>
    <w:rsid w:val="000E218A"/>
    <w:rsid w:val="000E235E"/>
    <w:rsid w:val="000E2392"/>
    <w:rsid w:val="000E242D"/>
    <w:rsid w:val="000E257C"/>
    <w:rsid w:val="000E26FC"/>
    <w:rsid w:val="000E2763"/>
    <w:rsid w:val="000E278C"/>
    <w:rsid w:val="000E3410"/>
    <w:rsid w:val="000E37A3"/>
    <w:rsid w:val="000E3882"/>
    <w:rsid w:val="000E3A45"/>
    <w:rsid w:val="000E3C66"/>
    <w:rsid w:val="000E3E79"/>
    <w:rsid w:val="000E3F70"/>
    <w:rsid w:val="000E436D"/>
    <w:rsid w:val="000E457C"/>
    <w:rsid w:val="000E4590"/>
    <w:rsid w:val="000E4684"/>
    <w:rsid w:val="000E46EA"/>
    <w:rsid w:val="000E47E6"/>
    <w:rsid w:val="000E4850"/>
    <w:rsid w:val="000E4CAA"/>
    <w:rsid w:val="000E4F5B"/>
    <w:rsid w:val="000E515D"/>
    <w:rsid w:val="000E56FC"/>
    <w:rsid w:val="000E5888"/>
    <w:rsid w:val="000E5A26"/>
    <w:rsid w:val="000E5C77"/>
    <w:rsid w:val="000E5E4B"/>
    <w:rsid w:val="000E600C"/>
    <w:rsid w:val="000E6483"/>
    <w:rsid w:val="000E6494"/>
    <w:rsid w:val="000E65F6"/>
    <w:rsid w:val="000E6809"/>
    <w:rsid w:val="000E6C9E"/>
    <w:rsid w:val="000E7169"/>
    <w:rsid w:val="000E71B4"/>
    <w:rsid w:val="000E726A"/>
    <w:rsid w:val="000E733D"/>
    <w:rsid w:val="000E73DC"/>
    <w:rsid w:val="000E7723"/>
    <w:rsid w:val="000E7790"/>
    <w:rsid w:val="000E7901"/>
    <w:rsid w:val="000E7B28"/>
    <w:rsid w:val="000E7D98"/>
    <w:rsid w:val="000E7DD9"/>
    <w:rsid w:val="000E7EAC"/>
    <w:rsid w:val="000E7FB2"/>
    <w:rsid w:val="000F0014"/>
    <w:rsid w:val="000F096E"/>
    <w:rsid w:val="000F0ABD"/>
    <w:rsid w:val="000F0B90"/>
    <w:rsid w:val="000F0BEF"/>
    <w:rsid w:val="000F108D"/>
    <w:rsid w:val="000F140B"/>
    <w:rsid w:val="000F170B"/>
    <w:rsid w:val="000F1744"/>
    <w:rsid w:val="000F19D3"/>
    <w:rsid w:val="000F1C4D"/>
    <w:rsid w:val="000F1F1D"/>
    <w:rsid w:val="000F2053"/>
    <w:rsid w:val="000F216F"/>
    <w:rsid w:val="000F260D"/>
    <w:rsid w:val="000F26BB"/>
    <w:rsid w:val="000F26FB"/>
    <w:rsid w:val="000F2743"/>
    <w:rsid w:val="000F2878"/>
    <w:rsid w:val="000F28B8"/>
    <w:rsid w:val="000F2ED0"/>
    <w:rsid w:val="000F2EFF"/>
    <w:rsid w:val="000F302D"/>
    <w:rsid w:val="000F330B"/>
    <w:rsid w:val="000F3505"/>
    <w:rsid w:val="000F3671"/>
    <w:rsid w:val="000F3A7D"/>
    <w:rsid w:val="000F3CAC"/>
    <w:rsid w:val="000F3DBB"/>
    <w:rsid w:val="000F3F0C"/>
    <w:rsid w:val="000F3F62"/>
    <w:rsid w:val="000F4150"/>
    <w:rsid w:val="000F43BD"/>
    <w:rsid w:val="000F48F0"/>
    <w:rsid w:val="000F4C7C"/>
    <w:rsid w:val="000F4CEF"/>
    <w:rsid w:val="000F4DA5"/>
    <w:rsid w:val="000F519C"/>
    <w:rsid w:val="000F5268"/>
    <w:rsid w:val="000F5394"/>
    <w:rsid w:val="000F5504"/>
    <w:rsid w:val="000F5644"/>
    <w:rsid w:val="000F570D"/>
    <w:rsid w:val="000F574B"/>
    <w:rsid w:val="000F5801"/>
    <w:rsid w:val="000F59C6"/>
    <w:rsid w:val="000F5A89"/>
    <w:rsid w:val="000F5B0D"/>
    <w:rsid w:val="000F5EAB"/>
    <w:rsid w:val="000F5FAE"/>
    <w:rsid w:val="000F6023"/>
    <w:rsid w:val="000F616D"/>
    <w:rsid w:val="000F622F"/>
    <w:rsid w:val="000F65C2"/>
    <w:rsid w:val="000F67DF"/>
    <w:rsid w:val="000F6811"/>
    <w:rsid w:val="000F6844"/>
    <w:rsid w:val="000F6998"/>
    <w:rsid w:val="000F6B71"/>
    <w:rsid w:val="000F6BD4"/>
    <w:rsid w:val="000F6FB5"/>
    <w:rsid w:val="000F7237"/>
    <w:rsid w:val="000F7570"/>
    <w:rsid w:val="000F75AB"/>
    <w:rsid w:val="000F75C0"/>
    <w:rsid w:val="000F7604"/>
    <w:rsid w:val="000F76F0"/>
    <w:rsid w:val="000F779D"/>
    <w:rsid w:val="000F7A12"/>
    <w:rsid w:val="000F7CC6"/>
    <w:rsid w:val="000F7D5F"/>
    <w:rsid w:val="0010001E"/>
    <w:rsid w:val="0010009A"/>
    <w:rsid w:val="00100164"/>
    <w:rsid w:val="001001D3"/>
    <w:rsid w:val="001003E4"/>
    <w:rsid w:val="001004E0"/>
    <w:rsid w:val="001004E9"/>
    <w:rsid w:val="001005B9"/>
    <w:rsid w:val="001005EC"/>
    <w:rsid w:val="001006E8"/>
    <w:rsid w:val="00100933"/>
    <w:rsid w:val="00100C85"/>
    <w:rsid w:val="00100CDA"/>
    <w:rsid w:val="00100F70"/>
    <w:rsid w:val="00100F82"/>
    <w:rsid w:val="001011CF"/>
    <w:rsid w:val="001012B5"/>
    <w:rsid w:val="00101401"/>
    <w:rsid w:val="0010197F"/>
    <w:rsid w:val="00101CC2"/>
    <w:rsid w:val="00101D40"/>
    <w:rsid w:val="00101DB6"/>
    <w:rsid w:val="00101E3F"/>
    <w:rsid w:val="00101EE9"/>
    <w:rsid w:val="00101F65"/>
    <w:rsid w:val="00101FE6"/>
    <w:rsid w:val="00102248"/>
    <w:rsid w:val="0010236A"/>
    <w:rsid w:val="00102543"/>
    <w:rsid w:val="001028E6"/>
    <w:rsid w:val="00102A79"/>
    <w:rsid w:val="00102ABE"/>
    <w:rsid w:val="00102B09"/>
    <w:rsid w:val="00102C8C"/>
    <w:rsid w:val="001033C7"/>
    <w:rsid w:val="00103916"/>
    <w:rsid w:val="00103B8E"/>
    <w:rsid w:val="00104072"/>
    <w:rsid w:val="00104085"/>
    <w:rsid w:val="001040DA"/>
    <w:rsid w:val="0010427C"/>
    <w:rsid w:val="00104452"/>
    <w:rsid w:val="0010471C"/>
    <w:rsid w:val="00104995"/>
    <w:rsid w:val="00104AA0"/>
    <w:rsid w:val="00104E23"/>
    <w:rsid w:val="00104E36"/>
    <w:rsid w:val="00104E9D"/>
    <w:rsid w:val="00104FA4"/>
    <w:rsid w:val="00105032"/>
    <w:rsid w:val="0010503C"/>
    <w:rsid w:val="00105143"/>
    <w:rsid w:val="00105749"/>
    <w:rsid w:val="0010580E"/>
    <w:rsid w:val="001058CF"/>
    <w:rsid w:val="00105C51"/>
    <w:rsid w:val="00105E27"/>
    <w:rsid w:val="00106045"/>
    <w:rsid w:val="001060D6"/>
    <w:rsid w:val="001064FA"/>
    <w:rsid w:val="00106991"/>
    <w:rsid w:val="00106C2F"/>
    <w:rsid w:val="00106FF5"/>
    <w:rsid w:val="0010727C"/>
    <w:rsid w:val="001072C1"/>
    <w:rsid w:val="00107380"/>
    <w:rsid w:val="00107404"/>
    <w:rsid w:val="0010747A"/>
    <w:rsid w:val="001075C4"/>
    <w:rsid w:val="00107BCF"/>
    <w:rsid w:val="00107C31"/>
    <w:rsid w:val="00107CA8"/>
    <w:rsid w:val="00107CE3"/>
    <w:rsid w:val="00107DED"/>
    <w:rsid w:val="00107E16"/>
    <w:rsid w:val="00107F29"/>
    <w:rsid w:val="00110011"/>
    <w:rsid w:val="0011061A"/>
    <w:rsid w:val="00110699"/>
    <w:rsid w:val="00110769"/>
    <w:rsid w:val="00110B62"/>
    <w:rsid w:val="001110AA"/>
    <w:rsid w:val="001110E8"/>
    <w:rsid w:val="001115BD"/>
    <w:rsid w:val="00111884"/>
    <w:rsid w:val="001118CE"/>
    <w:rsid w:val="0011190F"/>
    <w:rsid w:val="00111BDB"/>
    <w:rsid w:val="0011202B"/>
    <w:rsid w:val="0011202E"/>
    <w:rsid w:val="00112526"/>
    <w:rsid w:val="001126D3"/>
    <w:rsid w:val="00112987"/>
    <w:rsid w:val="00112B4C"/>
    <w:rsid w:val="00112D6C"/>
    <w:rsid w:val="00112DC7"/>
    <w:rsid w:val="00112E17"/>
    <w:rsid w:val="00112F56"/>
    <w:rsid w:val="0011319F"/>
    <w:rsid w:val="001132F1"/>
    <w:rsid w:val="001133D3"/>
    <w:rsid w:val="00113881"/>
    <w:rsid w:val="001139E6"/>
    <w:rsid w:val="00113C6F"/>
    <w:rsid w:val="00113ECE"/>
    <w:rsid w:val="001140CA"/>
    <w:rsid w:val="001140D8"/>
    <w:rsid w:val="0011449C"/>
    <w:rsid w:val="001146C4"/>
    <w:rsid w:val="0011484A"/>
    <w:rsid w:val="0011489D"/>
    <w:rsid w:val="00114BCA"/>
    <w:rsid w:val="00114BD1"/>
    <w:rsid w:val="00114DB6"/>
    <w:rsid w:val="00114E2C"/>
    <w:rsid w:val="00114F2A"/>
    <w:rsid w:val="00114FD4"/>
    <w:rsid w:val="0011500E"/>
    <w:rsid w:val="00115283"/>
    <w:rsid w:val="00115347"/>
    <w:rsid w:val="00115703"/>
    <w:rsid w:val="00115934"/>
    <w:rsid w:val="00115B6B"/>
    <w:rsid w:val="00115C24"/>
    <w:rsid w:val="00115C95"/>
    <w:rsid w:val="00115EBB"/>
    <w:rsid w:val="00116344"/>
    <w:rsid w:val="00116631"/>
    <w:rsid w:val="001166F6"/>
    <w:rsid w:val="0011678B"/>
    <w:rsid w:val="00116906"/>
    <w:rsid w:val="00116F84"/>
    <w:rsid w:val="00117201"/>
    <w:rsid w:val="001172DB"/>
    <w:rsid w:val="0011773D"/>
    <w:rsid w:val="00117778"/>
    <w:rsid w:val="00117C5B"/>
    <w:rsid w:val="00117E1D"/>
    <w:rsid w:val="00117ECF"/>
    <w:rsid w:val="00120190"/>
    <w:rsid w:val="001209ED"/>
    <w:rsid w:val="00120CF9"/>
    <w:rsid w:val="00120D37"/>
    <w:rsid w:val="00120F00"/>
    <w:rsid w:val="0012100E"/>
    <w:rsid w:val="00121B1E"/>
    <w:rsid w:val="00121D40"/>
    <w:rsid w:val="00121FC5"/>
    <w:rsid w:val="001221AD"/>
    <w:rsid w:val="00122285"/>
    <w:rsid w:val="0012277A"/>
    <w:rsid w:val="00122D61"/>
    <w:rsid w:val="00122F08"/>
    <w:rsid w:val="00122F12"/>
    <w:rsid w:val="00122F77"/>
    <w:rsid w:val="00122FD8"/>
    <w:rsid w:val="001231B2"/>
    <w:rsid w:val="001231E9"/>
    <w:rsid w:val="00123775"/>
    <w:rsid w:val="00123805"/>
    <w:rsid w:val="00123F36"/>
    <w:rsid w:val="00123F45"/>
    <w:rsid w:val="00123FCE"/>
    <w:rsid w:val="001240C9"/>
    <w:rsid w:val="001241F8"/>
    <w:rsid w:val="0012462C"/>
    <w:rsid w:val="0012467F"/>
    <w:rsid w:val="001246E7"/>
    <w:rsid w:val="0012472A"/>
    <w:rsid w:val="00124803"/>
    <w:rsid w:val="001248DA"/>
    <w:rsid w:val="001249E7"/>
    <w:rsid w:val="00125621"/>
    <w:rsid w:val="001256D4"/>
    <w:rsid w:val="00125F0C"/>
    <w:rsid w:val="00126365"/>
    <w:rsid w:val="001264C1"/>
    <w:rsid w:val="00126A44"/>
    <w:rsid w:val="00126A60"/>
    <w:rsid w:val="00126B93"/>
    <w:rsid w:val="00127028"/>
    <w:rsid w:val="00127088"/>
    <w:rsid w:val="001270AC"/>
    <w:rsid w:val="001271A8"/>
    <w:rsid w:val="00127486"/>
    <w:rsid w:val="0012760E"/>
    <w:rsid w:val="001276BB"/>
    <w:rsid w:val="00127AF6"/>
    <w:rsid w:val="00127D3D"/>
    <w:rsid w:val="00127DEB"/>
    <w:rsid w:val="0013022A"/>
    <w:rsid w:val="00130563"/>
    <w:rsid w:val="00130628"/>
    <w:rsid w:val="00130796"/>
    <w:rsid w:val="00130C6A"/>
    <w:rsid w:val="0013109D"/>
    <w:rsid w:val="0013129A"/>
    <w:rsid w:val="00131842"/>
    <w:rsid w:val="00132158"/>
    <w:rsid w:val="001322A5"/>
    <w:rsid w:val="00132430"/>
    <w:rsid w:val="0013249F"/>
    <w:rsid w:val="0013253F"/>
    <w:rsid w:val="001326CC"/>
    <w:rsid w:val="001327E5"/>
    <w:rsid w:val="0013333C"/>
    <w:rsid w:val="001333D4"/>
    <w:rsid w:val="001334EC"/>
    <w:rsid w:val="001337F6"/>
    <w:rsid w:val="001341FE"/>
    <w:rsid w:val="00134341"/>
    <w:rsid w:val="00134940"/>
    <w:rsid w:val="0013496F"/>
    <w:rsid w:val="00134C91"/>
    <w:rsid w:val="00134D1E"/>
    <w:rsid w:val="00134E3C"/>
    <w:rsid w:val="00135375"/>
    <w:rsid w:val="00135465"/>
    <w:rsid w:val="001354CB"/>
    <w:rsid w:val="001358DB"/>
    <w:rsid w:val="0013594B"/>
    <w:rsid w:val="00135AA9"/>
    <w:rsid w:val="00135AEE"/>
    <w:rsid w:val="00135AF6"/>
    <w:rsid w:val="00135F24"/>
    <w:rsid w:val="001360E6"/>
    <w:rsid w:val="0013611B"/>
    <w:rsid w:val="0013651D"/>
    <w:rsid w:val="00136531"/>
    <w:rsid w:val="001367A9"/>
    <w:rsid w:val="001367AD"/>
    <w:rsid w:val="001368FD"/>
    <w:rsid w:val="00136A3D"/>
    <w:rsid w:val="00136FD7"/>
    <w:rsid w:val="00137030"/>
    <w:rsid w:val="0013704A"/>
    <w:rsid w:val="00137172"/>
    <w:rsid w:val="001371CC"/>
    <w:rsid w:val="0013733F"/>
    <w:rsid w:val="00137500"/>
    <w:rsid w:val="001375C4"/>
    <w:rsid w:val="001376C8"/>
    <w:rsid w:val="001378D3"/>
    <w:rsid w:val="00137DAE"/>
    <w:rsid w:val="001404EA"/>
    <w:rsid w:val="001406B6"/>
    <w:rsid w:val="00140904"/>
    <w:rsid w:val="00140C2F"/>
    <w:rsid w:val="00140D87"/>
    <w:rsid w:val="00140EE3"/>
    <w:rsid w:val="00140FC3"/>
    <w:rsid w:val="00141116"/>
    <w:rsid w:val="00141615"/>
    <w:rsid w:val="0014195C"/>
    <w:rsid w:val="00141C32"/>
    <w:rsid w:val="001422BA"/>
    <w:rsid w:val="00142336"/>
    <w:rsid w:val="001426CA"/>
    <w:rsid w:val="00142BEB"/>
    <w:rsid w:val="00142C27"/>
    <w:rsid w:val="00142C84"/>
    <w:rsid w:val="00142CA7"/>
    <w:rsid w:val="00142F36"/>
    <w:rsid w:val="00143260"/>
    <w:rsid w:val="001434B6"/>
    <w:rsid w:val="001435BD"/>
    <w:rsid w:val="00143631"/>
    <w:rsid w:val="001436EC"/>
    <w:rsid w:val="0014399F"/>
    <w:rsid w:val="00143B61"/>
    <w:rsid w:val="001440A0"/>
    <w:rsid w:val="001441C5"/>
    <w:rsid w:val="00144306"/>
    <w:rsid w:val="0014471C"/>
    <w:rsid w:val="001448A9"/>
    <w:rsid w:val="00144906"/>
    <w:rsid w:val="00144A4F"/>
    <w:rsid w:val="00144CE7"/>
    <w:rsid w:val="00144F7F"/>
    <w:rsid w:val="00144FDF"/>
    <w:rsid w:val="00145475"/>
    <w:rsid w:val="0014557F"/>
    <w:rsid w:val="001456FC"/>
    <w:rsid w:val="00145A20"/>
    <w:rsid w:val="00145A53"/>
    <w:rsid w:val="00145C1A"/>
    <w:rsid w:val="00145D0E"/>
    <w:rsid w:val="00145E4B"/>
    <w:rsid w:val="001462B5"/>
    <w:rsid w:val="001463FE"/>
    <w:rsid w:val="001466F8"/>
    <w:rsid w:val="00146706"/>
    <w:rsid w:val="001467E3"/>
    <w:rsid w:val="001469C5"/>
    <w:rsid w:val="00146C1F"/>
    <w:rsid w:val="00147076"/>
    <w:rsid w:val="001470B8"/>
    <w:rsid w:val="001472E6"/>
    <w:rsid w:val="00147371"/>
    <w:rsid w:val="001475CA"/>
    <w:rsid w:val="00147617"/>
    <w:rsid w:val="001476F6"/>
    <w:rsid w:val="001477E4"/>
    <w:rsid w:val="001479A2"/>
    <w:rsid w:val="001479F1"/>
    <w:rsid w:val="00147AB2"/>
    <w:rsid w:val="00147C5E"/>
    <w:rsid w:val="00147E2B"/>
    <w:rsid w:val="00147F35"/>
    <w:rsid w:val="00150093"/>
    <w:rsid w:val="001502D0"/>
    <w:rsid w:val="001502E0"/>
    <w:rsid w:val="0015032D"/>
    <w:rsid w:val="0015061D"/>
    <w:rsid w:val="0015070A"/>
    <w:rsid w:val="001507DB"/>
    <w:rsid w:val="00150A76"/>
    <w:rsid w:val="00150B18"/>
    <w:rsid w:val="00150CB4"/>
    <w:rsid w:val="00150FFA"/>
    <w:rsid w:val="001512DF"/>
    <w:rsid w:val="0015140A"/>
    <w:rsid w:val="001515EB"/>
    <w:rsid w:val="001517BD"/>
    <w:rsid w:val="00152127"/>
    <w:rsid w:val="00152158"/>
    <w:rsid w:val="0015255C"/>
    <w:rsid w:val="001527E4"/>
    <w:rsid w:val="00152904"/>
    <w:rsid w:val="001529E3"/>
    <w:rsid w:val="00152D6E"/>
    <w:rsid w:val="00152E03"/>
    <w:rsid w:val="00152E87"/>
    <w:rsid w:val="00153099"/>
    <w:rsid w:val="001532EC"/>
    <w:rsid w:val="001539AC"/>
    <w:rsid w:val="00153A3F"/>
    <w:rsid w:val="00153E4E"/>
    <w:rsid w:val="00154008"/>
    <w:rsid w:val="00154716"/>
    <w:rsid w:val="0015486B"/>
    <w:rsid w:val="00154CF1"/>
    <w:rsid w:val="001552C3"/>
    <w:rsid w:val="001552E5"/>
    <w:rsid w:val="001552EF"/>
    <w:rsid w:val="0015558E"/>
    <w:rsid w:val="00155BD0"/>
    <w:rsid w:val="00155C33"/>
    <w:rsid w:val="0015617B"/>
    <w:rsid w:val="0015636E"/>
    <w:rsid w:val="00156376"/>
    <w:rsid w:val="00156465"/>
    <w:rsid w:val="00156649"/>
    <w:rsid w:val="00156850"/>
    <w:rsid w:val="00156BC9"/>
    <w:rsid w:val="00156C64"/>
    <w:rsid w:val="00156F43"/>
    <w:rsid w:val="001570B0"/>
    <w:rsid w:val="001570DD"/>
    <w:rsid w:val="001572D6"/>
    <w:rsid w:val="001574B0"/>
    <w:rsid w:val="001574ED"/>
    <w:rsid w:val="001576E0"/>
    <w:rsid w:val="001579A2"/>
    <w:rsid w:val="00157AAB"/>
    <w:rsid w:val="00157ABF"/>
    <w:rsid w:val="00157ADC"/>
    <w:rsid w:val="00157BE6"/>
    <w:rsid w:val="00157C64"/>
    <w:rsid w:val="00157F3C"/>
    <w:rsid w:val="0016002F"/>
    <w:rsid w:val="00160070"/>
    <w:rsid w:val="00160189"/>
    <w:rsid w:val="00160202"/>
    <w:rsid w:val="001602A0"/>
    <w:rsid w:val="00160782"/>
    <w:rsid w:val="001607D6"/>
    <w:rsid w:val="00160909"/>
    <w:rsid w:val="00160981"/>
    <w:rsid w:val="001609F4"/>
    <w:rsid w:val="00160DF4"/>
    <w:rsid w:val="00160EC4"/>
    <w:rsid w:val="00160EFB"/>
    <w:rsid w:val="001612AE"/>
    <w:rsid w:val="001612EC"/>
    <w:rsid w:val="001619A8"/>
    <w:rsid w:val="001619C8"/>
    <w:rsid w:val="001619FD"/>
    <w:rsid w:val="00161E44"/>
    <w:rsid w:val="00162207"/>
    <w:rsid w:val="00162300"/>
    <w:rsid w:val="0016287E"/>
    <w:rsid w:val="0016297A"/>
    <w:rsid w:val="001633B3"/>
    <w:rsid w:val="0016341B"/>
    <w:rsid w:val="00163433"/>
    <w:rsid w:val="0016395F"/>
    <w:rsid w:val="00163A89"/>
    <w:rsid w:val="00163B19"/>
    <w:rsid w:val="00163D5A"/>
    <w:rsid w:val="00163E7D"/>
    <w:rsid w:val="00164178"/>
    <w:rsid w:val="001641B4"/>
    <w:rsid w:val="001643C7"/>
    <w:rsid w:val="00164533"/>
    <w:rsid w:val="00164549"/>
    <w:rsid w:val="0016483F"/>
    <w:rsid w:val="00164C83"/>
    <w:rsid w:val="00164EFE"/>
    <w:rsid w:val="00164F76"/>
    <w:rsid w:val="00164FDE"/>
    <w:rsid w:val="0016534F"/>
    <w:rsid w:val="00165489"/>
    <w:rsid w:val="00165512"/>
    <w:rsid w:val="001655B9"/>
    <w:rsid w:val="00165869"/>
    <w:rsid w:val="00165D58"/>
    <w:rsid w:val="00165E53"/>
    <w:rsid w:val="00165E90"/>
    <w:rsid w:val="001666B6"/>
    <w:rsid w:val="001666F9"/>
    <w:rsid w:val="00166719"/>
    <w:rsid w:val="0016694F"/>
    <w:rsid w:val="00166A90"/>
    <w:rsid w:val="00166B2C"/>
    <w:rsid w:val="00166B97"/>
    <w:rsid w:val="00166D6E"/>
    <w:rsid w:val="00166EF4"/>
    <w:rsid w:val="00166FDD"/>
    <w:rsid w:val="001672A5"/>
    <w:rsid w:val="0016734A"/>
    <w:rsid w:val="00167BAA"/>
    <w:rsid w:val="00167BCD"/>
    <w:rsid w:val="00167E30"/>
    <w:rsid w:val="00167E4F"/>
    <w:rsid w:val="00167F3F"/>
    <w:rsid w:val="0017030C"/>
    <w:rsid w:val="001703FE"/>
    <w:rsid w:val="001704E9"/>
    <w:rsid w:val="00170545"/>
    <w:rsid w:val="00170593"/>
    <w:rsid w:val="0017067C"/>
    <w:rsid w:val="001706C8"/>
    <w:rsid w:val="00170A33"/>
    <w:rsid w:val="00170B6B"/>
    <w:rsid w:val="00170DB9"/>
    <w:rsid w:val="00170F82"/>
    <w:rsid w:val="00171078"/>
    <w:rsid w:val="00171240"/>
    <w:rsid w:val="001713A1"/>
    <w:rsid w:val="00171458"/>
    <w:rsid w:val="00171786"/>
    <w:rsid w:val="00171892"/>
    <w:rsid w:val="001718F4"/>
    <w:rsid w:val="00171A8C"/>
    <w:rsid w:val="00171AFA"/>
    <w:rsid w:val="00171C75"/>
    <w:rsid w:val="00171E34"/>
    <w:rsid w:val="00171E3C"/>
    <w:rsid w:val="00171F23"/>
    <w:rsid w:val="00172189"/>
    <w:rsid w:val="0017222F"/>
    <w:rsid w:val="00172354"/>
    <w:rsid w:val="001724AE"/>
    <w:rsid w:val="001728A2"/>
    <w:rsid w:val="00172A75"/>
    <w:rsid w:val="00172BD9"/>
    <w:rsid w:val="00172FA1"/>
    <w:rsid w:val="001735AC"/>
    <w:rsid w:val="00173775"/>
    <w:rsid w:val="00173AAF"/>
    <w:rsid w:val="00173DFC"/>
    <w:rsid w:val="00173EB4"/>
    <w:rsid w:val="00173F1B"/>
    <w:rsid w:val="00174067"/>
    <w:rsid w:val="00174474"/>
    <w:rsid w:val="0017461A"/>
    <w:rsid w:val="00174947"/>
    <w:rsid w:val="0017523D"/>
    <w:rsid w:val="001752BC"/>
    <w:rsid w:val="00175688"/>
    <w:rsid w:val="00175720"/>
    <w:rsid w:val="00175926"/>
    <w:rsid w:val="00175985"/>
    <w:rsid w:val="00175A22"/>
    <w:rsid w:val="00175EC1"/>
    <w:rsid w:val="00175F7E"/>
    <w:rsid w:val="00176054"/>
    <w:rsid w:val="0017625B"/>
    <w:rsid w:val="001763C3"/>
    <w:rsid w:val="00176437"/>
    <w:rsid w:val="00176649"/>
    <w:rsid w:val="001766B8"/>
    <w:rsid w:val="00176703"/>
    <w:rsid w:val="00176806"/>
    <w:rsid w:val="00176A61"/>
    <w:rsid w:val="00176A67"/>
    <w:rsid w:val="00176F08"/>
    <w:rsid w:val="00176F3E"/>
    <w:rsid w:val="00176F5B"/>
    <w:rsid w:val="00177016"/>
    <w:rsid w:val="001771D0"/>
    <w:rsid w:val="0017721B"/>
    <w:rsid w:val="00177894"/>
    <w:rsid w:val="00177A47"/>
    <w:rsid w:val="00177B62"/>
    <w:rsid w:val="00180026"/>
    <w:rsid w:val="001800EA"/>
    <w:rsid w:val="001802B3"/>
    <w:rsid w:val="0018032D"/>
    <w:rsid w:val="0018086D"/>
    <w:rsid w:val="00180BB3"/>
    <w:rsid w:val="00181129"/>
    <w:rsid w:val="001811C4"/>
    <w:rsid w:val="001812F8"/>
    <w:rsid w:val="00181637"/>
    <w:rsid w:val="00181815"/>
    <w:rsid w:val="00181C1D"/>
    <w:rsid w:val="001823B6"/>
    <w:rsid w:val="0018245E"/>
    <w:rsid w:val="0018251E"/>
    <w:rsid w:val="00182890"/>
    <w:rsid w:val="00182E91"/>
    <w:rsid w:val="00182F3B"/>
    <w:rsid w:val="00182FFD"/>
    <w:rsid w:val="00183E0B"/>
    <w:rsid w:val="00183E51"/>
    <w:rsid w:val="001841BC"/>
    <w:rsid w:val="001841D6"/>
    <w:rsid w:val="001842E4"/>
    <w:rsid w:val="0018435C"/>
    <w:rsid w:val="00184634"/>
    <w:rsid w:val="0018483A"/>
    <w:rsid w:val="001848A5"/>
    <w:rsid w:val="0018496C"/>
    <w:rsid w:val="00184B69"/>
    <w:rsid w:val="00184BCD"/>
    <w:rsid w:val="00184FDD"/>
    <w:rsid w:val="00185353"/>
    <w:rsid w:val="0018577B"/>
    <w:rsid w:val="0018582D"/>
    <w:rsid w:val="00185831"/>
    <w:rsid w:val="00185916"/>
    <w:rsid w:val="001859A4"/>
    <w:rsid w:val="00186251"/>
    <w:rsid w:val="0018628C"/>
    <w:rsid w:val="001865F9"/>
    <w:rsid w:val="00186B46"/>
    <w:rsid w:val="00186C9D"/>
    <w:rsid w:val="00186E96"/>
    <w:rsid w:val="00187499"/>
    <w:rsid w:val="001878FF"/>
    <w:rsid w:val="0018793F"/>
    <w:rsid w:val="00187CC8"/>
    <w:rsid w:val="00187E68"/>
    <w:rsid w:val="00187EA8"/>
    <w:rsid w:val="001901A5"/>
    <w:rsid w:val="0019024F"/>
    <w:rsid w:val="001906F6"/>
    <w:rsid w:val="0019075A"/>
    <w:rsid w:val="0019093B"/>
    <w:rsid w:val="00190A68"/>
    <w:rsid w:val="00190ABB"/>
    <w:rsid w:val="001910AA"/>
    <w:rsid w:val="0019135A"/>
    <w:rsid w:val="001913D9"/>
    <w:rsid w:val="001915CF"/>
    <w:rsid w:val="001916F1"/>
    <w:rsid w:val="001916F6"/>
    <w:rsid w:val="00191B75"/>
    <w:rsid w:val="0019210B"/>
    <w:rsid w:val="00192215"/>
    <w:rsid w:val="00192CC4"/>
    <w:rsid w:val="00192F8D"/>
    <w:rsid w:val="0019319D"/>
    <w:rsid w:val="00193433"/>
    <w:rsid w:val="0019394F"/>
    <w:rsid w:val="00193B4B"/>
    <w:rsid w:val="00193CBF"/>
    <w:rsid w:val="001945EB"/>
    <w:rsid w:val="00194683"/>
    <w:rsid w:val="00194739"/>
    <w:rsid w:val="001949A9"/>
    <w:rsid w:val="00194AA1"/>
    <w:rsid w:val="00194C0F"/>
    <w:rsid w:val="00194D3D"/>
    <w:rsid w:val="00194DEA"/>
    <w:rsid w:val="00194E33"/>
    <w:rsid w:val="00194E5A"/>
    <w:rsid w:val="00195327"/>
    <w:rsid w:val="0019539C"/>
    <w:rsid w:val="0019540B"/>
    <w:rsid w:val="00195432"/>
    <w:rsid w:val="00195768"/>
    <w:rsid w:val="001957C4"/>
    <w:rsid w:val="00195A93"/>
    <w:rsid w:val="00195F32"/>
    <w:rsid w:val="001963EA"/>
    <w:rsid w:val="001966E5"/>
    <w:rsid w:val="001969EA"/>
    <w:rsid w:val="00196A67"/>
    <w:rsid w:val="00196AA2"/>
    <w:rsid w:val="00196BEC"/>
    <w:rsid w:val="00196C08"/>
    <w:rsid w:val="00196DD6"/>
    <w:rsid w:val="00196F08"/>
    <w:rsid w:val="00196F94"/>
    <w:rsid w:val="001970DB"/>
    <w:rsid w:val="001971F3"/>
    <w:rsid w:val="0019721F"/>
    <w:rsid w:val="001972F4"/>
    <w:rsid w:val="001974A1"/>
    <w:rsid w:val="0019769E"/>
    <w:rsid w:val="0019770C"/>
    <w:rsid w:val="00197805"/>
    <w:rsid w:val="001979E6"/>
    <w:rsid w:val="00197D1F"/>
    <w:rsid w:val="00197EC4"/>
    <w:rsid w:val="00197EE6"/>
    <w:rsid w:val="00197FD5"/>
    <w:rsid w:val="001A04C9"/>
    <w:rsid w:val="001A06DB"/>
    <w:rsid w:val="001A074D"/>
    <w:rsid w:val="001A0CB8"/>
    <w:rsid w:val="001A0CEE"/>
    <w:rsid w:val="001A0F58"/>
    <w:rsid w:val="001A159B"/>
    <w:rsid w:val="001A16D0"/>
    <w:rsid w:val="001A173F"/>
    <w:rsid w:val="001A1772"/>
    <w:rsid w:val="001A18C5"/>
    <w:rsid w:val="001A1A93"/>
    <w:rsid w:val="001A1B14"/>
    <w:rsid w:val="001A1F10"/>
    <w:rsid w:val="001A1F12"/>
    <w:rsid w:val="001A1FA1"/>
    <w:rsid w:val="001A214B"/>
    <w:rsid w:val="001A227D"/>
    <w:rsid w:val="001A2487"/>
    <w:rsid w:val="001A25C9"/>
    <w:rsid w:val="001A291C"/>
    <w:rsid w:val="001A29D0"/>
    <w:rsid w:val="001A2A53"/>
    <w:rsid w:val="001A321A"/>
    <w:rsid w:val="001A3375"/>
    <w:rsid w:val="001A3419"/>
    <w:rsid w:val="001A3786"/>
    <w:rsid w:val="001A379F"/>
    <w:rsid w:val="001A3963"/>
    <w:rsid w:val="001A3AF6"/>
    <w:rsid w:val="001A3C83"/>
    <w:rsid w:val="001A4684"/>
    <w:rsid w:val="001A490E"/>
    <w:rsid w:val="001A4916"/>
    <w:rsid w:val="001A4A8F"/>
    <w:rsid w:val="001A4C4A"/>
    <w:rsid w:val="001A51B7"/>
    <w:rsid w:val="001A51DB"/>
    <w:rsid w:val="001A55A7"/>
    <w:rsid w:val="001A5928"/>
    <w:rsid w:val="001A5D25"/>
    <w:rsid w:val="001A5E8C"/>
    <w:rsid w:val="001A5F54"/>
    <w:rsid w:val="001A5FAA"/>
    <w:rsid w:val="001A5FC1"/>
    <w:rsid w:val="001A62BD"/>
    <w:rsid w:val="001A6347"/>
    <w:rsid w:val="001A63CE"/>
    <w:rsid w:val="001A6A90"/>
    <w:rsid w:val="001A6A97"/>
    <w:rsid w:val="001A6CB1"/>
    <w:rsid w:val="001A6FEE"/>
    <w:rsid w:val="001A724C"/>
    <w:rsid w:val="001A73C9"/>
    <w:rsid w:val="001A77F4"/>
    <w:rsid w:val="001A7AE8"/>
    <w:rsid w:val="001B0038"/>
    <w:rsid w:val="001B0176"/>
    <w:rsid w:val="001B01EA"/>
    <w:rsid w:val="001B0321"/>
    <w:rsid w:val="001B0421"/>
    <w:rsid w:val="001B04D3"/>
    <w:rsid w:val="001B0786"/>
    <w:rsid w:val="001B0C91"/>
    <w:rsid w:val="001B0E37"/>
    <w:rsid w:val="001B114B"/>
    <w:rsid w:val="001B13ED"/>
    <w:rsid w:val="001B173E"/>
    <w:rsid w:val="001B1AD4"/>
    <w:rsid w:val="001B1BA4"/>
    <w:rsid w:val="001B1DD5"/>
    <w:rsid w:val="001B1FC7"/>
    <w:rsid w:val="001B237F"/>
    <w:rsid w:val="001B255A"/>
    <w:rsid w:val="001B2A41"/>
    <w:rsid w:val="001B2AC8"/>
    <w:rsid w:val="001B2BB0"/>
    <w:rsid w:val="001B2BCB"/>
    <w:rsid w:val="001B2CFC"/>
    <w:rsid w:val="001B2EB5"/>
    <w:rsid w:val="001B2F4F"/>
    <w:rsid w:val="001B3636"/>
    <w:rsid w:val="001B368F"/>
    <w:rsid w:val="001B36B6"/>
    <w:rsid w:val="001B3867"/>
    <w:rsid w:val="001B3A28"/>
    <w:rsid w:val="001B3B36"/>
    <w:rsid w:val="001B3DCC"/>
    <w:rsid w:val="001B4106"/>
    <w:rsid w:val="001B43F0"/>
    <w:rsid w:val="001B44B1"/>
    <w:rsid w:val="001B44CB"/>
    <w:rsid w:val="001B48FE"/>
    <w:rsid w:val="001B4B46"/>
    <w:rsid w:val="001B4C12"/>
    <w:rsid w:val="001B5258"/>
    <w:rsid w:val="001B52BD"/>
    <w:rsid w:val="001B58D1"/>
    <w:rsid w:val="001B59E6"/>
    <w:rsid w:val="001B5A0E"/>
    <w:rsid w:val="001B5AD3"/>
    <w:rsid w:val="001B5C30"/>
    <w:rsid w:val="001B5FE8"/>
    <w:rsid w:val="001B6165"/>
    <w:rsid w:val="001B64E6"/>
    <w:rsid w:val="001B65B3"/>
    <w:rsid w:val="001B65BF"/>
    <w:rsid w:val="001B6757"/>
    <w:rsid w:val="001B690E"/>
    <w:rsid w:val="001B69F5"/>
    <w:rsid w:val="001B6EB6"/>
    <w:rsid w:val="001B711D"/>
    <w:rsid w:val="001B71D8"/>
    <w:rsid w:val="001B736C"/>
    <w:rsid w:val="001B7479"/>
    <w:rsid w:val="001B7A39"/>
    <w:rsid w:val="001B7FAB"/>
    <w:rsid w:val="001C0399"/>
    <w:rsid w:val="001C0BDA"/>
    <w:rsid w:val="001C0BE0"/>
    <w:rsid w:val="001C0F2E"/>
    <w:rsid w:val="001C0F56"/>
    <w:rsid w:val="001C1411"/>
    <w:rsid w:val="001C1469"/>
    <w:rsid w:val="001C16DF"/>
    <w:rsid w:val="001C1789"/>
    <w:rsid w:val="001C1AD0"/>
    <w:rsid w:val="001C1B2E"/>
    <w:rsid w:val="001C1BC1"/>
    <w:rsid w:val="001C1CC9"/>
    <w:rsid w:val="001C1E1F"/>
    <w:rsid w:val="001C2001"/>
    <w:rsid w:val="001C2341"/>
    <w:rsid w:val="001C26C2"/>
    <w:rsid w:val="001C2858"/>
    <w:rsid w:val="001C291B"/>
    <w:rsid w:val="001C29FE"/>
    <w:rsid w:val="001C2BC9"/>
    <w:rsid w:val="001C2C8E"/>
    <w:rsid w:val="001C2CF6"/>
    <w:rsid w:val="001C2D1A"/>
    <w:rsid w:val="001C2D9E"/>
    <w:rsid w:val="001C2F64"/>
    <w:rsid w:val="001C315A"/>
    <w:rsid w:val="001C357F"/>
    <w:rsid w:val="001C38EE"/>
    <w:rsid w:val="001C3A69"/>
    <w:rsid w:val="001C3AE3"/>
    <w:rsid w:val="001C3C86"/>
    <w:rsid w:val="001C3DB3"/>
    <w:rsid w:val="001C3DE8"/>
    <w:rsid w:val="001C3F64"/>
    <w:rsid w:val="001C40DF"/>
    <w:rsid w:val="001C41C4"/>
    <w:rsid w:val="001C4283"/>
    <w:rsid w:val="001C43E7"/>
    <w:rsid w:val="001C4579"/>
    <w:rsid w:val="001C479F"/>
    <w:rsid w:val="001C4BEA"/>
    <w:rsid w:val="001C4C10"/>
    <w:rsid w:val="001C4C21"/>
    <w:rsid w:val="001C4DD4"/>
    <w:rsid w:val="001C4E3E"/>
    <w:rsid w:val="001C5525"/>
    <w:rsid w:val="001C565C"/>
    <w:rsid w:val="001C5703"/>
    <w:rsid w:val="001C58C7"/>
    <w:rsid w:val="001C602B"/>
    <w:rsid w:val="001C61C8"/>
    <w:rsid w:val="001C6208"/>
    <w:rsid w:val="001C629A"/>
    <w:rsid w:val="001C64BA"/>
    <w:rsid w:val="001C66CE"/>
    <w:rsid w:val="001C675D"/>
    <w:rsid w:val="001C6A44"/>
    <w:rsid w:val="001C6CF7"/>
    <w:rsid w:val="001C6E0B"/>
    <w:rsid w:val="001C6E77"/>
    <w:rsid w:val="001C735B"/>
    <w:rsid w:val="001C74CB"/>
    <w:rsid w:val="001C77B6"/>
    <w:rsid w:val="001D03A7"/>
    <w:rsid w:val="001D0445"/>
    <w:rsid w:val="001D0961"/>
    <w:rsid w:val="001D09B7"/>
    <w:rsid w:val="001D0A01"/>
    <w:rsid w:val="001D0A87"/>
    <w:rsid w:val="001D0C95"/>
    <w:rsid w:val="001D0E29"/>
    <w:rsid w:val="001D0EE7"/>
    <w:rsid w:val="001D0FBB"/>
    <w:rsid w:val="001D10CC"/>
    <w:rsid w:val="001D1447"/>
    <w:rsid w:val="001D1A14"/>
    <w:rsid w:val="001D2262"/>
    <w:rsid w:val="001D2580"/>
    <w:rsid w:val="001D25B6"/>
    <w:rsid w:val="001D2659"/>
    <w:rsid w:val="001D26EC"/>
    <w:rsid w:val="001D2E7A"/>
    <w:rsid w:val="001D2FD0"/>
    <w:rsid w:val="001D32BD"/>
    <w:rsid w:val="001D365B"/>
    <w:rsid w:val="001D39EB"/>
    <w:rsid w:val="001D3BAD"/>
    <w:rsid w:val="001D3C37"/>
    <w:rsid w:val="001D3EB7"/>
    <w:rsid w:val="001D4032"/>
    <w:rsid w:val="001D40D7"/>
    <w:rsid w:val="001D4133"/>
    <w:rsid w:val="001D4333"/>
    <w:rsid w:val="001D43AB"/>
    <w:rsid w:val="001D43C9"/>
    <w:rsid w:val="001D452A"/>
    <w:rsid w:val="001D45C8"/>
    <w:rsid w:val="001D47A8"/>
    <w:rsid w:val="001D492A"/>
    <w:rsid w:val="001D49F2"/>
    <w:rsid w:val="001D4B3C"/>
    <w:rsid w:val="001D4DFF"/>
    <w:rsid w:val="001D4E01"/>
    <w:rsid w:val="001D50EE"/>
    <w:rsid w:val="001D5364"/>
    <w:rsid w:val="001D5651"/>
    <w:rsid w:val="001D5927"/>
    <w:rsid w:val="001D5A3F"/>
    <w:rsid w:val="001D5AE5"/>
    <w:rsid w:val="001D5CF8"/>
    <w:rsid w:val="001D5E24"/>
    <w:rsid w:val="001D5F00"/>
    <w:rsid w:val="001D6158"/>
    <w:rsid w:val="001D65BE"/>
    <w:rsid w:val="001D681B"/>
    <w:rsid w:val="001D6B29"/>
    <w:rsid w:val="001D7426"/>
    <w:rsid w:val="001D77E0"/>
    <w:rsid w:val="001D799B"/>
    <w:rsid w:val="001D799E"/>
    <w:rsid w:val="001D7A8C"/>
    <w:rsid w:val="001D7AAC"/>
    <w:rsid w:val="001D7C01"/>
    <w:rsid w:val="001D7CA3"/>
    <w:rsid w:val="001D7F5E"/>
    <w:rsid w:val="001E0024"/>
    <w:rsid w:val="001E00CF"/>
    <w:rsid w:val="001E0146"/>
    <w:rsid w:val="001E0160"/>
    <w:rsid w:val="001E035F"/>
    <w:rsid w:val="001E05B0"/>
    <w:rsid w:val="001E06FD"/>
    <w:rsid w:val="001E0AAC"/>
    <w:rsid w:val="001E0C72"/>
    <w:rsid w:val="001E0E08"/>
    <w:rsid w:val="001E10F3"/>
    <w:rsid w:val="001E114D"/>
    <w:rsid w:val="001E1251"/>
    <w:rsid w:val="001E15F7"/>
    <w:rsid w:val="001E17DD"/>
    <w:rsid w:val="001E1989"/>
    <w:rsid w:val="001E1C16"/>
    <w:rsid w:val="001E1C3D"/>
    <w:rsid w:val="001E1D04"/>
    <w:rsid w:val="001E1F01"/>
    <w:rsid w:val="001E1F7E"/>
    <w:rsid w:val="001E1F8B"/>
    <w:rsid w:val="001E254C"/>
    <w:rsid w:val="001E268C"/>
    <w:rsid w:val="001E287E"/>
    <w:rsid w:val="001E28D2"/>
    <w:rsid w:val="001E2953"/>
    <w:rsid w:val="001E2991"/>
    <w:rsid w:val="001E2B0B"/>
    <w:rsid w:val="001E2C33"/>
    <w:rsid w:val="001E2E09"/>
    <w:rsid w:val="001E2ECF"/>
    <w:rsid w:val="001E3153"/>
    <w:rsid w:val="001E3189"/>
    <w:rsid w:val="001E3404"/>
    <w:rsid w:val="001E364B"/>
    <w:rsid w:val="001E3651"/>
    <w:rsid w:val="001E36EC"/>
    <w:rsid w:val="001E37F7"/>
    <w:rsid w:val="001E39C4"/>
    <w:rsid w:val="001E3A4A"/>
    <w:rsid w:val="001E3B01"/>
    <w:rsid w:val="001E3E0F"/>
    <w:rsid w:val="001E3EF3"/>
    <w:rsid w:val="001E3FA6"/>
    <w:rsid w:val="001E472A"/>
    <w:rsid w:val="001E4BC8"/>
    <w:rsid w:val="001E4C79"/>
    <w:rsid w:val="001E4D47"/>
    <w:rsid w:val="001E512C"/>
    <w:rsid w:val="001E5221"/>
    <w:rsid w:val="001E5761"/>
    <w:rsid w:val="001E5838"/>
    <w:rsid w:val="001E593F"/>
    <w:rsid w:val="001E5943"/>
    <w:rsid w:val="001E5BFC"/>
    <w:rsid w:val="001E5FE6"/>
    <w:rsid w:val="001E6082"/>
    <w:rsid w:val="001E611D"/>
    <w:rsid w:val="001E61D5"/>
    <w:rsid w:val="001E6465"/>
    <w:rsid w:val="001E6769"/>
    <w:rsid w:val="001E68E6"/>
    <w:rsid w:val="001E6A16"/>
    <w:rsid w:val="001E6C9D"/>
    <w:rsid w:val="001E6D85"/>
    <w:rsid w:val="001E6E3E"/>
    <w:rsid w:val="001E7052"/>
    <w:rsid w:val="001E715E"/>
    <w:rsid w:val="001E720A"/>
    <w:rsid w:val="001E745C"/>
    <w:rsid w:val="001E7470"/>
    <w:rsid w:val="001E7626"/>
    <w:rsid w:val="001E7B91"/>
    <w:rsid w:val="001E7CA5"/>
    <w:rsid w:val="001E7FEC"/>
    <w:rsid w:val="001F02EB"/>
    <w:rsid w:val="001F031B"/>
    <w:rsid w:val="001F072E"/>
    <w:rsid w:val="001F078E"/>
    <w:rsid w:val="001F08A4"/>
    <w:rsid w:val="001F08B8"/>
    <w:rsid w:val="001F0C26"/>
    <w:rsid w:val="001F0CFD"/>
    <w:rsid w:val="001F0DE4"/>
    <w:rsid w:val="001F0E9C"/>
    <w:rsid w:val="001F0F87"/>
    <w:rsid w:val="001F0FB4"/>
    <w:rsid w:val="001F1005"/>
    <w:rsid w:val="001F1363"/>
    <w:rsid w:val="001F13BA"/>
    <w:rsid w:val="001F141F"/>
    <w:rsid w:val="001F14E5"/>
    <w:rsid w:val="001F1A25"/>
    <w:rsid w:val="001F1C3E"/>
    <w:rsid w:val="001F1EA2"/>
    <w:rsid w:val="001F1F8F"/>
    <w:rsid w:val="001F1FC9"/>
    <w:rsid w:val="001F20F0"/>
    <w:rsid w:val="001F218F"/>
    <w:rsid w:val="001F2521"/>
    <w:rsid w:val="001F2679"/>
    <w:rsid w:val="001F26BE"/>
    <w:rsid w:val="001F282F"/>
    <w:rsid w:val="001F2A79"/>
    <w:rsid w:val="001F2A8D"/>
    <w:rsid w:val="001F2B0C"/>
    <w:rsid w:val="001F2D55"/>
    <w:rsid w:val="001F304C"/>
    <w:rsid w:val="001F347B"/>
    <w:rsid w:val="001F37C4"/>
    <w:rsid w:val="001F3AB3"/>
    <w:rsid w:val="001F3BB6"/>
    <w:rsid w:val="001F3D09"/>
    <w:rsid w:val="001F3D14"/>
    <w:rsid w:val="001F3DF1"/>
    <w:rsid w:val="001F3EB3"/>
    <w:rsid w:val="001F3F81"/>
    <w:rsid w:val="001F4228"/>
    <w:rsid w:val="001F431C"/>
    <w:rsid w:val="001F434F"/>
    <w:rsid w:val="001F43AA"/>
    <w:rsid w:val="001F43BF"/>
    <w:rsid w:val="001F4895"/>
    <w:rsid w:val="001F498C"/>
    <w:rsid w:val="001F4ABA"/>
    <w:rsid w:val="001F4B39"/>
    <w:rsid w:val="001F4D7D"/>
    <w:rsid w:val="001F4EE1"/>
    <w:rsid w:val="001F4F29"/>
    <w:rsid w:val="001F4F4F"/>
    <w:rsid w:val="001F50AC"/>
    <w:rsid w:val="001F544F"/>
    <w:rsid w:val="001F54B2"/>
    <w:rsid w:val="001F5809"/>
    <w:rsid w:val="001F5903"/>
    <w:rsid w:val="001F5CDB"/>
    <w:rsid w:val="001F5DA4"/>
    <w:rsid w:val="001F5DB8"/>
    <w:rsid w:val="001F6297"/>
    <w:rsid w:val="001F6436"/>
    <w:rsid w:val="001F65E3"/>
    <w:rsid w:val="001F6AC1"/>
    <w:rsid w:val="001F6D6E"/>
    <w:rsid w:val="001F7638"/>
    <w:rsid w:val="001F77B1"/>
    <w:rsid w:val="001F791B"/>
    <w:rsid w:val="001F7C29"/>
    <w:rsid w:val="001F7E4B"/>
    <w:rsid w:val="0020002C"/>
    <w:rsid w:val="002000A8"/>
    <w:rsid w:val="0020014E"/>
    <w:rsid w:val="002003D7"/>
    <w:rsid w:val="00200645"/>
    <w:rsid w:val="00200734"/>
    <w:rsid w:val="002008B7"/>
    <w:rsid w:val="002009EA"/>
    <w:rsid w:val="00200A7A"/>
    <w:rsid w:val="00200B73"/>
    <w:rsid w:val="00200CDB"/>
    <w:rsid w:val="00200DAE"/>
    <w:rsid w:val="0020105D"/>
    <w:rsid w:val="00201242"/>
    <w:rsid w:val="00201559"/>
    <w:rsid w:val="0020167F"/>
    <w:rsid w:val="002016AD"/>
    <w:rsid w:val="002016C1"/>
    <w:rsid w:val="00201BAC"/>
    <w:rsid w:val="00201C57"/>
    <w:rsid w:val="00201D16"/>
    <w:rsid w:val="00201E1C"/>
    <w:rsid w:val="00201E89"/>
    <w:rsid w:val="002020EF"/>
    <w:rsid w:val="00202256"/>
    <w:rsid w:val="00202354"/>
    <w:rsid w:val="002027B0"/>
    <w:rsid w:val="00202860"/>
    <w:rsid w:val="002029F4"/>
    <w:rsid w:val="00202A15"/>
    <w:rsid w:val="00202B06"/>
    <w:rsid w:val="00202D98"/>
    <w:rsid w:val="00202F77"/>
    <w:rsid w:val="00203024"/>
    <w:rsid w:val="002030CA"/>
    <w:rsid w:val="0020316F"/>
    <w:rsid w:val="00203437"/>
    <w:rsid w:val="002037EA"/>
    <w:rsid w:val="00203B21"/>
    <w:rsid w:val="00203D74"/>
    <w:rsid w:val="0020400A"/>
    <w:rsid w:val="0020400F"/>
    <w:rsid w:val="002040AF"/>
    <w:rsid w:val="002040E8"/>
    <w:rsid w:val="00204113"/>
    <w:rsid w:val="0020417F"/>
    <w:rsid w:val="00204284"/>
    <w:rsid w:val="0020430E"/>
    <w:rsid w:val="002043E4"/>
    <w:rsid w:val="00204478"/>
    <w:rsid w:val="0020450E"/>
    <w:rsid w:val="00204CEE"/>
    <w:rsid w:val="00204F54"/>
    <w:rsid w:val="00205105"/>
    <w:rsid w:val="00205328"/>
    <w:rsid w:val="0020533F"/>
    <w:rsid w:val="00205527"/>
    <w:rsid w:val="00205534"/>
    <w:rsid w:val="0020560B"/>
    <w:rsid w:val="00205724"/>
    <w:rsid w:val="00205EFB"/>
    <w:rsid w:val="00205F5A"/>
    <w:rsid w:val="0020611A"/>
    <w:rsid w:val="002064FF"/>
    <w:rsid w:val="002066D8"/>
    <w:rsid w:val="002067CB"/>
    <w:rsid w:val="00206822"/>
    <w:rsid w:val="002068D7"/>
    <w:rsid w:val="00206A1F"/>
    <w:rsid w:val="00206A63"/>
    <w:rsid w:val="00206BD0"/>
    <w:rsid w:val="00206D6E"/>
    <w:rsid w:val="0020711F"/>
    <w:rsid w:val="00207212"/>
    <w:rsid w:val="0020733D"/>
    <w:rsid w:val="002073C1"/>
    <w:rsid w:val="00207542"/>
    <w:rsid w:val="0020761B"/>
    <w:rsid w:val="00207650"/>
    <w:rsid w:val="002076AF"/>
    <w:rsid w:val="00207A83"/>
    <w:rsid w:val="00207EB6"/>
    <w:rsid w:val="00207EDC"/>
    <w:rsid w:val="00207F16"/>
    <w:rsid w:val="00210085"/>
    <w:rsid w:val="002104E8"/>
    <w:rsid w:val="0021056D"/>
    <w:rsid w:val="0021071E"/>
    <w:rsid w:val="002107B4"/>
    <w:rsid w:val="002109AA"/>
    <w:rsid w:val="00210D51"/>
    <w:rsid w:val="00210D7E"/>
    <w:rsid w:val="00210EF7"/>
    <w:rsid w:val="00210EFD"/>
    <w:rsid w:val="00211239"/>
    <w:rsid w:val="00211471"/>
    <w:rsid w:val="0021194D"/>
    <w:rsid w:val="002119D7"/>
    <w:rsid w:val="00211A1D"/>
    <w:rsid w:val="00211B23"/>
    <w:rsid w:val="00211E86"/>
    <w:rsid w:val="00211EB8"/>
    <w:rsid w:val="0021223F"/>
    <w:rsid w:val="00212278"/>
    <w:rsid w:val="00212311"/>
    <w:rsid w:val="002123FD"/>
    <w:rsid w:val="0021252D"/>
    <w:rsid w:val="00212563"/>
    <w:rsid w:val="002125E1"/>
    <w:rsid w:val="002129AD"/>
    <w:rsid w:val="00212A23"/>
    <w:rsid w:val="00212DD9"/>
    <w:rsid w:val="00212F01"/>
    <w:rsid w:val="0021315B"/>
    <w:rsid w:val="00213471"/>
    <w:rsid w:val="002135ED"/>
    <w:rsid w:val="0021369F"/>
    <w:rsid w:val="00213B04"/>
    <w:rsid w:val="00214286"/>
    <w:rsid w:val="00214655"/>
    <w:rsid w:val="00214689"/>
    <w:rsid w:val="00214705"/>
    <w:rsid w:val="00214960"/>
    <w:rsid w:val="002149C6"/>
    <w:rsid w:val="00214A5C"/>
    <w:rsid w:val="00214AA9"/>
    <w:rsid w:val="00214AFF"/>
    <w:rsid w:val="00214C6D"/>
    <w:rsid w:val="00214F25"/>
    <w:rsid w:val="00215058"/>
    <w:rsid w:val="00215826"/>
    <w:rsid w:val="00215915"/>
    <w:rsid w:val="00215A3D"/>
    <w:rsid w:val="00215A50"/>
    <w:rsid w:val="00215B63"/>
    <w:rsid w:val="00215BE5"/>
    <w:rsid w:val="00215CDB"/>
    <w:rsid w:val="00215D40"/>
    <w:rsid w:val="002163D2"/>
    <w:rsid w:val="002163FF"/>
    <w:rsid w:val="002165DD"/>
    <w:rsid w:val="0021675B"/>
    <w:rsid w:val="0021680F"/>
    <w:rsid w:val="002168FB"/>
    <w:rsid w:val="002169D8"/>
    <w:rsid w:val="00216B91"/>
    <w:rsid w:val="00216CDC"/>
    <w:rsid w:val="0021704C"/>
    <w:rsid w:val="00217053"/>
    <w:rsid w:val="002173F0"/>
    <w:rsid w:val="00217450"/>
    <w:rsid w:val="002174A6"/>
    <w:rsid w:val="002175E2"/>
    <w:rsid w:val="002175FF"/>
    <w:rsid w:val="0021791F"/>
    <w:rsid w:val="00217BE2"/>
    <w:rsid w:val="00217C5F"/>
    <w:rsid w:val="00217C99"/>
    <w:rsid w:val="00217D82"/>
    <w:rsid w:val="00217E29"/>
    <w:rsid w:val="00220027"/>
    <w:rsid w:val="0022009D"/>
    <w:rsid w:val="0022013A"/>
    <w:rsid w:val="0022037A"/>
    <w:rsid w:val="00220491"/>
    <w:rsid w:val="00220699"/>
    <w:rsid w:val="002209A5"/>
    <w:rsid w:val="00220BFC"/>
    <w:rsid w:val="00220C3B"/>
    <w:rsid w:val="00220C58"/>
    <w:rsid w:val="00220CC5"/>
    <w:rsid w:val="00220F13"/>
    <w:rsid w:val="0022124C"/>
    <w:rsid w:val="00221453"/>
    <w:rsid w:val="00221576"/>
    <w:rsid w:val="00221600"/>
    <w:rsid w:val="00221648"/>
    <w:rsid w:val="00221778"/>
    <w:rsid w:val="002218DB"/>
    <w:rsid w:val="0022196A"/>
    <w:rsid w:val="002219C8"/>
    <w:rsid w:val="00221A22"/>
    <w:rsid w:val="00221A55"/>
    <w:rsid w:val="00221C25"/>
    <w:rsid w:val="00221D77"/>
    <w:rsid w:val="00221E32"/>
    <w:rsid w:val="002221DD"/>
    <w:rsid w:val="0022220D"/>
    <w:rsid w:val="00222718"/>
    <w:rsid w:val="00222954"/>
    <w:rsid w:val="00222AE2"/>
    <w:rsid w:val="00222B8A"/>
    <w:rsid w:val="00222CE3"/>
    <w:rsid w:val="00223082"/>
    <w:rsid w:val="002230AF"/>
    <w:rsid w:val="00223111"/>
    <w:rsid w:val="00223112"/>
    <w:rsid w:val="0022331E"/>
    <w:rsid w:val="0022350D"/>
    <w:rsid w:val="0022382B"/>
    <w:rsid w:val="00223A33"/>
    <w:rsid w:val="00223E1B"/>
    <w:rsid w:val="00223EB5"/>
    <w:rsid w:val="00224122"/>
    <w:rsid w:val="0022478E"/>
    <w:rsid w:val="002248FD"/>
    <w:rsid w:val="002249A3"/>
    <w:rsid w:val="00224B9C"/>
    <w:rsid w:val="00224D70"/>
    <w:rsid w:val="002250E5"/>
    <w:rsid w:val="002254F5"/>
    <w:rsid w:val="00225539"/>
    <w:rsid w:val="0022584F"/>
    <w:rsid w:val="002259D1"/>
    <w:rsid w:val="002262E2"/>
    <w:rsid w:val="0022651D"/>
    <w:rsid w:val="0022661F"/>
    <w:rsid w:val="002266AD"/>
    <w:rsid w:val="00226A41"/>
    <w:rsid w:val="00226A8C"/>
    <w:rsid w:val="00226BBD"/>
    <w:rsid w:val="00226BCA"/>
    <w:rsid w:val="00226DC0"/>
    <w:rsid w:val="0022702B"/>
    <w:rsid w:val="0022738B"/>
    <w:rsid w:val="00227597"/>
    <w:rsid w:val="00227603"/>
    <w:rsid w:val="002277B1"/>
    <w:rsid w:val="00227872"/>
    <w:rsid w:val="00227A42"/>
    <w:rsid w:val="00227CEF"/>
    <w:rsid w:val="00230672"/>
    <w:rsid w:val="002307AD"/>
    <w:rsid w:val="002309E0"/>
    <w:rsid w:val="002309F9"/>
    <w:rsid w:val="00230B2B"/>
    <w:rsid w:val="00230F29"/>
    <w:rsid w:val="00230F41"/>
    <w:rsid w:val="002310B0"/>
    <w:rsid w:val="002315AA"/>
    <w:rsid w:val="00231912"/>
    <w:rsid w:val="00231CF3"/>
    <w:rsid w:val="00231EC9"/>
    <w:rsid w:val="0023213E"/>
    <w:rsid w:val="002322CE"/>
    <w:rsid w:val="00232472"/>
    <w:rsid w:val="00232604"/>
    <w:rsid w:val="00232964"/>
    <w:rsid w:val="00232B82"/>
    <w:rsid w:val="00232CBA"/>
    <w:rsid w:val="00232DC2"/>
    <w:rsid w:val="0023306C"/>
    <w:rsid w:val="002330EC"/>
    <w:rsid w:val="0023346E"/>
    <w:rsid w:val="00233642"/>
    <w:rsid w:val="002336AC"/>
    <w:rsid w:val="00233CFA"/>
    <w:rsid w:val="00233E74"/>
    <w:rsid w:val="00233F4A"/>
    <w:rsid w:val="00233F82"/>
    <w:rsid w:val="002340FD"/>
    <w:rsid w:val="002347C7"/>
    <w:rsid w:val="00234B11"/>
    <w:rsid w:val="00234D32"/>
    <w:rsid w:val="002350C5"/>
    <w:rsid w:val="00235479"/>
    <w:rsid w:val="00235582"/>
    <w:rsid w:val="00235BF3"/>
    <w:rsid w:val="00235F6C"/>
    <w:rsid w:val="00235F87"/>
    <w:rsid w:val="00236146"/>
    <w:rsid w:val="0023638E"/>
    <w:rsid w:val="0023646F"/>
    <w:rsid w:val="00236824"/>
    <w:rsid w:val="00237372"/>
    <w:rsid w:val="002374D7"/>
    <w:rsid w:val="002376F5"/>
    <w:rsid w:val="00237A9A"/>
    <w:rsid w:val="00237B29"/>
    <w:rsid w:val="00237C16"/>
    <w:rsid w:val="00237E01"/>
    <w:rsid w:val="0024013D"/>
    <w:rsid w:val="002402F4"/>
    <w:rsid w:val="00240441"/>
    <w:rsid w:val="00240547"/>
    <w:rsid w:val="002405F5"/>
    <w:rsid w:val="00240613"/>
    <w:rsid w:val="00240D35"/>
    <w:rsid w:val="00240DDD"/>
    <w:rsid w:val="0024110B"/>
    <w:rsid w:val="00241223"/>
    <w:rsid w:val="00241580"/>
    <w:rsid w:val="002415FF"/>
    <w:rsid w:val="00241715"/>
    <w:rsid w:val="002419B2"/>
    <w:rsid w:val="00241F03"/>
    <w:rsid w:val="00242581"/>
    <w:rsid w:val="0024267F"/>
    <w:rsid w:val="0024277C"/>
    <w:rsid w:val="00242C26"/>
    <w:rsid w:val="00242C8B"/>
    <w:rsid w:val="00242ED4"/>
    <w:rsid w:val="002433EB"/>
    <w:rsid w:val="00243693"/>
    <w:rsid w:val="00243902"/>
    <w:rsid w:val="00243A00"/>
    <w:rsid w:val="00243A60"/>
    <w:rsid w:val="00243B90"/>
    <w:rsid w:val="00243D54"/>
    <w:rsid w:val="00243DC3"/>
    <w:rsid w:val="00243E0C"/>
    <w:rsid w:val="00244082"/>
    <w:rsid w:val="002440EE"/>
    <w:rsid w:val="00244449"/>
    <w:rsid w:val="0024461B"/>
    <w:rsid w:val="00244784"/>
    <w:rsid w:val="002449F0"/>
    <w:rsid w:val="00244CA0"/>
    <w:rsid w:val="00245204"/>
    <w:rsid w:val="00245269"/>
    <w:rsid w:val="002452DC"/>
    <w:rsid w:val="0024583B"/>
    <w:rsid w:val="00245939"/>
    <w:rsid w:val="00245961"/>
    <w:rsid w:val="00245BC4"/>
    <w:rsid w:val="00245CB8"/>
    <w:rsid w:val="00245D2F"/>
    <w:rsid w:val="00245F41"/>
    <w:rsid w:val="00246425"/>
    <w:rsid w:val="002464FE"/>
    <w:rsid w:val="00246530"/>
    <w:rsid w:val="00246A78"/>
    <w:rsid w:val="00246AF4"/>
    <w:rsid w:val="00246FBF"/>
    <w:rsid w:val="00247267"/>
    <w:rsid w:val="00247511"/>
    <w:rsid w:val="00247765"/>
    <w:rsid w:val="00247C57"/>
    <w:rsid w:val="0025000C"/>
    <w:rsid w:val="0025003B"/>
    <w:rsid w:val="002500B8"/>
    <w:rsid w:val="00250127"/>
    <w:rsid w:val="0025016E"/>
    <w:rsid w:val="00250171"/>
    <w:rsid w:val="00250177"/>
    <w:rsid w:val="002501DF"/>
    <w:rsid w:val="0025033C"/>
    <w:rsid w:val="0025049F"/>
    <w:rsid w:val="002504F6"/>
    <w:rsid w:val="002505C1"/>
    <w:rsid w:val="002507A6"/>
    <w:rsid w:val="00250B92"/>
    <w:rsid w:val="00250DC7"/>
    <w:rsid w:val="00250EBF"/>
    <w:rsid w:val="00250ED2"/>
    <w:rsid w:val="002510B0"/>
    <w:rsid w:val="00251146"/>
    <w:rsid w:val="002513BC"/>
    <w:rsid w:val="00251A0E"/>
    <w:rsid w:val="00251DB8"/>
    <w:rsid w:val="00251F7F"/>
    <w:rsid w:val="00252692"/>
    <w:rsid w:val="00252710"/>
    <w:rsid w:val="0025277C"/>
    <w:rsid w:val="002529AD"/>
    <w:rsid w:val="00252A78"/>
    <w:rsid w:val="00252C93"/>
    <w:rsid w:val="00252CC4"/>
    <w:rsid w:val="002530ED"/>
    <w:rsid w:val="0025332B"/>
    <w:rsid w:val="00253461"/>
    <w:rsid w:val="002537CC"/>
    <w:rsid w:val="002542D4"/>
    <w:rsid w:val="002544C5"/>
    <w:rsid w:val="002544D9"/>
    <w:rsid w:val="0025451D"/>
    <w:rsid w:val="00254530"/>
    <w:rsid w:val="00254781"/>
    <w:rsid w:val="0025481C"/>
    <w:rsid w:val="00254EDC"/>
    <w:rsid w:val="00254FCC"/>
    <w:rsid w:val="00255469"/>
    <w:rsid w:val="00255E70"/>
    <w:rsid w:val="002561CD"/>
    <w:rsid w:val="0025621E"/>
    <w:rsid w:val="0025671A"/>
    <w:rsid w:val="00256CA0"/>
    <w:rsid w:val="00256CB8"/>
    <w:rsid w:val="00256D0A"/>
    <w:rsid w:val="00257125"/>
    <w:rsid w:val="00257229"/>
    <w:rsid w:val="002574D3"/>
    <w:rsid w:val="00257634"/>
    <w:rsid w:val="002577EE"/>
    <w:rsid w:val="002578E1"/>
    <w:rsid w:val="00257B8E"/>
    <w:rsid w:val="002602BF"/>
    <w:rsid w:val="002602E7"/>
    <w:rsid w:val="002602F9"/>
    <w:rsid w:val="00260559"/>
    <w:rsid w:val="00260874"/>
    <w:rsid w:val="002608E3"/>
    <w:rsid w:val="00260AEB"/>
    <w:rsid w:val="00260C49"/>
    <w:rsid w:val="00260F27"/>
    <w:rsid w:val="002611EC"/>
    <w:rsid w:val="00261387"/>
    <w:rsid w:val="0026185B"/>
    <w:rsid w:val="00261B61"/>
    <w:rsid w:val="00261D3B"/>
    <w:rsid w:val="00261D72"/>
    <w:rsid w:val="00262049"/>
    <w:rsid w:val="002620A5"/>
    <w:rsid w:val="002622A6"/>
    <w:rsid w:val="002628AE"/>
    <w:rsid w:val="00262B05"/>
    <w:rsid w:val="00262BD5"/>
    <w:rsid w:val="00262CF0"/>
    <w:rsid w:val="00262E79"/>
    <w:rsid w:val="00263070"/>
    <w:rsid w:val="0026313A"/>
    <w:rsid w:val="002632A1"/>
    <w:rsid w:val="00263483"/>
    <w:rsid w:val="0026363C"/>
    <w:rsid w:val="002639E9"/>
    <w:rsid w:val="00263ADB"/>
    <w:rsid w:val="00263D4A"/>
    <w:rsid w:val="00263E77"/>
    <w:rsid w:val="002641F3"/>
    <w:rsid w:val="00264229"/>
    <w:rsid w:val="0026426C"/>
    <w:rsid w:val="002643BE"/>
    <w:rsid w:val="002647AF"/>
    <w:rsid w:val="0026494D"/>
    <w:rsid w:val="00264958"/>
    <w:rsid w:val="00264A81"/>
    <w:rsid w:val="00264B9C"/>
    <w:rsid w:val="00264BCB"/>
    <w:rsid w:val="00264BDE"/>
    <w:rsid w:val="00264D54"/>
    <w:rsid w:val="0026517C"/>
    <w:rsid w:val="002659D2"/>
    <w:rsid w:val="00265B4A"/>
    <w:rsid w:val="00265C29"/>
    <w:rsid w:val="00265E88"/>
    <w:rsid w:val="00265F6E"/>
    <w:rsid w:val="00265FC7"/>
    <w:rsid w:val="002661C0"/>
    <w:rsid w:val="00266279"/>
    <w:rsid w:val="002662CC"/>
    <w:rsid w:val="002664CE"/>
    <w:rsid w:val="00266557"/>
    <w:rsid w:val="002665F5"/>
    <w:rsid w:val="00266DB2"/>
    <w:rsid w:val="002676CF"/>
    <w:rsid w:val="002676D2"/>
    <w:rsid w:val="00267DB3"/>
    <w:rsid w:val="00270135"/>
    <w:rsid w:val="002704A7"/>
    <w:rsid w:val="002707FD"/>
    <w:rsid w:val="00270862"/>
    <w:rsid w:val="002709EA"/>
    <w:rsid w:val="002709FC"/>
    <w:rsid w:val="00270B5C"/>
    <w:rsid w:val="00270B72"/>
    <w:rsid w:val="00270CC3"/>
    <w:rsid w:val="00270E8E"/>
    <w:rsid w:val="002711CC"/>
    <w:rsid w:val="0027155C"/>
    <w:rsid w:val="00271581"/>
    <w:rsid w:val="00271672"/>
    <w:rsid w:val="002716D9"/>
    <w:rsid w:val="002718A1"/>
    <w:rsid w:val="00271901"/>
    <w:rsid w:val="00271F4C"/>
    <w:rsid w:val="00271F56"/>
    <w:rsid w:val="002720C9"/>
    <w:rsid w:val="00272177"/>
    <w:rsid w:val="00272291"/>
    <w:rsid w:val="002722EE"/>
    <w:rsid w:val="002723FA"/>
    <w:rsid w:val="002728CC"/>
    <w:rsid w:val="0027294B"/>
    <w:rsid w:val="00272A69"/>
    <w:rsid w:val="00272B7B"/>
    <w:rsid w:val="00272D10"/>
    <w:rsid w:val="00272EDF"/>
    <w:rsid w:val="00273144"/>
    <w:rsid w:val="002734F5"/>
    <w:rsid w:val="00273E6D"/>
    <w:rsid w:val="00273F11"/>
    <w:rsid w:val="0027412F"/>
    <w:rsid w:val="0027477C"/>
    <w:rsid w:val="0027507D"/>
    <w:rsid w:val="00275179"/>
    <w:rsid w:val="0027523A"/>
    <w:rsid w:val="00275817"/>
    <w:rsid w:val="002758D5"/>
    <w:rsid w:val="00275C1F"/>
    <w:rsid w:val="00275F35"/>
    <w:rsid w:val="00275FA1"/>
    <w:rsid w:val="0027601F"/>
    <w:rsid w:val="00276117"/>
    <w:rsid w:val="0027630D"/>
    <w:rsid w:val="00276772"/>
    <w:rsid w:val="002767B4"/>
    <w:rsid w:val="00276853"/>
    <w:rsid w:val="002768BE"/>
    <w:rsid w:val="002769DE"/>
    <w:rsid w:val="00276AAB"/>
    <w:rsid w:val="00276C71"/>
    <w:rsid w:val="00276D21"/>
    <w:rsid w:val="00276F68"/>
    <w:rsid w:val="00276FD0"/>
    <w:rsid w:val="0027701E"/>
    <w:rsid w:val="00277084"/>
    <w:rsid w:val="00277687"/>
    <w:rsid w:val="00277792"/>
    <w:rsid w:val="002778E9"/>
    <w:rsid w:val="00277936"/>
    <w:rsid w:val="00277AFA"/>
    <w:rsid w:val="00277E23"/>
    <w:rsid w:val="00277F9F"/>
    <w:rsid w:val="002804A8"/>
    <w:rsid w:val="002805B7"/>
    <w:rsid w:val="002807E9"/>
    <w:rsid w:val="00280984"/>
    <w:rsid w:val="00280A37"/>
    <w:rsid w:val="00280DDF"/>
    <w:rsid w:val="00280DEF"/>
    <w:rsid w:val="00280E29"/>
    <w:rsid w:val="00280FB9"/>
    <w:rsid w:val="0028105B"/>
    <w:rsid w:val="002811A5"/>
    <w:rsid w:val="002811E8"/>
    <w:rsid w:val="0028120D"/>
    <w:rsid w:val="00281264"/>
    <w:rsid w:val="00281605"/>
    <w:rsid w:val="00281736"/>
    <w:rsid w:val="002817D7"/>
    <w:rsid w:val="00281AA7"/>
    <w:rsid w:val="00281B60"/>
    <w:rsid w:val="00281CF5"/>
    <w:rsid w:val="00281D26"/>
    <w:rsid w:val="00281E21"/>
    <w:rsid w:val="00281F34"/>
    <w:rsid w:val="00281F51"/>
    <w:rsid w:val="00281FF5"/>
    <w:rsid w:val="00282013"/>
    <w:rsid w:val="0028221B"/>
    <w:rsid w:val="00282238"/>
    <w:rsid w:val="00282598"/>
    <w:rsid w:val="0028266A"/>
    <w:rsid w:val="00282812"/>
    <w:rsid w:val="002829E5"/>
    <w:rsid w:val="00282AB2"/>
    <w:rsid w:val="00282E27"/>
    <w:rsid w:val="00283119"/>
    <w:rsid w:val="00283125"/>
    <w:rsid w:val="002835A3"/>
    <w:rsid w:val="0028366D"/>
    <w:rsid w:val="002836EA"/>
    <w:rsid w:val="00283C4C"/>
    <w:rsid w:val="00283EF3"/>
    <w:rsid w:val="0028405D"/>
    <w:rsid w:val="00284116"/>
    <w:rsid w:val="00284156"/>
    <w:rsid w:val="00284226"/>
    <w:rsid w:val="00284474"/>
    <w:rsid w:val="00284860"/>
    <w:rsid w:val="00284870"/>
    <w:rsid w:val="0028497D"/>
    <w:rsid w:val="00284F71"/>
    <w:rsid w:val="00284F8C"/>
    <w:rsid w:val="00284F8D"/>
    <w:rsid w:val="00284FFE"/>
    <w:rsid w:val="002852F8"/>
    <w:rsid w:val="00285493"/>
    <w:rsid w:val="00285551"/>
    <w:rsid w:val="00285796"/>
    <w:rsid w:val="00285AD6"/>
    <w:rsid w:val="00285DA8"/>
    <w:rsid w:val="00285ED6"/>
    <w:rsid w:val="00285F13"/>
    <w:rsid w:val="00286071"/>
    <w:rsid w:val="0028609C"/>
    <w:rsid w:val="002860FC"/>
    <w:rsid w:val="0028611B"/>
    <w:rsid w:val="0028626D"/>
    <w:rsid w:val="00286655"/>
    <w:rsid w:val="0028679E"/>
    <w:rsid w:val="00286A9E"/>
    <w:rsid w:val="00286BF6"/>
    <w:rsid w:val="00286CA0"/>
    <w:rsid w:val="00286D27"/>
    <w:rsid w:val="00287071"/>
    <w:rsid w:val="002871CA"/>
    <w:rsid w:val="00287698"/>
    <w:rsid w:val="0028798C"/>
    <w:rsid w:val="00287A3F"/>
    <w:rsid w:val="00287ABF"/>
    <w:rsid w:val="00287AD9"/>
    <w:rsid w:val="00287BA1"/>
    <w:rsid w:val="00287CD8"/>
    <w:rsid w:val="002900F0"/>
    <w:rsid w:val="0029029E"/>
    <w:rsid w:val="00290328"/>
    <w:rsid w:val="002903FE"/>
    <w:rsid w:val="0029047F"/>
    <w:rsid w:val="002904EB"/>
    <w:rsid w:val="002906FA"/>
    <w:rsid w:val="0029087A"/>
    <w:rsid w:val="00290AC4"/>
    <w:rsid w:val="00290BB9"/>
    <w:rsid w:val="00290D08"/>
    <w:rsid w:val="00290D4F"/>
    <w:rsid w:val="00291A7E"/>
    <w:rsid w:val="00291AB6"/>
    <w:rsid w:val="00291C8E"/>
    <w:rsid w:val="00291CA2"/>
    <w:rsid w:val="00292476"/>
    <w:rsid w:val="0029292E"/>
    <w:rsid w:val="0029294F"/>
    <w:rsid w:val="002929B7"/>
    <w:rsid w:val="00292CB4"/>
    <w:rsid w:val="00292D93"/>
    <w:rsid w:val="002931BC"/>
    <w:rsid w:val="002933BE"/>
    <w:rsid w:val="00293596"/>
    <w:rsid w:val="002937C6"/>
    <w:rsid w:val="00293827"/>
    <w:rsid w:val="0029383D"/>
    <w:rsid w:val="00293CD2"/>
    <w:rsid w:val="00293D75"/>
    <w:rsid w:val="00294025"/>
    <w:rsid w:val="00294068"/>
    <w:rsid w:val="002941D3"/>
    <w:rsid w:val="002941FC"/>
    <w:rsid w:val="0029466B"/>
    <w:rsid w:val="00294789"/>
    <w:rsid w:val="002948C8"/>
    <w:rsid w:val="002948DD"/>
    <w:rsid w:val="0029491D"/>
    <w:rsid w:val="00294BB1"/>
    <w:rsid w:val="00294E53"/>
    <w:rsid w:val="0029506F"/>
    <w:rsid w:val="002953E4"/>
    <w:rsid w:val="00295467"/>
    <w:rsid w:val="00295612"/>
    <w:rsid w:val="0029571E"/>
    <w:rsid w:val="002957D1"/>
    <w:rsid w:val="00295A63"/>
    <w:rsid w:val="00295B1E"/>
    <w:rsid w:val="00295B91"/>
    <w:rsid w:val="00295C30"/>
    <w:rsid w:val="00295F80"/>
    <w:rsid w:val="002960BB"/>
    <w:rsid w:val="00296136"/>
    <w:rsid w:val="00296574"/>
    <w:rsid w:val="00296642"/>
    <w:rsid w:val="0029667A"/>
    <w:rsid w:val="00296764"/>
    <w:rsid w:val="00296833"/>
    <w:rsid w:val="00296D7C"/>
    <w:rsid w:val="00297269"/>
    <w:rsid w:val="0029737D"/>
    <w:rsid w:val="0029755E"/>
    <w:rsid w:val="00297699"/>
    <w:rsid w:val="0029778B"/>
    <w:rsid w:val="00297A48"/>
    <w:rsid w:val="00297D61"/>
    <w:rsid w:val="002A040F"/>
    <w:rsid w:val="002A04AC"/>
    <w:rsid w:val="002A05F7"/>
    <w:rsid w:val="002A06D2"/>
    <w:rsid w:val="002A07EF"/>
    <w:rsid w:val="002A1424"/>
    <w:rsid w:val="002A16DF"/>
    <w:rsid w:val="002A1719"/>
    <w:rsid w:val="002A18D6"/>
    <w:rsid w:val="002A1B92"/>
    <w:rsid w:val="002A1C56"/>
    <w:rsid w:val="002A1DAD"/>
    <w:rsid w:val="002A2129"/>
    <w:rsid w:val="002A21B0"/>
    <w:rsid w:val="002A22DA"/>
    <w:rsid w:val="002A267A"/>
    <w:rsid w:val="002A2D4F"/>
    <w:rsid w:val="002A2E84"/>
    <w:rsid w:val="002A2EE7"/>
    <w:rsid w:val="002A3119"/>
    <w:rsid w:val="002A321C"/>
    <w:rsid w:val="002A361A"/>
    <w:rsid w:val="002A3747"/>
    <w:rsid w:val="002A39CB"/>
    <w:rsid w:val="002A4154"/>
    <w:rsid w:val="002A42C5"/>
    <w:rsid w:val="002A457E"/>
    <w:rsid w:val="002A4892"/>
    <w:rsid w:val="002A49A2"/>
    <w:rsid w:val="002A49FD"/>
    <w:rsid w:val="002A4B24"/>
    <w:rsid w:val="002A4E0A"/>
    <w:rsid w:val="002A4F6A"/>
    <w:rsid w:val="002A5246"/>
    <w:rsid w:val="002A543B"/>
    <w:rsid w:val="002A5459"/>
    <w:rsid w:val="002A552E"/>
    <w:rsid w:val="002A55C9"/>
    <w:rsid w:val="002A5744"/>
    <w:rsid w:val="002A58F1"/>
    <w:rsid w:val="002A629C"/>
    <w:rsid w:val="002A63EC"/>
    <w:rsid w:val="002A6463"/>
    <w:rsid w:val="002A6648"/>
    <w:rsid w:val="002A664B"/>
    <w:rsid w:val="002A6A3F"/>
    <w:rsid w:val="002A6A56"/>
    <w:rsid w:val="002A6AC8"/>
    <w:rsid w:val="002A6C68"/>
    <w:rsid w:val="002A7409"/>
    <w:rsid w:val="002A748F"/>
    <w:rsid w:val="002A7BF1"/>
    <w:rsid w:val="002A7D23"/>
    <w:rsid w:val="002B0A4E"/>
    <w:rsid w:val="002B0AA4"/>
    <w:rsid w:val="002B0AF1"/>
    <w:rsid w:val="002B0AF9"/>
    <w:rsid w:val="002B0FC9"/>
    <w:rsid w:val="002B1197"/>
    <w:rsid w:val="002B119C"/>
    <w:rsid w:val="002B12EA"/>
    <w:rsid w:val="002B15DB"/>
    <w:rsid w:val="002B172B"/>
    <w:rsid w:val="002B1830"/>
    <w:rsid w:val="002B1849"/>
    <w:rsid w:val="002B1A7B"/>
    <w:rsid w:val="002B1D3C"/>
    <w:rsid w:val="002B1E58"/>
    <w:rsid w:val="002B25EE"/>
    <w:rsid w:val="002B2AA7"/>
    <w:rsid w:val="002B3490"/>
    <w:rsid w:val="002B3601"/>
    <w:rsid w:val="002B3727"/>
    <w:rsid w:val="002B37B0"/>
    <w:rsid w:val="002B3E13"/>
    <w:rsid w:val="002B3FB2"/>
    <w:rsid w:val="002B424C"/>
    <w:rsid w:val="002B42C3"/>
    <w:rsid w:val="002B42CE"/>
    <w:rsid w:val="002B44A2"/>
    <w:rsid w:val="002B4598"/>
    <w:rsid w:val="002B4653"/>
    <w:rsid w:val="002B472C"/>
    <w:rsid w:val="002B47FC"/>
    <w:rsid w:val="002B4993"/>
    <w:rsid w:val="002B4ABB"/>
    <w:rsid w:val="002B4CA8"/>
    <w:rsid w:val="002B511F"/>
    <w:rsid w:val="002B5458"/>
    <w:rsid w:val="002B5591"/>
    <w:rsid w:val="002B57C3"/>
    <w:rsid w:val="002B57E2"/>
    <w:rsid w:val="002B5B98"/>
    <w:rsid w:val="002B5BC2"/>
    <w:rsid w:val="002B5E27"/>
    <w:rsid w:val="002B5F66"/>
    <w:rsid w:val="002B666A"/>
    <w:rsid w:val="002B66CD"/>
    <w:rsid w:val="002B6AFB"/>
    <w:rsid w:val="002B6B4C"/>
    <w:rsid w:val="002B772F"/>
    <w:rsid w:val="002B780D"/>
    <w:rsid w:val="002B79AA"/>
    <w:rsid w:val="002B7A98"/>
    <w:rsid w:val="002B7BBC"/>
    <w:rsid w:val="002B7CF9"/>
    <w:rsid w:val="002C011B"/>
    <w:rsid w:val="002C0253"/>
    <w:rsid w:val="002C05E9"/>
    <w:rsid w:val="002C0912"/>
    <w:rsid w:val="002C0B38"/>
    <w:rsid w:val="002C0B4A"/>
    <w:rsid w:val="002C0D0B"/>
    <w:rsid w:val="002C0D1D"/>
    <w:rsid w:val="002C0D5A"/>
    <w:rsid w:val="002C0DCB"/>
    <w:rsid w:val="002C0F39"/>
    <w:rsid w:val="002C0F3B"/>
    <w:rsid w:val="002C102D"/>
    <w:rsid w:val="002C14DC"/>
    <w:rsid w:val="002C1881"/>
    <w:rsid w:val="002C1AE3"/>
    <w:rsid w:val="002C1EB6"/>
    <w:rsid w:val="002C22D4"/>
    <w:rsid w:val="002C2329"/>
    <w:rsid w:val="002C2671"/>
    <w:rsid w:val="002C2E6E"/>
    <w:rsid w:val="002C2E8B"/>
    <w:rsid w:val="002C2E8F"/>
    <w:rsid w:val="002C2F39"/>
    <w:rsid w:val="002C3008"/>
    <w:rsid w:val="002C3044"/>
    <w:rsid w:val="002C3105"/>
    <w:rsid w:val="002C327D"/>
    <w:rsid w:val="002C3460"/>
    <w:rsid w:val="002C3728"/>
    <w:rsid w:val="002C3974"/>
    <w:rsid w:val="002C39D4"/>
    <w:rsid w:val="002C3A52"/>
    <w:rsid w:val="002C3B33"/>
    <w:rsid w:val="002C3D04"/>
    <w:rsid w:val="002C42A3"/>
    <w:rsid w:val="002C42C0"/>
    <w:rsid w:val="002C43D6"/>
    <w:rsid w:val="002C44CE"/>
    <w:rsid w:val="002C4A34"/>
    <w:rsid w:val="002C4A82"/>
    <w:rsid w:val="002C4AEC"/>
    <w:rsid w:val="002C4DE4"/>
    <w:rsid w:val="002C5118"/>
    <w:rsid w:val="002C5155"/>
    <w:rsid w:val="002C521C"/>
    <w:rsid w:val="002C52C6"/>
    <w:rsid w:val="002C53B9"/>
    <w:rsid w:val="002C54A5"/>
    <w:rsid w:val="002C550F"/>
    <w:rsid w:val="002C5CB1"/>
    <w:rsid w:val="002C5EE2"/>
    <w:rsid w:val="002C6137"/>
    <w:rsid w:val="002C62C1"/>
    <w:rsid w:val="002C6308"/>
    <w:rsid w:val="002C6331"/>
    <w:rsid w:val="002C69AC"/>
    <w:rsid w:val="002C6B4D"/>
    <w:rsid w:val="002C6E83"/>
    <w:rsid w:val="002C6EAA"/>
    <w:rsid w:val="002C716C"/>
    <w:rsid w:val="002C7237"/>
    <w:rsid w:val="002C75E4"/>
    <w:rsid w:val="002C76BD"/>
    <w:rsid w:val="002C7A33"/>
    <w:rsid w:val="002C7AC8"/>
    <w:rsid w:val="002C7B8A"/>
    <w:rsid w:val="002C7E68"/>
    <w:rsid w:val="002D01EB"/>
    <w:rsid w:val="002D054E"/>
    <w:rsid w:val="002D076C"/>
    <w:rsid w:val="002D0BA6"/>
    <w:rsid w:val="002D0EB1"/>
    <w:rsid w:val="002D0EDC"/>
    <w:rsid w:val="002D11AA"/>
    <w:rsid w:val="002D131A"/>
    <w:rsid w:val="002D1B4C"/>
    <w:rsid w:val="002D1F20"/>
    <w:rsid w:val="002D27C8"/>
    <w:rsid w:val="002D27EF"/>
    <w:rsid w:val="002D2B75"/>
    <w:rsid w:val="002D2C61"/>
    <w:rsid w:val="002D2DEE"/>
    <w:rsid w:val="002D2E58"/>
    <w:rsid w:val="002D311C"/>
    <w:rsid w:val="002D322B"/>
    <w:rsid w:val="002D34AF"/>
    <w:rsid w:val="002D3625"/>
    <w:rsid w:val="002D36CA"/>
    <w:rsid w:val="002D37D4"/>
    <w:rsid w:val="002D3BB6"/>
    <w:rsid w:val="002D3C43"/>
    <w:rsid w:val="002D40EB"/>
    <w:rsid w:val="002D425A"/>
    <w:rsid w:val="002D42DA"/>
    <w:rsid w:val="002D42EC"/>
    <w:rsid w:val="002D431E"/>
    <w:rsid w:val="002D4891"/>
    <w:rsid w:val="002D4A73"/>
    <w:rsid w:val="002D4C30"/>
    <w:rsid w:val="002D4E2E"/>
    <w:rsid w:val="002D4F82"/>
    <w:rsid w:val="002D536C"/>
    <w:rsid w:val="002D57A5"/>
    <w:rsid w:val="002D5972"/>
    <w:rsid w:val="002D5E42"/>
    <w:rsid w:val="002D618C"/>
    <w:rsid w:val="002D6257"/>
    <w:rsid w:val="002D6371"/>
    <w:rsid w:val="002D6495"/>
    <w:rsid w:val="002D674E"/>
    <w:rsid w:val="002D6A40"/>
    <w:rsid w:val="002D6AD7"/>
    <w:rsid w:val="002D6BEE"/>
    <w:rsid w:val="002D6CAC"/>
    <w:rsid w:val="002D730E"/>
    <w:rsid w:val="002D7863"/>
    <w:rsid w:val="002D7D8F"/>
    <w:rsid w:val="002D7DFB"/>
    <w:rsid w:val="002D7FA0"/>
    <w:rsid w:val="002E00E9"/>
    <w:rsid w:val="002E02A0"/>
    <w:rsid w:val="002E036A"/>
    <w:rsid w:val="002E0A44"/>
    <w:rsid w:val="002E0BE1"/>
    <w:rsid w:val="002E0C79"/>
    <w:rsid w:val="002E10CC"/>
    <w:rsid w:val="002E1561"/>
    <w:rsid w:val="002E1756"/>
    <w:rsid w:val="002E1867"/>
    <w:rsid w:val="002E1925"/>
    <w:rsid w:val="002E1C45"/>
    <w:rsid w:val="002E1DEF"/>
    <w:rsid w:val="002E1F08"/>
    <w:rsid w:val="002E1FA6"/>
    <w:rsid w:val="002E248E"/>
    <w:rsid w:val="002E2660"/>
    <w:rsid w:val="002E2755"/>
    <w:rsid w:val="002E29A1"/>
    <w:rsid w:val="002E2A5C"/>
    <w:rsid w:val="002E2BF2"/>
    <w:rsid w:val="002E3142"/>
    <w:rsid w:val="002E34B3"/>
    <w:rsid w:val="002E35A7"/>
    <w:rsid w:val="002E3615"/>
    <w:rsid w:val="002E361B"/>
    <w:rsid w:val="002E36BF"/>
    <w:rsid w:val="002E38AF"/>
    <w:rsid w:val="002E3C3F"/>
    <w:rsid w:val="002E3DE1"/>
    <w:rsid w:val="002E4076"/>
    <w:rsid w:val="002E4377"/>
    <w:rsid w:val="002E4AB5"/>
    <w:rsid w:val="002E4D13"/>
    <w:rsid w:val="002E4E39"/>
    <w:rsid w:val="002E4EC7"/>
    <w:rsid w:val="002E4F23"/>
    <w:rsid w:val="002E504A"/>
    <w:rsid w:val="002E54BA"/>
    <w:rsid w:val="002E54FD"/>
    <w:rsid w:val="002E565A"/>
    <w:rsid w:val="002E5740"/>
    <w:rsid w:val="002E574D"/>
    <w:rsid w:val="002E59DB"/>
    <w:rsid w:val="002E5A16"/>
    <w:rsid w:val="002E6137"/>
    <w:rsid w:val="002E62F0"/>
    <w:rsid w:val="002E68E0"/>
    <w:rsid w:val="002E69E9"/>
    <w:rsid w:val="002E6ED6"/>
    <w:rsid w:val="002E7185"/>
    <w:rsid w:val="002E746F"/>
    <w:rsid w:val="002E750B"/>
    <w:rsid w:val="002E7544"/>
    <w:rsid w:val="002E77CF"/>
    <w:rsid w:val="002E784C"/>
    <w:rsid w:val="002E785F"/>
    <w:rsid w:val="002E7920"/>
    <w:rsid w:val="002E796C"/>
    <w:rsid w:val="002E7997"/>
    <w:rsid w:val="002E7BE5"/>
    <w:rsid w:val="002E7CD1"/>
    <w:rsid w:val="002E7CE2"/>
    <w:rsid w:val="002E7D5E"/>
    <w:rsid w:val="002E7DFB"/>
    <w:rsid w:val="002F032F"/>
    <w:rsid w:val="002F04B6"/>
    <w:rsid w:val="002F05F6"/>
    <w:rsid w:val="002F06FE"/>
    <w:rsid w:val="002F136C"/>
    <w:rsid w:val="002F15A4"/>
    <w:rsid w:val="002F17AE"/>
    <w:rsid w:val="002F1935"/>
    <w:rsid w:val="002F1C25"/>
    <w:rsid w:val="002F1F2D"/>
    <w:rsid w:val="002F22F4"/>
    <w:rsid w:val="002F255D"/>
    <w:rsid w:val="002F26AF"/>
    <w:rsid w:val="002F2732"/>
    <w:rsid w:val="002F2CB3"/>
    <w:rsid w:val="002F2DF2"/>
    <w:rsid w:val="002F2F41"/>
    <w:rsid w:val="002F2F84"/>
    <w:rsid w:val="002F2F8D"/>
    <w:rsid w:val="002F3176"/>
    <w:rsid w:val="002F3248"/>
    <w:rsid w:val="002F3780"/>
    <w:rsid w:val="002F3872"/>
    <w:rsid w:val="002F39B6"/>
    <w:rsid w:val="002F3A5A"/>
    <w:rsid w:val="002F3C05"/>
    <w:rsid w:val="002F3CB0"/>
    <w:rsid w:val="002F3D33"/>
    <w:rsid w:val="002F3F1C"/>
    <w:rsid w:val="002F4256"/>
    <w:rsid w:val="002F4393"/>
    <w:rsid w:val="002F44AB"/>
    <w:rsid w:val="002F44E8"/>
    <w:rsid w:val="002F4817"/>
    <w:rsid w:val="002F485D"/>
    <w:rsid w:val="002F4B6B"/>
    <w:rsid w:val="002F4CBA"/>
    <w:rsid w:val="002F4D61"/>
    <w:rsid w:val="002F4DC1"/>
    <w:rsid w:val="002F4DEF"/>
    <w:rsid w:val="002F50F7"/>
    <w:rsid w:val="002F527E"/>
    <w:rsid w:val="002F53B2"/>
    <w:rsid w:val="002F541C"/>
    <w:rsid w:val="002F5700"/>
    <w:rsid w:val="002F5945"/>
    <w:rsid w:val="002F597E"/>
    <w:rsid w:val="002F59EC"/>
    <w:rsid w:val="002F5EBF"/>
    <w:rsid w:val="002F5F65"/>
    <w:rsid w:val="002F5F7E"/>
    <w:rsid w:val="002F6283"/>
    <w:rsid w:val="002F64B9"/>
    <w:rsid w:val="002F66FC"/>
    <w:rsid w:val="002F6BCB"/>
    <w:rsid w:val="002F6C56"/>
    <w:rsid w:val="002F6CB0"/>
    <w:rsid w:val="002F6F90"/>
    <w:rsid w:val="002F706D"/>
    <w:rsid w:val="002F7245"/>
    <w:rsid w:val="002F7503"/>
    <w:rsid w:val="002F752A"/>
    <w:rsid w:val="002F7707"/>
    <w:rsid w:val="002F7BCC"/>
    <w:rsid w:val="002F7C05"/>
    <w:rsid w:val="002F7C63"/>
    <w:rsid w:val="002F7E6E"/>
    <w:rsid w:val="003001A0"/>
    <w:rsid w:val="0030027E"/>
    <w:rsid w:val="0030118A"/>
    <w:rsid w:val="0030159C"/>
    <w:rsid w:val="00301609"/>
    <w:rsid w:val="0030167B"/>
    <w:rsid w:val="003016F9"/>
    <w:rsid w:val="0030175D"/>
    <w:rsid w:val="00301869"/>
    <w:rsid w:val="00301C2D"/>
    <w:rsid w:val="00301D20"/>
    <w:rsid w:val="00301E2B"/>
    <w:rsid w:val="003020E2"/>
    <w:rsid w:val="003021BB"/>
    <w:rsid w:val="00302509"/>
    <w:rsid w:val="00302845"/>
    <w:rsid w:val="0030298F"/>
    <w:rsid w:val="00302BB5"/>
    <w:rsid w:val="00302EA7"/>
    <w:rsid w:val="00302FEC"/>
    <w:rsid w:val="00303040"/>
    <w:rsid w:val="0030354E"/>
    <w:rsid w:val="00303613"/>
    <w:rsid w:val="003037AC"/>
    <w:rsid w:val="00303AB0"/>
    <w:rsid w:val="00303BB8"/>
    <w:rsid w:val="00303D2B"/>
    <w:rsid w:val="00303D2F"/>
    <w:rsid w:val="00304AA2"/>
    <w:rsid w:val="00305051"/>
    <w:rsid w:val="00305166"/>
    <w:rsid w:val="0030541F"/>
    <w:rsid w:val="00305428"/>
    <w:rsid w:val="003057CE"/>
    <w:rsid w:val="00305837"/>
    <w:rsid w:val="0030587D"/>
    <w:rsid w:val="00305B75"/>
    <w:rsid w:val="00305FCB"/>
    <w:rsid w:val="0030602B"/>
    <w:rsid w:val="00306924"/>
    <w:rsid w:val="00306A45"/>
    <w:rsid w:val="00306DFF"/>
    <w:rsid w:val="00306F4C"/>
    <w:rsid w:val="003070A5"/>
    <w:rsid w:val="003071A3"/>
    <w:rsid w:val="00307216"/>
    <w:rsid w:val="00307254"/>
    <w:rsid w:val="00307459"/>
    <w:rsid w:val="00307802"/>
    <w:rsid w:val="00307A0C"/>
    <w:rsid w:val="00307C2E"/>
    <w:rsid w:val="00307D4B"/>
    <w:rsid w:val="0031008D"/>
    <w:rsid w:val="003101FE"/>
    <w:rsid w:val="00310391"/>
    <w:rsid w:val="003104AF"/>
    <w:rsid w:val="0031089D"/>
    <w:rsid w:val="003108B0"/>
    <w:rsid w:val="00310BBC"/>
    <w:rsid w:val="00310BDF"/>
    <w:rsid w:val="00310C8F"/>
    <w:rsid w:val="00310D6C"/>
    <w:rsid w:val="003112EE"/>
    <w:rsid w:val="0031133A"/>
    <w:rsid w:val="00311408"/>
    <w:rsid w:val="003118E4"/>
    <w:rsid w:val="003118F6"/>
    <w:rsid w:val="00311AFB"/>
    <w:rsid w:val="00311F22"/>
    <w:rsid w:val="00312061"/>
    <w:rsid w:val="00312165"/>
    <w:rsid w:val="00312369"/>
    <w:rsid w:val="00312BD3"/>
    <w:rsid w:val="00312E04"/>
    <w:rsid w:val="00313142"/>
    <w:rsid w:val="00313227"/>
    <w:rsid w:val="00313549"/>
    <w:rsid w:val="00313ACF"/>
    <w:rsid w:val="00313EBA"/>
    <w:rsid w:val="0031400C"/>
    <w:rsid w:val="003144C4"/>
    <w:rsid w:val="003144EB"/>
    <w:rsid w:val="0031472C"/>
    <w:rsid w:val="00314731"/>
    <w:rsid w:val="0031488A"/>
    <w:rsid w:val="00314952"/>
    <w:rsid w:val="00315022"/>
    <w:rsid w:val="00315220"/>
    <w:rsid w:val="00315419"/>
    <w:rsid w:val="00315551"/>
    <w:rsid w:val="00315658"/>
    <w:rsid w:val="0031576F"/>
    <w:rsid w:val="00315776"/>
    <w:rsid w:val="003157AC"/>
    <w:rsid w:val="00315A01"/>
    <w:rsid w:val="00315A42"/>
    <w:rsid w:val="00315B4E"/>
    <w:rsid w:val="00315E55"/>
    <w:rsid w:val="00315ED0"/>
    <w:rsid w:val="0031611D"/>
    <w:rsid w:val="0031614F"/>
    <w:rsid w:val="0031626E"/>
    <w:rsid w:val="003165B2"/>
    <w:rsid w:val="003165B7"/>
    <w:rsid w:val="003166E0"/>
    <w:rsid w:val="00316865"/>
    <w:rsid w:val="0031698D"/>
    <w:rsid w:val="003169A7"/>
    <w:rsid w:val="00316ABF"/>
    <w:rsid w:val="00316C0F"/>
    <w:rsid w:val="00316CBD"/>
    <w:rsid w:val="00316DFC"/>
    <w:rsid w:val="00316EFE"/>
    <w:rsid w:val="00316FEF"/>
    <w:rsid w:val="003171E7"/>
    <w:rsid w:val="003172E5"/>
    <w:rsid w:val="0031732C"/>
    <w:rsid w:val="003173F0"/>
    <w:rsid w:val="003173F9"/>
    <w:rsid w:val="00317554"/>
    <w:rsid w:val="003179AC"/>
    <w:rsid w:val="00317C4D"/>
    <w:rsid w:val="00317DA2"/>
    <w:rsid w:val="00317F94"/>
    <w:rsid w:val="00320092"/>
    <w:rsid w:val="00320125"/>
    <w:rsid w:val="003207CA"/>
    <w:rsid w:val="00320834"/>
    <w:rsid w:val="003208D5"/>
    <w:rsid w:val="003208FE"/>
    <w:rsid w:val="00320A4D"/>
    <w:rsid w:val="00320B76"/>
    <w:rsid w:val="00320BC1"/>
    <w:rsid w:val="00320FB6"/>
    <w:rsid w:val="00320FD9"/>
    <w:rsid w:val="00321290"/>
    <w:rsid w:val="00321D1E"/>
    <w:rsid w:val="00322190"/>
    <w:rsid w:val="003224A6"/>
    <w:rsid w:val="003229F8"/>
    <w:rsid w:val="00322BCC"/>
    <w:rsid w:val="00323260"/>
    <w:rsid w:val="00323574"/>
    <w:rsid w:val="00323B8A"/>
    <w:rsid w:val="003241A5"/>
    <w:rsid w:val="0032421C"/>
    <w:rsid w:val="00324229"/>
    <w:rsid w:val="00324B14"/>
    <w:rsid w:val="00324CC8"/>
    <w:rsid w:val="00324E2D"/>
    <w:rsid w:val="00324E81"/>
    <w:rsid w:val="00325015"/>
    <w:rsid w:val="003253E7"/>
    <w:rsid w:val="003254F9"/>
    <w:rsid w:val="00325608"/>
    <w:rsid w:val="003257FC"/>
    <w:rsid w:val="0032581D"/>
    <w:rsid w:val="00325975"/>
    <w:rsid w:val="00325B99"/>
    <w:rsid w:val="00325BF3"/>
    <w:rsid w:val="00325EA0"/>
    <w:rsid w:val="0032627D"/>
    <w:rsid w:val="003262ED"/>
    <w:rsid w:val="00326847"/>
    <w:rsid w:val="00326A6E"/>
    <w:rsid w:val="00326BF0"/>
    <w:rsid w:val="00326D56"/>
    <w:rsid w:val="00326F6E"/>
    <w:rsid w:val="00326FE8"/>
    <w:rsid w:val="00327161"/>
    <w:rsid w:val="00327482"/>
    <w:rsid w:val="00327AC8"/>
    <w:rsid w:val="00327B4B"/>
    <w:rsid w:val="00327EFB"/>
    <w:rsid w:val="00327F41"/>
    <w:rsid w:val="00330161"/>
    <w:rsid w:val="00330182"/>
    <w:rsid w:val="00330346"/>
    <w:rsid w:val="00330472"/>
    <w:rsid w:val="003305A2"/>
    <w:rsid w:val="0033060F"/>
    <w:rsid w:val="00330A9C"/>
    <w:rsid w:val="00330B5E"/>
    <w:rsid w:val="00330DA0"/>
    <w:rsid w:val="00330DE8"/>
    <w:rsid w:val="00330EAB"/>
    <w:rsid w:val="00331189"/>
    <w:rsid w:val="0033122B"/>
    <w:rsid w:val="00331A15"/>
    <w:rsid w:val="00331B0C"/>
    <w:rsid w:val="00331E9E"/>
    <w:rsid w:val="00331ECB"/>
    <w:rsid w:val="00332084"/>
    <w:rsid w:val="0033240B"/>
    <w:rsid w:val="00332473"/>
    <w:rsid w:val="003325C3"/>
    <w:rsid w:val="003325EF"/>
    <w:rsid w:val="00332606"/>
    <w:rsid w:val="0033288F"/>
    <w:rsid w:val="003328BA"/>
    <w:rsid w:val="00332E4B"/>
    <w:rsid w:val="003330A9"/>
    <w:rsid w:val="00333112"/>
    <w:rsid w:val="003334A5"/>
    <w:rsid w:val="0033383D"/>
    <w:rsid w:val="003338C6"/>
    <w:rsid w:val="003338EC"/>
    <w:rsid w:val="003340DC"/>
    <w:rsid w:val="00334525"/>
    <w:rsid w:val="003345B6"/>
    <w:rsid w:val="003345B8"/>
    <w:rsid w:val="003346E0"/>
    <w:rsid w:val="00334961"/>
    <w:rsid w:val="00334C5C"/>
    <w:rsid w:val="00335426"/>
    <w:rsid w:val="0033546E"/>
    <w:rsid w:val="003357EE"/>
    <w:rsid w:val="00335C06"/>
    <w:rsid w:val="00335FC7"/>
    <w:rsid w:val="0033619B"/>
    <w:rsid w:val="003361EC"/>
    <w:rsid w:val="003365F7"/>
    <w:rsid w:val="003368E9"/>
    <w:rsid w:val="00336931"/>
    <w:rsid w:val="003369BF"/>
    <w:rsid w:val="003371B6"/>
    <w:rsid w:val="003372FF"/>
    <w:rsid w:val="003373DC"/>
    <w:rsid w:val="003374FA"/>
    <w:rsid w:val="0033770A"/>
    <w:rsid w:val="003378FD"/>
    <w:rsid w:val="00337915"/>
    <w:rsid w:val="003379DD"/>
    <w:rsid w:val="003379F5"/>
    <w:rsid w:val="00337D6B"/>
    <w:rsid w:val="003401B3"/>
    <w:rsid w:val="003401B5"/>
    <w:rsid w:val="00340630"/>
    <w:rsid w:val="00340CBA"/>
    <w:rsid w:val="00341046"/>
    <w:rsid w:val="003410CA"/>
    <w:rsid w:val="003411D7"/>
    <w:rsid w:val="003411F8"/>
    <w:rsid w:val="003412F4"/>
    <w:rsid w:val="003414A8"/>
    <w:rsid w:val="00341DEE"/>
    <w:rsid w:val="00341FC7"/>
    <w:rsid w:val="00341FCC"/>
    <w:rsid w:val="00342026"/>
    <w:rsid w:val="0034223D"/>
    <w:rsid w:val="00342559"/>
    <w:rsid w:val="003425C6"/>
    <w:rsid w:val="00342902"/>
    <w:rsid w:val="00342AD6"/>
    <w:rsid w:val="00343438"/>
    <w:rsid w:val="003435BA"/>
    <w:rsid w:val="003435F2"/>
    <w:rsid w:val="00343752"/>
    <w:rsid w:val="0034379C"/>
    <w:rsid w:val="00343971"/>
    <w:rsid w:val="003439C8"/>
    <w:rsid w:val="00343A55"/>
    <w:rsid w:val="00343D76"/>
    <w:rsid w:val="0034415B"/>
    <w:rsid w:val="003442A1"/>
    <w:rsid w:val="00344515"/>
    <w:rsid w:val="0034478A"/>
    <w:rsid w:val="00344CA8"/>
    <w:rsid w:val="00344D1D"/>
    <w:rsid w:val="00345220"/>
    <w:rsid w:val="00345473"/>
    <w:rsid w:val="003454C2"/>
    <w:rsid w:val="003455B9"/>
    <w:rsid w:val="003456C6"/>
    <w:rsid w:val="00345F00"/>
    <w:rsid w:val="00346638"/>
    <w:rsid w:val="003467DB"/>
    <w:rsid w:val="00346849"/>
    <w:rsid w:val="003468BA"/>
    <w:rsid w:val="003469CA"/>
    <w:rsid w:val="00346A0C"/>
    <w:rsid w:val="00346BEA"/>
    <w:rsid w:val="00346C54"/>
    <w:rsid w:val="00346D6C"/>
    <w:rsid w:val="00346EC4"/>
    <w:rsid w:val="003471A7"/>
    <w:rsid w:val="00347636"/>
    <w:rsid w:val="00347879"/>
    <w:rsid w:val="003479B9"/>
    <w:rsid w:val="00347A89"/>
    <w:rsid w:val="00347E45"/>
    <w:rsid w:val="00350537"/>
    <w:rsid w:val="00350971"/>
    <w:rsid w:val="003509C7"/>
    <w:rsid w:val="00350A1A"/>
    <w:rsid w:val="00350AC3"/>
    <w:rsid w:val="00351424"/>
    <w:rsid w:val="00351425"/>
    <w:rsid w:val="00351517"/>
    <w:rsid w:val="003516EB"/>
    <w:rsid w:val="00351947"/>
    <w:rsid w:val="00351A11"/>
    <w:rsid w:val="00352950"/>
    <w:rsid w:val="00352A63"/>
    <w:rsid w:val="00352D1D"/>
    <w:rsid w:val="003531E3"/>
    <w:rsid w:val="0035327D"/>
    <w:rsid w:val="003533D8"/>
    <w:rsid w:val="0035341E"/>
    <w:rsid w:val="00353793"/>
    <w:rsid w:val="0035391A"/>
    <w:rsid w:val="003539A0"/>
    <w:rsid w:val="00353A2F"/>
    <w:rsid w:val="00353AD3"/>
    <w:rsid w:val="00354201"/>
    <w:rsid w:val="00354243"/>
    <w:rsid w:val="00354275"/>
    <w:rsid w:val="003542B3"/>
    <w:rsid w:val="003542B9"/>
    <w:rsid w:val="003542BD"/>
    <w:rsid w:val="00354326"/>
    <w:rsid w:val="003543C4"/>
    <w:rsid w:val="003545E0"/>
    <w:rsid w:val="0035472A"/>
    <w:rsid w:val="00354806"/>
    <w:rsid w:val="00354900"/>
    <w:rsid w:val="00354A3F"/>
    <w:rsid w:val="00354A9C"/>
    <w:rsid w:val="00354B13"/>
    <w:rsid w:val="00354C61"/>
    <w:rsid w:val="00354D32"/>
    <w:rsid w:val="00354F59"/>
    <w:rsid w:val="0035518F"/>
    <w:rsid w:val="00355238"/>
    <w:rsid w:val="003552BA"/>
    <w:rsid w:val="00355692"/>
    <w:rsid w:val="003556C9"/>
    <w:rsid w:val="00355911"/>
    <w:rsid w:val="00355C83"/>
    <w:rsid w:val="003561C1"/>
    <w:rsid w:val="0035621C"/>
    <w:rsid w:val="00356261"/>
    <w:rsid w:val="003563F0"/>
    <w:rsid w:val="00356438"/>
    <w:rsid w:val="00356647"/>
    <w:rsid w:val="00356A08"/>
    <w:rsid w:val="00356B06"/>
    <w:rsid w:val="00356B57"/>
    <w:rsid w:val="00356C26"/>
    <w:rsid w:val="00356CED"/>
    <w:rsid w:val="00356DD9"/>
    <w:rsid w:val="00356FC3"/>
    <w:rsid w:val="00356FE1"/>
    <w:rsid w:val="003571D4"/>
    <w:rsid w:val="0035724A"/>
    <w:rsid w:val="0035748E"/>
    <w:rsid w:val="003575A1"/>
    <w:rsid w:val="00357727"/>
    <w:rsid w:val="0035782D"/>
    <w:rsid w:val="00357A6D"/>
    <w:rsid w:val="00357BB6"/>
    <w:rsid w:val="003602FF"/>
    <w:rsid w:val="00360511"/>
    <w:rsid w:val="00360554"/>
    <w:rsid w:val="003607C8"/>
    <w:rsid w:val="00360F21"/>
    <w:rsid w:val="00361290"/>
    <w:rsid w:val="003615EE"/>
    <w:rsid w:val="0036161E"/>
    <w:rsid w:val="003619B6"/>
    <w:rsid w:val="00361B18"/>
    <w:rsid w:val="00362157"/>
    <w:rsid w:val="003622E4"/>
    <w:rsid w:val="0036273C"/>
    <w:rsid w:val="00362A2B"/>
    <w:rsid w:val="00362B3E"/>
    <w:rsid w:val="00362B94"/>
    <w:rsid w:val="00362D06"/>
    <w:rsid w:val="00362E63"/>
    <w:rsid w:val="003631B8"/>
    <w:rsid w:val="0036325F"/>
    <w:rsid w:val="0036339E"/>
    <w:rsid w:val="00363581"/>
    <w:rsid w:val="00363652"/>
    <w:rsid w:val="003636FB"/>
    <w:rsid w:val="00363714"/>
    <w:rsid w:val="00363832"/>
    <w:rsid w:val="00363A10"/>
    <w:rsid w:val="00363B4B"/>
    <w:rsid w:val="00363CE3"/>
    <w:rsid w:val="00363F05"/>
    <w:rsid w:val="00363F38"/>
    <w:rsid w:val="0036416F"/>
    <w:rsid w:val="003641A9"/>
    <w:rsid w:val="00364426"/>
    <w:rsid w:val="00364661"/>
    <w:rsid w:val="00364695"/>
    <w:rsid w:val="00364825"/>
    <w:rsid w:val="00364AEA"/>
    <w:rsid w:val="00364E51"/>
    <w:rsid w:val="003651BC"/>
    <w:rsid w:val="00365361"/>
    <w:rsid w:val="00365577"/>
    <w:rsid w:val="00365853"/>
    <w:rsid w:val="00365A97"/>
    <w:rsid w:val="003660B3"/>
    <w:rsid w:val="003662B2"/>
    <w:rsid w:val="00366363"/>
    <w:rsid w:val="003663A8"/>
    <w:rsid w:val="003663D2"/>
    <w:rsid w:val="003666F5"/>
    <w:rsid w:val="00366AAD"/>
    <w:rsid w:val="00366E05"/>
    <w:rsid w:val="00367230"/>
    <w:rsid w:val="003673E6"/>
    <w:rsid w:val="003675F8"/>
    <w:rsid w:val="00367BC1"/>
    <w:rsid w:val="00370101"/>
    <w:rsid w:val="00370301"/>
    <w:rsid w:val="0037048A"/>
    <w:rsid w:val="00370549"/>
    <w:rsid w:val="00370759"/>
    <w:rsid w:val="00370807"/>
    <w:rsid w:val="00370C41"/>
    <w:rsid w:val="00370D2C"/>
    <w:rsid w:val="00370D93"/>
    <w:rsid w:val="00370DFE"/>
    <w:rsid w:val="00370EA1"/>
    <w:rsid w:val="0037109F"/>
    <w:rsid w:val="0037111D"/>
    <w:rsid w:val="0037114B"/>
    <w:rsid w:val="00371183"/>
    <w:rsid w:val="0037130C"/>
    <w:rsid w:val="00371583"/>
    <w:rsid w:val="00371741"/>
    <w:rsid w:val="00371A9D"/>
    <w:rsid w:val="00371CB7"/>
    <w:rsid w:val="00371EE5"/>
    <w:rsid w:val="00372438"/>
    <w:rsid w:val="00372586"/>
    <w:rsid w:val="003725BE"/>
    <w:rsid w:val="003728D1"/>
    <w:rsid w:val="00372B7D"/>
    <w:rsid w:val="00372D6B"/>
    <w:rsid w:val="00373125"/>
    <w:rsid w:val="00373299"/>
    <w:rsid w:val="0037337C"/>
    <w:rsid w:val="0037356C"/>
    <w:rsid w:val="0037358E"/>
    <w:rsid w:val="00373675"/>
    <w:rsid w:val="00373823"/>
    <w:rsid w:val="00373833"/>
    <w:rsid w:val="00373846"/>
    <w:rsid w:val="00373C2A"/>
    <w:rsid w:val="00373EE9"/>
    <w:rsid w:val="00373FA1"/>
    <w:rsid w:val="00374498"/>
    <w:rsid w:val="003747A0"/>
    <w:rsid w:val="003748A5"/>
    <w:rsid w:val="00374A99"/>
    <w:rsid w:val="00374B1B"/>
    <w:rsid w:val="003750AD"/>
    <w:rsid w:val="003751B1"/>
    <w:rsid w:val="00375378"/>
    <w:rsid w:val="00375634"/>
    <w:rsid w:val="003757BF"/>
    <w:rsid w:val="00375AED"/>
    <w:rsid w:val="00375BF7"/>
    <w:rsid w:val="0037631C"/>
    <w:rsid w:val="00376AB1"/>
    <w:rsid w:val="00376BB7"/>
    <w:rsid w:val="00376D81"/>
    <w:rsid w:val="00376EF6"/>
    <w:rsid w:val="00376F6C"/>
    <w:rsid w:val="003773C7"/>
    <w:rsid w:val="0037741B"/>
    <w:rsid w:val="00377512"/>
    <w:rsid w:val="00377965"/>
    <w:rsid w:val="00377DA8"/>
    <w:rsid w:val="0038008E"/>
    <w:rsid w:val="003801EB"/>
    <w:rsid w:val="003808B7"/>
    <w:rsid w:val="003809CB"/>
    <w:rsid w:val="00380D2A"/>
    <w:rsid w:val="00380D8D"/>
    <w:rsid w:val="00380F16"/>
    <w:rsid w:val="00381434"/>
    <w:rsid w:val="003814B8"/>
    <w:rsid w:val="003815A5"/>
    <w:rsid w:val="003818A7"/>
    <w:rsid w:val="0038190F"/>
    <w:rsid w:val="00381E91"/>
    <w:rsid w:val="00382030"/>
    <w:rsid w:val="0038204D"/>
    <w:rsid w:val="003823FF"/>
    <w:rsid w:val="0038295E"/>
    <w:rsid w:val="003829FB"/>
    <w:rsid w:val="00382A88"/>
    <w:rsid w:val="00382A9D"/>
    <w:rsid w:val="00382AF1"/>
    <w:rsid w:val="00382B44"/>
    <w:rsid w:val="00382CDE"/>
    <w:rsid w:val="00382D3F"/>
    <w:rsid w:val="003831AF"/>
    <w:rsid w:val="003836C7"/>
    <w:rsid w:val="003837BC"/>
    <w:rsid w:val="003838B7"/>
    <w:rsid w:val="003839A7"/>
    <w:rsid w:val="00383E14"/>
    <w:rsid w:val="00383E46"/>
    <w:rsid w:val="003844CD"/>
    <w:rsid w:val="003849AD"/>
    <w:rsid w:val="003849F2"/>
    <w:rsid w:val="00384B0D"/>
    <w:rsid w:val="00384FDA"/>
    <w:rsid w:val="00385188"/>
    <w:rsid w:val="003852F6"/>
    <w:rsid w:val="0038554D"/>
    <w:rsid w:val="003859B1"/>
    <w:rsid w:val="00385ACB"/>
    <w:rsid w:val="00385B02"/>
    <w:rsid w:val="00385C38"/>
    <w:rsid w:val="00385D37"/>
    <w:rsid w:val="0038624F"/>
    <w:rsid w:val="003864A9"/>
    <w:rsid w:val="00386675"/>
    <w:rsid w:val="0038693F"/>
    <w:rsid w:val="00386B95"/>
    <w:rsid w:val="00387054"/>
    <w:rsid w:val="00387243"/>
    <w:rsid w:val="003872CF"/>
    <w:rsid w:val="003875EF"/>
    <w:rsid w:val="003878EC"/>
    <w:rsid w:val="00387BD6"/>
    <w:rsid w:val="00387C32"/>
    <w:rsid w:val="00387E63"/>
    <w:rsid w:val="00387FE0"/>
    <w:rsid w:val="0039016A"/>
    <w:rsid w:val="0039037D"/>
    <w:rsid w:val="003903B5"/>
    <w:rsid w:val="00390712"/>
    <w:rsid w:val="00390800"/>
    <w:rsid w:val="0039097B"/>
    <w:rsid w:val="003909FC"/>
    <w:rsid w:val="00390AFE"/>
    <w:rsid w:val="00390C09"/>
    <w:rsid w:val="00390C0A"/>
    <w:rsid w:val="00390F69"/>
    <w:rsid w:val="00390FDF"/>
    <w:rsid w:val="003911DE"/>
    <w:rsid w:val="003912CC"/>
    <w:rsid w:val="00391444"/>
    <w:rsid w:val="00391DFE"/>
    <w:rsid w:val="003920A7"/>
    <w:rsid w:val="003923B3"/>
    <w:rsid w:val="003926A7"/>
    <w:rsid w:val="00392744"/>
    <w:rsid w:val="00392851"/>
    <w:rsid w:val="00392992"/>
    <w:rsid w:val="00392C64"/>
    <w:rsid w:val="00392F44"/>
    <w:rsid w:val="00392F70"/>
    <w:rsid w:val="00393290"/>
    <w:rsid w:val="003932D9"/>
    <w:rsid w:val="00393404"/>
    <w:rsid w:val="003935C5"/>
    <w:rsid w:val="00393C4F"/>
    <w:rsid w:val="00394310"/>
    <w:rsid w:val="003944FD"/>
    <w:rsid w:val="003945E6"/>
    <w:rsid w:val="00394A30"/>
    <w:rsid w:val="00394A73"/>
    <w:rsid w:val="00394C30"/>
    <w:rsid w:val="00395364"/>
    <w:rsid w:val="00395753"/>
    <w:rsid w:val="00395837"/>
    <w:rsid w:val="00395886"/>
    <w:rsid w:val="00396065"/>
    <w:rsid w:val="003960CC"/>
    <w:rsid w:val="00396309"/>
    <w:rsid w:val="003965B0"/>
    <w:rsid w:val="0039664B"/>
    <w:rsid w:val="003969AC"/>
    <w:rsid w:val="00396AE3"/>
    <w:rsid w:val="00396C6D"/>
    <w:rsid w:val="00396FBC"/>
    <w:rsid w:val="00397220"/>
    <w:rsid w:val="00397C7A"/>
    <w:rsid w:val="00397CF0"/>
    <w:rsid w:val="00397E6E"/>
    <w:rsid w:val="003A00E5"/>
    <w:rsid w:val="003A0235"/>
    <w:rsid w:val="003A0783"/>
    <w:rsid w:val="003A0C41"/>
    <w:rsid w:val="003A109D"/>
    <w:rsid w:val="003A1161"/>
    <w:rsid w:val="003A11D9"/>
    <w:rsid w:val="003A1390"/>
    <w:rsid w:val="003A142B"/>
    <w:rsid w:val="003A1544"/>
    <w:rsid w:val="003A15FD"/>
    <w:rsid w:val="003A164C"/>
    <w:rsid w:val="003A1697"/>
    <w:rsid w:val="003A1A60"/>
    <w:rsid w:val="003A1E58"/>
    <w:rsid w:val="003A1E94"/>
    <w:rsid w:val="003A211B"/>
    <w:rsid w:val="003A2228"/>
    <w:rsid w:val="003A262B"/>
    <w:rsid w:val="003A27A0"/>
    <w:rsid w:val="003A28D1"/>
    <w:rsid w:val="003A2A7E"/>
    <w:rsid w:val="003A2B7F"/>
    <w:rsid w:val="003A2C64"/>
    <w:rsid w:val="003A2C7D"/>
    <w:rsid w:val="003A2CFC"/>
    <w:rsid w:val="003A31D0"/>
    <w:rsid w:val="003A3313"/>
    <w:rsid w:val="003A33FF"/>
    <w:rsid w:val="003A38EB"/>
    <w:rsid w:val="003A3A88"/>
    <w:rsid w:val="003A3C33"/>
    <w:rsid w:val="003A3C92"/>
    <w:rsid w:val="003A3CC6"/>
    <w:rsid w:val="003A428F"/>
    <w:rsid w:val="003A4328"/>
    <w:rsid w:val="003A4604"/>
    <w:rsid w:val="003A496C"/>
    <w:rsid w:val="003A4975"/>
    <w:rsid w:val="003A49D8"/>
    <w:rsid w:val="003A4CF5"/>
    <w:rsid w:val="003A4DEA"/>
    <w:rsid w:val="003A4F84"/>
    <w:rsid w:val="003A506B"/>
    <w:rsid w:val="003A5374"/>
    <w:rsid w:val="003A581D"/>
    <w:rsid w:val="003A58A6"/>
    <w:rsid w:val="003A5E71"/>
    <w:rsid w:val="003A5FB1"/>
    <w:rsid w:val="003A6B99"/>
    <w:rsid w:val="003A6BF4"/>
    <w:rsid w:val="003A6D06"/>
    <w:rsid w:val="003A6D94"/>
    <w:rsid w:val="003A6DE6"/>
    <w:rsid w:val="003A6F10"/>
    <w:rsid w:val="003A70C6"/>
    <w:rsid w:val="003A7174"/>
    <w:rsid w:val="003A776C"/>
    <w:rsid w:val="003A78C3"/>
    <w:rsid w:val="003A7C94"/>
    <w:rsid w:val="003A7CF1"/>
    <w:rsid w:val="003A7D3B"/>
    <w:rsid w:val="003A7DD9"/>
    <w:rsid w:val="003A7E60"/>
    <w:rsid w:val="003B0557"/>
    <w:rsid w:val="003B07C1"/>
    <w:rsid w:val="003B0D3E"/>
    <w:rsid w:val="003B0EAD"/>
    <w:rsid w:val="003B0F39"/>
    <w:rsid w:val="003B1064"/>
    <w:rsid w:val="003B1381"/>
    <w:rsid w:val="003B14A4"/>
    <w:rsid w:val="003B16E4"/>
    <w:rsid w:val="003B16E6"/>
    <w:rsid w:val="003B177B"/>
    <w:rsid w:val="003B17C7"/>
    <w:rsid w:val="003B19D2"/>
    <w:rsid w:val="003B1B9B"/>
    <w:rsid w:val="003B1CB3"/>
    <w:rsid w:val="003B215E"/>
    <w:rsid w:val="003B2247"/>
    <w:rsid w:val="003B257A"/>
    <w:rsid w:val="003B2780"/>
    <w:rsid w:val="003B2941"/>
    <w:rsid w:val="003B2A27"/>
    <w:rsid w:val="003B2AE5"/>
    <w:rsid w:val="003B2B8D"/>
    <w:rsid w:val="003B2DBD"/>
    <w:rsid w:val="003B2EA9"/>
    <w:rsid w:val="003B2F32"/>
    <w:rsid w:val="003B30ED"/>
    <w:rsid w:val="003B3237"/>
    <w:rsid w:val="003B3559"/>
    <w:rsid w:val="003B3572"/>
    <w:rsid w:val="003B36FD"/>
    <w:rsid w:val="003B395B"/>
    <w:rsid w:val="003B3A33"/>
    <w:rsid w:val="003B3C53"/>
    <w:rsid w:val="003B3D50"/>
    <w:rsid w:val="003B3F27"/>
    <w:rsid w:val="003B3F36"/>
    <w:rsid w:val="003B4208"/>
    <w:rsid w:val="003B425E"/>
    <w:rsid w:val="003B42B6"/>
    <w:rsid w:val="003B4348"/>
    <w:rsid w:val="003B4A54"/>
    <w:rsid w:val="003B5049"/>
    <w:rsid w:val="003B5224"/>
    <w:rsid w:val="003B532A"/>
    <w:rsid w:val="003B5773"/>
    <w:rsid w:val="003B580C"/>
    <w:rsid w:val="003B59AE"/>
    <w:rsid w:val="003B5C8D"/>
    <w:rsid w:val="003B5CA1"/>
    <w:rsid w:val="003B61D6"/>
    <w:rsid w:val="003B640F"/>
    <w:rsid w:val="003B65D3"/>
    <w:rsid w:val="003B6665"/>
    <w:rsid w:val="003B675B"/>
    <w:rsid w:val="003B6875"/>
    <w:rsid w:val="003B6DB9"/>
    <w:rsid w:val="003B6E55"/>
    <w:rsid w:val="003B7025"/>
    <w:rsid w:val="003B711F"/>
    <w:rsid w:val="003B746C"/>
    <w:rsid w:val="003B7795"/>
    <w:rsid w:val="003B79A3"/>
    <w:rsid w:val="003B7C4F"/>
    <w:rsid w:val="003B7D20"/>
    <w:rsid w:val="003B7EAC"/>
    <w:rsid w:val="003B7F06"/>
    <w:rsid w:val="003B7FB6"/>
    <w:rsid w:val="003B7FC9"/>
    <w:rsid w:val="003C010D"/>
    <w:rsid w:val="003C028D"/>
    <w:rsid w:val="003C03EB"/>
    <w:rsid w:val="003C0692"/>
    <w:rsid w:val="003C08EF"/>
    <w:rsid w:val="003C0B6C"/>
    <w:rsid w:val="003C0BB6"/>
    <w:rsid w:val="003C0F17"/>
    <w:rsid w:val="003C11AB"/>
    <w:rsid w:val="003C12BA"/>
    <w:rsid w:val="003C136B"/>
    <w:rsid w:val="003C1768"/>
    <w:rsid w:val="003C1A2B"/>
    <w:rsid w:val="003C1B02"/>
    <w:rsid w:val="003C1B26"/>
    <w:rsid w:val="003C20A8"/>
    <w:rsid w:val="003C20DF"/>
    <w:rsid w:val="003C2149"/>
    <w:rsid w:val="003C215C"/>
    <w:rsid w:val="003C24B4"/>
    <w:rsid w:val="003C2663"/>
    <w:rsid w:val="003C27A6"/>
    <w:rsid w:val="003C29E3"/>
    <w:rsid w:val="003C2FE2"/>
    <w:rsid w:val="003C316C"/>
    <w:rsid w:val="003C31CE"/>
    <w:rsid w:val="003C3320"/>
    <w:rsid w:val="003C3425"/>
    <w:rsid w:val="003C3726"/>
    <w:rsid w:val="003C38AB"/>
    <w:rsid w:val="003C3B9D"/>
    <w:rsid w:val="003C3BF3"/>
    <w:rsid w:val="003C3E07"/>
    <w:rsid w:val="003C4047"/>
    <w:rsid w:val="003C41F6"/>
    <w:rsid w:val="003C4877"/>
    <w:rsid w:val="003C4ABD"/>
    <w:rsid w:val="003C4AC6"/>
    <w:rsid w:val="003C4B65"/>
    <w:rsid w:val="003C4D6E"/>
    <w:rsid w:val="003C4E25"/>
    <w:rsid w:val="003C5397"/>
    <w:rsid w:val="003C5481"/>
    <w:rsid w:val="003C55E0"/>
    <w:rsid w:val="003C5615"/>
    <w:rsid w:val="003C563A"/>
    <w:rsid w:val="003C5677"/>
    <w:rsid w:val="003C5D49"/>
    <w:rsid w:val="003C5DD2"/>
    <w:rsid w:val="003C6103"/>
    <w:rsid w:val="003C636D"/>
    <w:rsid w:val="003C665D"/>
    <w:rsid w:val="003C66EB"/>
    <w:rsid w:val="003C6776"/>
    <w:rsid w:val="003C6A87"/>
    <w:rsid w:val="003C6B68"/>
    <w:rsid w:val="003C6D87"/>
    <w:rsid w:val="003C6DC9"/>
    <w:rsid w:val="003C6EE0"/>
    <w:rsid w:val="003C75B7"/>
    <w:rsid w:val="003C7667"/>
    <w:rsid w:val="003C78A6"/>
    <w:rsid w:val="003C799F"/>
    <w:rsid w:val="003C7D42"/>
    <w:rsid w:val="003D01F7"/>
    <w:rsid w:val="003D047F"/>
    <w:rsid w:val="003D0574"/>
    <w:rsid w:val="003D05E9"/>
    <w:rsid w:val="003D081C"/>
    <w:rsid w:val="003D0967"/>
    <w:rsid w:val="003D0A97"/>
    <w:rsid w:val="003D0E9B"/>
    <w:rsid w:val="003D1073"/>
    <w:rsid w:val="003D11B3"/>
    <w:rsid w:val="003D11C3"/>
    <w:rsid w:val="003D1203"/>
    <w:rsid w:val="003D12E6"/>
    <w:rsid w:val="003D1697"/>
    <w:rsid w:val="003D170E"/>
    <w:rsid w:val="003D1712"/>
    <w:rsid w:val="003D1A4B"/>
    <w:rsid w:val="003D1A55"/>
    <w:rsid w:val="003D1AD3"/>
    <w:rsid w:val="003D2239"/>
    <w:rsid w:val="003D268D"/>
    <w:rsid w:val="003D26E7"/>
    <w:rsid w:val="003D2760"/>
    <w:rsid w:val="003D27FF"/>
    <w:rsid w:val="003D28F6"/>
    <w:rsid w:val="003D29D8"/>
    <w:rsid w:val="003D2AE0"/>
    <w:rsid w:val="003D2C82"/>
    <w:rsid w:val="003D2DBD"/>
    <w:rsid w:val="003D314D"/>
    <w:rsid w:val="003D33AC"/>
    <w:rsid w:val="003D3418"/>
    <w:rsid w:val="003D3904"/>
    <w:rsid w:val="003D3C3C"/>
    <w:rsid w:val="003D3F42"/>
    <w:rsid w:val="003D4009"/>
    <w:rsid w:val="003D403B"/>
    <w:rsid w:val="003D43E2"/>
    <w:rsid w:val="003D4414"/>
    <w:rsid w:val="003D48B1"/>
    <w:rsid w:val="003D4AFA"/>
    <w:rsid w:val="003D519C"/>
    <w:rsid w:val="003D5786"/>
    <w:rsid w:val="003D5A5D"/>
    <w:rsid w:val="003D5C1C"/>
    <w:rsid w:val="003D616A"/>
    <w:rsid w:val="003D6230"/>
    <w:rsid w:val="003D65FB"/>
    <w:rsid w:val="003D6807"/>
    <w:rsid w:val="003D6914"/>
    <w:rsid w:val="003D6C4C"/>
    <w:rsid w:val="003D6D66"/>
    <w:rsid w:val="003D6E53"/>
    <w:rsid w:val="003D710E"/>
    <w:rsid w:val="003D7184"/>
    <w:rsid w:val="003D7217"/>
    <w:rsid w:val="003D7D57"/>
    <w:rsid w:val="003D7FED"/>
    <w:rsid w:val="003E0077"/>
    <w:rsid w:val="003E01B9"/>
    <w:rsid w:val="003E0438"/>
    <w:rsid w:val="003E06D5"/>
    <w:rsid w:val="003E079F"/>
    <w:rsid w:val="003E09B9"/>
    <w:rsid w:val="003E09DC"/>
    <w:rsid w:val="003E0A0D"/>
    <w:rsid w:val="003E0ABD"/>
    <w:rsid w:val="003E1174"/>
    <w:rsid w:val="003E1528"/>
    <w:rsid w:val="003E1573"/>
    <w:rsid w:val="003E15B6"/>
    <w:rsid w:val="003E1693"/>
    <w:rsid w:val="003E1779"/>
    <w:rsid w:val="003E17B0"/>
    <w:rsid w:val="003E199F"/>
    <w:rsid w:val="003E19CB"/>
    <w:rsid w:val="003E1BD9"/>
    <w:rsid w:val="003E1BE9"/>
    <w:rsid w:val="003E2030"/>
    <w:rsid w:val="003E2078"/>
    <w:rsid w:val="003E211D"/>
    <w:rsid w:val="003E2431"/>
    <w:rsid w:val="003E2452"/>
    <w:rsid w:val="003E24B6"/>
    <w:rsid w:val="003E252C"/>
    <w:rsid w:val="003E2644"/>
    <w:rsid w:val="003E2780"/>
    <w:rsid w:val="003E2803"/>
    <w:rsid w:val="003E2927"/>
    <w:rsid w:val="003E29A8"/>
    <w:rsid w:val="003E2CF3"/>
    <w:rsid w:val="003E2D09"/>
    <w:rsid w:val="003E2D14"/>
    <w:rsid w:val="003E2D7B"/>
    <w:rsid w:val="003E2F0A"/>
    <w:rsid w:val="003E32EE"/>
    <w:rsid w:val="003E364D"/>
    <w:rsid w:val="003E37F8"/>
    <w:rsid w:val="003E3A1B"/>
    <w:rsid w:val="003E3AA3"/>
    <w:rsid w:val="003E3C22"/>
    <w:rsid w:val="003E403C"/>
    <w:rsid w:val="003E432C"/>
    <w:rsid w:val="003E4432"/>
    <w:rsid w:val="003E4B66"/>
    <w:rsid w:val="003E4C24"/>
    <w:rsid w:val="003E4EA6"/>
    <w:rsid w:val="003E4F22"/>
    <w:rsid w:val="003E50DE"/>
    <w:rsid w:val="003E5392"/>
    <w:rsid w:val="003E58B3"/>
    <w:rsid w:val="003E5921"/>
    <w:rsid w:val="003E5964"/>
    <w:rsid w:val="003E597F"/>
    <w:rsid w:val="003E5A34"/>
    <w:rsid w:val="003E5A8D"/>
    <w:rsid w:val="003E5EB3"/>
    <w:rsid w:val="003E611B"/>
    <w:rsid w:val="003E6253"/>
    <w:rsid w:val="003E6523"/>
    <w:rsid w:val="003E67CE"/>
    <w:rsid w:val="003E699B"/>
    <w:rsid w:val="003E6AA7"/>
    <w:rsid w:val="003E6D8B"/>
    <w:rsid w:val="003E6DF5"/>
    <w:rsid w:val="003E6F72"/>
    <w:rsid w:val="003E6F98"/>
    <w:rsid w:val="003E6FF9"/>
    <w:rsid w:val="003E7044"/>
    <w:rsid w:val="003E71E2"/>
    <w:rsid w:val="003E73AF"/>
    <w:rsid w:val="003E7543"/>
    <w:rsid w:val="003E7A90"/>
    <w:rsid w:val="003F0185"/>
    <w:rsid w:val="003F018B"/>
    <w:rsid w:val="003F0213"/>
    <w:rsid w:val="003F025A"/>
    <w:rsid w:val="003F041C"/>
    <w:rsid w:val="003F0430"/>
    <w:rsid w:val="003F0603"/>
    <w:rsid w:val="003F089C"/>
    <w:rsid w:val="003F0A91"/>
    <w:rsid w:val="003F0C8F"/>
    <w:rsid w:val="003F0D01"/>
    <w:rsid w:val="003F0D9D"/>
    <w:rsid w:val="003F15E9"/>
    <w:rsid w:val="003F1967"/>
    <w:rsid w:val="003F1FCB"/>
    <w:rsid w:val="003F2492"/>
    <w:rsid w:val="003F28DC"/>
    <w:rsid w:val="003F29DB"/>
    <w:rsid w:val="003F2B51"/>
    <w:rsid w:val="003F2E89"/>
    <w:rsid w:val="003F307D"/>
    <w:rsid w:val="003F308B"/>
    <w:rsid w:val="003F31BE"/>
    <w:rsid w:val="003F31EA"/>
    <w:rsid w:val="003F378C"/>
    <w:rsid w:val="003F37F2"/>
    <w:rsid w:val="003F39DB"/>
    <w:rsid w:val="003F3A58"/>
    <w:rsid w:val="003F3BA5"/>
    <w:rsid w:val="003F3D13"/>
    <w:rsid w:val="003F3D30"/>
    <w:rsid w:val="003F3FC4"/>
    <w:rsid w:val="003F3FEF"/>
    <w:rsid w:val="003F40FA"/>
    <w:rsid w:val="003F4186"/>
    <w:rsid w:val="003F4849"/>
    <w:rsid w:val="003F4F21"/>
    <w:rsid w:val="003F51AD"/>
    <w:rsid w:val="003F525B"/>
    <w:rsid w:val="003F5284"/>
    <w:rsid w:val="003F54D1"/>
    <w:rsid w:val="003F569B"/>
    <w:rsid w:val="003F5757"/>
    <w:rsid w:val="003F5875"/>
    <w:rsid w:val="003F59BC"/>
    <w:rsid w:val="003F5A4F"/>
    <w:rsid w:val="003F5C36"/>
    <w:rsid w:val="003F6426"/>
    <w:rsid w:val="003F661C"/>
    <w:rsid w:val="003F6691"/>
    <w:rsid w:val="003F670B"/>
    <w:rsid w:val="003F6F12"/>
    <w:rsid w:val="003F70F5"/>
    <w:rsid w:val="003F71B3"/>
    <w:rsid w:val="003F7299"/>
    <w:rsid w:val="003F73A9"/>
    <w:rsid w:val="003F73CF"/>
    <w:rsid w:val="003F73D9"/>
    <w:rsid w:val="003F75DE"/>
    <w:rsid w:val="003F7946"/>
    <w:rsid w:val="003F7968"/>
    <w:rsid w:val="003F7D63"/>
    <w:rsid w:val="004000CD"/>
    <w:rsid w:val="00400395"/>
    <w:rsid w:val="0040041E"/>
    <w:rsid w:val="00400603"/>
    <w:rsid w:val="004006E7"/>
    <w:rsid w:val="00400871"/>
    <w:rsid w:val="00400DE3"/>
    <w:rsid w:val="00401072"/>
    <w:rsid w:val="00401190"/>
    <w:rsid w:val="004012CF"/>
    <w:rsid w:val="004015C2"/>
    <w:rsid w:val="0040190C"/>
    <w:rsid w:val="004019F1"/>
    <w:rsid w:val="00401ADC"/>
    <w:rsid w:val="00401E4E"/>
    <w:rsid w:val="0040205F"/>
    <w:rsid w:val="00402166"/>
    <w:rsid w:val="004021BD"/>
    <w:rsid w:val="00402213"/>
    <w:rsid w:val="0040224D"/>
    <w:rsid w:val="00402350"/>
    <w:rsid w:val="00402469"/>
    <w:rsid w:val="004026E1"/>
    <w:rsid w:val="00402835"/>
    <w:rsid w:val="00402B49"/>
    <w:rsid w:val="00402C44"/>
    <w:rsid w:val="00402C6C"/>
    <w:rsid w:val="00402DB5"/>
    <w:rsid w:val="00402FB8"/>
    <w:rsid w:val="0040338A"/>
    <w:rsid w:val="004035EB"/>
    <w:rsid w:val="004037FA"/>
    <w:rsid w:val="00403827"/>
    <w:rsid w:val="00403839"/>
    <w:rsid w:val="00403920"/>
    <w:rsid w:val="004039CB"/>
    <w:rsid w:val="00403A05"/>
    <w:rsid w:val="00403AEA"/>
    <w:rsid w:val="00403D08"/>
    <w:rsid w:val="00403DC7"/>
    <w:rsid w:val="00403FF5"/>
    <w:rsid w:val="00404231"/>
    <w:rsid w:val="0040445D"/>
    <w:rsid w:val="0040448C"/>
    <w:rsid w:val="00404A25"/>
    <w:rsid w:val="00404C8B"/>
    <w:rsid w:val="00404CC8"/>
    <w:rsid w:val="0040513D"/>
    <w:rsid w:val="0040528B"/>
    <w:rsid w:val="00405762"/>
    <w:rsid w:val="004057BD"/>
    <w:rsid w:val="0040597F"/>
    <w:rsid w:val="00405B41"/>
    <w:rsid w:val="00405B64"/>
    <w:rsid w:val="00406041"/>
    <w:rsid w:val="004061D9"/>
    <w:rsid w:val="004061FC"/>
    <w:rsid w:val="00406352"/>
    <w:rsid w:val="004063BF"/>
    <w:rsid w:val="0040660A"/>
    <w:rsid w:val="00406787"/>
    <w:rsid w:val="004068A8"/>
    <w:rsid w:val="00406918"/>
    <w:rsid w:val="00406A2D"/>
    <w:rsid w:val="00406F9C"/>
    <w:rsid w:val="004070C1"/>
    <w:rsid w:val="00407434"/>
    <w:rsid w:val="00407944"/>
    <w:rsid w:val="00407969"/>
    <w:rsid w:val="00407A12"/>
    <w:rsid w:val="00407B07"/>
    <w:rsid w:val="004102C5"/>
    <w:rsid w:val="00410317"/>
    <w:rsid w:val="004105C2"/>
    <w:rsid w:val="0041079C"/>
    <w:rsid w:val="004107B1"/>
    <w:rsid w:val="0041081B"/>
    <w:rsid w:val="004108AD"/>
    <w:rsid w:val="00410F7A"/>
    <w:rsid w:val="004112B0"/>
    <w:rsid w:val="0041188B"/>
    <w:rsid w:val="004118FE"/>
    <w:rsid w:val="00411CFA"/>
    <w:rsid w:val="00411D97"/>
    <w:rsid w:val="00411E05"/>
    <w:rsid w:val="00411E1D"/>
    <w:rsid w:val="00411FC5"/>
    <w:rsid w:val="00411FDF"/>
    <w:rsid w:val="0041200D"/>
    <w:rsid w:val="004120D9"/>
    <w:rsid w:val="004121D9"/>
    <w:rsid w:val="004124F1"/>
    <w:rsid w:val="00412877"/>
    <w:rsid w:val="004128B3"/>
    <w:rsid w:val="00412AB8"/>
    <w:rsid w:val="00412AE5"/>
    <w:rsid w:val="00412AED"/>
    <w:rsid w:val="00412C9F"/>
    <w:rsid w:val="0041312C"/>
    <w:rsid w:val="004131E1"/>
    <w:rsid w:val="00413416"/>
    <w:rsid w:val="00413431"/>
    <w:rsid w:val="00413524"/>
    <w:rsid w:val="004136A9"/>
    <w:rsid w:val="00413775"/>
    <w:rsid w:val="004139A4"/>
    <w:rsid w:val="00413AE1"/>
    <w:rsid w:val="00413EB7"/>
    <w:rsid w:val="00413EF1"/>
    <w:rsid w:val="004145D4"/>
    <w:rsid w:val="0041463F"/>
    <w:rsid w:val="00414BE8"/>
    <w:rsid w:val="00414C5B"/>
    <w:rsid w:val="00414C70"/>
    <w:rsid w:val="00414F40"/>
    <w:rsid w:val="004153F2"/>
    <w:rsid w:val="004154DD"/>
    <w:rsid w:val="00415591"/>
    <w:rsid w:val="004155F0"/>
    <w:rsid w:val="00415600"/>
    <w:rsid w:val="0041585F"/>
    <w:rsid w:val="004159D9"/>
    <w:rsid w:val="004159ED"/>
    <w:rsid w:val="004159F5"/>
    <w:rsid w:val="00415B14"/>
    <w:rsid w:val="00415BE1"/>
    <w:rsid w:val="00415D5A"/>
    <w:rsid w:val="00415F4B"/>
    <w:rsid w:val="004160BB"/>
    <w:rsid w:val="004161DB"/>
    <w:rsid w:val="0041626D"/>
    <w:rsid w:val="0041636C"/>
    <w:rsid w:val="0041671D"/>
    <w:rsid w:val="004167DB"/>
    <w:rsid w:val="00416868"/>
    <w:rsid w:val="004169AE"/>
    <w:rsid w:val="00416F3B"/>
    <w:rsid w:val="00416F94"/>
    <w:rsid w:val="00417171"/>
    <w:rsid w:val="004171F1"/>
    <w:rsid w:val="004172BF"/>
    <w:rsid w:val="004172C2"/>
    <w:rsid w:val="004172F4"/>
    <w:rsid w:val="0041732A"/>
    <w:rsid w:val="0041750E"/>
    <w:rsid w:val="0041758F"/>
    <w:rsid w:val="004176FD"/>
    <w:rsid w:val="004178D4"/>
    <w:rsid w:val="00417C6A"/>
    <w:rsid w:val="00417F70"/>
    <w:rsid w:val="00417FC4"/>
    <w:rsid w:val="004202DA"/>
    <w:rsid w:val="0042033F"/>
    <w:rsid w:val="0042036A"/>
    <w:rsid w:val="004203A8"/>
    <w:rsid w:val="00420769"/>
    <w:rsid w:val="0042086B"/>
    <w:rsid w:val="004208AD"/>
    <w:rsid w:val="00420C1E"/>
    <w:rsid w:val="00420E51"/>
    <w:rsid w:val="004212E8"/>
    <w:rsid w:val="00421420"/>
    <w:rsid w:val="0042164F"/>
    <w:rsid w:val="0042183E"/>
    <w:rsid w:val="0042184C"/>
    <w:rsid w:val="004219EA"/>
    <w:rsid w:val="00421A8F"/>
    <w:rsid w:val="00421B88"/>
    <w:rsid w:val="00421DDA"/>
    <w:rsid w:val="0042200B"/>
    <w:rsid w:val="004222C6"/>
    <w:rsid w:val="0042231A"/>
    <w:rsid w:val="00422339"/>
    <w:rsid w:val="0042242D"/>
    <w:rsid w:val="00422666"/>
    <w:rsid w:val="0042267C"/>
    <w:rsid w:val="00422826"/>
    <w:rsid w:val="00422ACF"/>
    <w:rsid w:val="00422B06"/>
    <w:rsid w:val="00422DD4"/>
    <w:rsid w:val="00422FC6"/>
    <w:rsid w:val="0042323B"/>
    <w:rsid w:val="0042335D"/>
    <w:rsid w:val="004235EE"/>
    <w:rsid w:val="00423643"/>
    <w:rsid w:val="0042380A"/>
    <w:rsid w:val="004238E6"/>
    <w:rsid w:val="00423C2C"/>
    <w:rsid w:val="00423C69"/>
    <w:rsid w:val="00423DC3"/>
    <w:rsid w:val="00423E1A"/>
    <w:rsid w:val="00423E7A"/>
    <w:rsid w:val="00423EAA"/>
    <w:rsid w:val="00423F6B"/>
    <w:rsid w:val="00424001"/>
    <w:rsid w:val="004241BD"/>
    <w:rsid w:val="004245E8"/>
    <w:rsid w:val="004249E6"/>
    <w:rsid w:val="00424A26"/>
    <w:rsid w:val="00424B41"/>
    <w:rsid w:val="00424C0D"/>
    <w:rsid w:val="00424CB8"/>
    <w:rsid w:val="00425045"/>
    <w:rsid w:val="0042529A"/>
    <w:rsid w:val="004252B2"/>
    <w:rsid w:val="00425326"/>
    <w:rsid w:val="00425465"/>
    <w:rsid w:val="0042548A"/>
    <w:rsid w:val="0042556D"/>
    <w:rsid w:val="004258CE"/>
    <w:rsid w:val="004259D2"/>
    <w:rsid w:val="00425A17"/>
    <w:rsid w:val="00425B5A"/>
    <w:rsid w:val="00425DF1"/>
    <w:rsid w:val="004261E3"/>
    <w:rsid w:val="00426345"/>
    <w:rsid w:val="00426664"/>
    <w:rsid w:val="00426745"/>
    <w:rsid w:val="00426B44"/>
    <w:rsid w:val="00426C8F"/>
    <w:rsid w:val="00426DE5"/>
    <w:rsid w:val="00426E97"/>
    <w:rsid w:val="00426F3C"/>
    <w:rsid w:val="0042706B"/>
    <w:rsid w:val="004273ED"/>
    <w:rsid w:val="004274EB"/>
    <w:rsid w:val="00427702"/>
    <w:rsid w:val="004278A6"/>
    <w:rsid w:val="00427B16"/>
    <w:rsid w:val="00427B69"/>
    <w:rsid w:val="00427DB1"/>
    <w:rsid w:val="00427DDC"/>
    <w:rsid w:val="00427EEE"/>
    <w:rsid w:val="004300B3"/>
    <w:rsid w:val="00430248"/>
    <w:rsid w:val="00430292"/>
    <w:rsid w:val="00430363"/>
    <w:rsid w:val="004304BC"/>
    <w:rsid w:val="004307A6"/>
    <w:rsid w:val="0043094F"/>
    <w:rsid w:val="00430AD7"/>
    <w:rsid w:val="00430AF3"/>
    <w:rsid w:val="00430BBF"/>
    <w:rsid w:val="00430C33"/>
    <w:rsid w:val="00431036"/>
    <w:rsid w:val="00431172"/>
    <w:rsid w:val="004316A4"/>
    <w:rsid w:val="004317BF"/>
    <w:rsid w:val="00431815"/>
    <w:rsid w:val="0043195C"/>
    <w:rsid w:val="00431C6A"/>
    <w:rsid w:val="00431CAF"/>
    <w:rsid w:val="00432528"/>
    <w:rsid w:val="0043281B"/>
    <w:rsid w:val="00432BD1"/>
    <w:rsid w:val="00432C7A"/>
    <w:rsid w:val="00433059"/>
    <w:rsid w:val="004330E5"/>
    <w:rsid w:val="004332D1"/>
    <w:rsid w:val="004336FB"/>
    <w:rsid w:val="00433792"/>
    <w:rsid w:val="0043386E"/>
    <w:rsid w:val="004338AB"/>
    <w:rsid w:val="00433BF1"/>
    <w:rsid w:val="00433C0C"/>
    <w:rsid w:val="00433C52"/>
    <w:rsid w:val="00433FA3"/>
    <w:rsid w:val="00433FF0"/>
    <w:rsid w:val="00434063"/>
    <w:rsid w:val="004343BD"/>
    <w:rsid w:val="004346A7"/>
    <w:rsid w:val="0043474A"/>
    <w:rsid w:val="00434954"/>
    <w:rsid w:val="00434A6D"/>
    <w:rsid w:val="00434C70"/>
    <w:rsid w:val="00434D77"/>
    <w:rsid w:val="00435038"/>
    <w:rsid w:val="004350AA"/>
    <w:rsid w:val="004354D3"/>
    <w:rsid w:val="00435568"/>
    <w:rsid w:val="00435679"/>
    <w:rsid w:val="0043567B"/>
    <w:rsid w:val="00435762"/>
    <w:rsid w:val="00435B24"/>
    <w:rsid w:val="00435B7F"/>
    <w:rsid w:val="00435C04"/>
    <w:rsid w:val="00435D78"/>
    <w:rsid w:val="00435DC4"/>
    <w:rsid w:val="00436236"/>
    <w:rsid w:val="004362C2"/>
    <w:rsid w:val="0043643D"/>
    <w:rsid w:val="004365C5"/>
    <w:rsid w:val="004368C2"/>
    <w:rsid w:val="004368DB"/>
    <w:rsid w:val="00436B70"/>
    <w:rsid w:val="00436BF2"/>
    <w:rsid w:val="00436D19"/>
    <w:rsid w:val="00436D21"/>
    <w:rsid w:val="00436D6A"/>
    <w:rsid w:val="00436E05"/>
    <w:rsid w:val="0043702D"/>
    <w:rsid w:val="004370E3"/>
    <w:rsid w:val="00437381"/>
    <w:rsid w:val="00437585"/>
    <w:rsid w:val="00437976"/>
    <w:rsid w:val="004379D4"/>
    <w:rsid w:val="00437EEB"/>
    <w:rsid w:val="00437FD8"/>
    <w:rsid w:val="0044038F"/>
    <w:rsid w:val="004404A4"/>
    <w:rsid w:val="00440857"/>
    <w:rsid w:val="00440A96"/>
    <w:rsid w:val="00440C5C"/>
    <w:rsid w:val="00440E60"/>
    <w:rsid w:val="0044122C"/>
    <w:rsid w:val="00441298"/>
    <w:rsid w:val="00441330"/>
    <w:rsid w:val="00441565"/>
    <w:rsid w:val="00441833"/>
    <w:rsid w:val="004418ED"/>
    <w:rsid w:val="00441C75"/>
    <w:rsid w:val="00441D6B"/>
    <w:rsid w:val="00441FEC"/>
    <w:rsid w:val="00442246"/>
    <w:rsid w:val="00442516"/>
    <w:rsid w:val="00442570"/>
    <w:rsid w:val="004425EC"/>
    <w:rsid w:val="00442DC9"/>
    <w:rsid w:val="004432C8"/>
    <w:rsid w:val="0044341D"/>
    <w:rsid w:val="00443823"/>
    <w:rsid w:val="004438D0"/>
    <w:rsid w:val="00443A8B"/>
    <w:rsid w:val="00443C97"/>
    <w:rsid w:val="00443EA8"/>
    <w:rsid w:val="0044404B"/>
    <w:rsid w:val="004442E5"/>
    <w:rsid w:val="004443C8"/>
    <w:rsid w:val="00444597"/>
    <w:rsid w:val="00444627"/>
    <w:rsid w:val="00444670"/>
    <w:rsid w:val="00444D15"/>
    <w:rsid w:val="00444E09"/>
    <w:rsid w:val="00444E34"/>
    <w:rsid w:val="00444E87"/>
    <w:rsid w:val="00444EB8"/>
    <w:rsid w:val="00445152"/>
    <w:rsid w:val="004451CD"/>
    <w:rsid w:val="00445259"/>
    <w:rsid w:val="0044530D"/>
    <w:rsid w:val="00445455"/>
    <w:rsid w:val="00445660"/>
    <w:rsid w:val="004459B5"/>
    <w:rsid w:val="004459CF"/>
    <w:rsid w:val="00445A38"/>
    <w:rsid w:val="00445C0F"/>
    <w:rsid w:val="00445D7A"/>
    <w:rsid w:val="00445E88"/>
    <w:rsid w:val="00445F28"/>
    <w:rsid w:val="00446001"/>
    <w:rsid w:val="0044605C"/>
    <w:rsid w:val="004460E4"/>
    <w:rsid w:val="004461A2"/>
    <w:rsid w:val="004462F0"/>
    <w:rsid w:val="00446762"/>
    <w:rsid w:val="00446795"/>
    <w:rsid w:val="004467BD"/>
    <w:rsid w:val="00446816"/>
    <w:rsid w:val="0044696B"/>
    <w:rsid w:val="00446B98"/>
    <w:rsid w:val="00447141"/>
    <w:rsid w:val="0044716B"/>
    <w:rsid w:val="004472F1"/>
    <w:rsid w:val="004477B0"/>
    <w:rsid w:val="00447B06"/>
    <w:rsid w:val="00447BC4"/>
    <w:rsid w:val="004500AA"/>
    <w:rsid w:val="004500B2"/>
    <w:rsid w:val="00450160"/>
    <w:rsid w:val="0045042C"/>
    <w:rsid w:val="00450434"/>
    <w:rsid w:val="004505CA"/>
    <w:rsid w:val="004506CD"/>
    <w:rsid w:val="00450860"/>
    <w:rsid w:val="00450C35"/>
    <w:rsid w:val="00450D5A"/>
    <w:rsid w:val="00450FB6"/>
    <w:rsid w:val="00451029"/>
    <w:rsid w:val="0045120B"/>
    <w:rsid w:val="004512D8"/>
    <w:rsid w:val="004515E0"/>
    <w:rsid w:val="00451760"/>
    <w:rsid w:val="00451889"/>
    <w:rsid w:val="00451C20"/>
    <w:rsid w:val="00452094"/>
    <w:rsid w:val="004528E5"/>
    <w:rsid w:val="00452903"/>
    <w:rsid w:val="0045299E"/>
    <w:rsid w:val="00452AAD"/>
    <w:rsid w:val="00452C88"/>
    <w:rsid w:val="00452D84"/>
    <w:rsid w:val="00452D89"/>
    <w:rsid w:val="00452DF7"/>
    <w:rsid w:val="00452EC6"/>
    <w:rsid w:val="00452FAC"/>
    <w:rsid w:val="0045308B"/>
    <w:rsid w:val="0045337D"/>
    <w:rsid w:val="0045357C"/>
    <w:rsid w:val="00453591"/>
    <w:rsid w:val="004537C5"/>
    <w:rsid w:val="004538A3"/>
    <w:rsid w:val="00453939"/>
    <w:rsid w:val="00453A86"/>
    <w:rsid w:val="00453DDE"/>
    <w:rsid w:val="00453E54"/>
    <w:rsid w:val="00453EDB"/>
    <w:rsid w:val="00453F9E"/>
    <w:rsid w:val="00453FD7"/>
    <w:rsid w:val="00454098"/>
    <w:rsid w:val="00454497"/>
    <w:rsid w:val="004544C4"/>
    <w:rsid w:val="00454BDF"/>
    <w:rsid w:val="00454D23"/>
    <w:rsid w:val="0045514C"/>
    <w:rsid w:val="00455235"/>
    <w:rsid w:val="00455417"/>
    <w:rsid w:val="004554D6"/>
    <w:rsid w:val="0045591D"/>
    <w:rsid w:val="00455E05"/>
    <w:rsid w:val="00455F6F"/>
    <w:rsid w:val="00455FF4"/>
    <w:rsid w:val="00456153"/>
    <w:rsid w:val="0045624C"/>
    <w:rsid w:val="00456467"/>
    <w:rsid w:val="004568C5"/>
    <w:rsid w:val="00456950"/>
    <w:rsid w:val="00456A03"/>
    <w:rsid w:val="00456B3D"/>
    <w:rsid w:val="00456B8B"/>
    <w:rsid w:val="00456BA4"/>
    <w:rsid w:val="00456BC2"/>
    <w:rsid w:val="00456CE2"/>
    <w:rsid w:val="00457510"/>
    <w:rsid w:val="00457558"/>
    <w:rsid w:val="0045757D"/>
    <w:rsid w:val="00457583"/>
    <w:rsid w:val="00457610"/>
    <w:rsid w:val="00457732"/>
    <w:rsid w:val="00457886"/>
    <w:rsid w:val="00457F19"/>
    <w:rsid w:val="004601E0"/>
    <w:rsid w:val="004601E9"/>
    <w:rsid w:val="004603DA"/>
    <w:rsid w:val="0046070A"/>
    <w:rsid w:val="0046073C"/>
    <w:rsid w:val="004608AA"/>
    <w:rsid w:val="00460ACF"/>
    <w:rsid w:val="00460B75"/>
    <w:rsid w:val="00461434"/>
    <w:rsid w:val="00461447"/>
    <w:rsid w:val="004617C0"/>
    <w:rsid w:val="00461811"/>
    <w:rsid w:val="0046184B"/>
    <w:rsid w:val="004618D6"/>
    <w:rsid w:val="00461B98"/>
    <w:rsid w:val="00461E41"/>
    <w:rsid w:val="00461EFE"/>
    <w:rsid w:val="00462028"/>
    <w:rsid w:val="00462220"/>
    <w:rsid w:val="00462288"/>
    <w:rsid w:val="00462560"/>
    <w:rsid w:val="00462706"/>
    <w:rsid w:val="004627C4"/>
    <w:rsid w:val="00462843"/>
    <w:rsid w:val="00462B5A"/>
    <w:rsid w:val="0046309E"/>
    <w:rsid w:val="004632E2"/>
    <w:rsid w:val="00463614"/>
    <w:rsid w:val="00463CFF"/>
    <w:rsid w:val="00463D64"/>
    <w:rsid w:val="00463E62"/>
    <w:rsid w:val="004640F2"/>
    <w:rsid w:val="004642D7"/>
    <w:rsid w:val="00464461"/>
    <w:rsid w:val="004645EC"/>
    <w:rsid w:val="00464632"/>
    <w:rsid w:val="00464785"/>
    <w:rsid w:val="004647E1"/>
    <w:rsid w:val="004647E7"/>
    <w:rsid w:val="00464A1F"/>
    <w:rsid w:val="00464ED1"/>
    <w:rsid w:val="004652D4"/>
    <w:rsid w:val="00465421"/>
    <w:rsid w:val="004654DF"/>
    <w:rsid w:val="004655F3"/>
    <w:rsid w:val="0046572B"/>
    <w:rsid w:val="00465781"/>
    <w:rsid w:val="004659BC"/>
    <w:rsid w:val="00465CC2"/>
    <w:rsid w:val="0046625A"/>
    <w:rsid w:val="004662AC"/>
    <w:rsid w:val="004662B2"/>
    <w:rsid w:val="0046630F"/>
    <w:rsid w:val="004664BC"/>
    <w:rsid w:val="004665B7"/>
    <w:rsid w:val="004666EA"/>
    <w:rsid w:val="0046672F"/>
    <w:rsid w:val="004667E0"/>
    <w:rsid w:val="00466CEC"/>
    <w:rsid w:val="00466DC5"/>
    <w:rsid w:val="004670CD"/>
    <w:rsid w:val="004672CF"/>
    <w:rsid w:val="004672DA"/>
    <w:rsid w:val="00467361"/>
    <w:rsid w:val="0046759B"/>
    <w:rsid w:val="004675B2"/>
    <w:rsid w:val="004676F6"/>
    <w:rsid w:val="004679D6"/>
    <w:rsid w:val="00467AB0"/>
    <w:rsid w:val="00467E52"/>
    <w:rsid w:val="0047009E"/>
    <w:rsid w:val="00470105"/>
    <w:rsid w:val="00470175"/>
    <w:rsid w:val="0047024D"/>
    <w:rsid w:val="00470643"/>
    <w:rsid w:val="00470CC1"/>
    <w:rsid w:val="00470CF3"/>
    <w:rsid w:val="00470FF1"/>
    <w:rsid w:val="004711BB"/>
    <w:rsid w:val="00471248"/>
    <w:rsid w:val="0047128A"/>
    <w:rsid w:val="00471435"/>
    <w:rsid w:val="004714BF"/>
    <w:rsid w:val="00471612"/>
    <w:rsid w:val="004719C8"/>
    <w:rsid w:val="00471CEE"/>
    <w:rsid w:val="00471E13"/>
    <w:rsid w:val="00471EB0"/>
    <w:rsid w:val="004720BD"/>
    <w:rsid w:val="00472221"/>
    <w:rsid w:val="00472BA6"/>
    <w:rsid w:val="00472C10"/>
    <w:rsid w:val="00472EE2"/>
    <w:rsid w:val="00473334"/>
    <w:rsid w:val="0047372E"/>
    <w:rsid w:val="00473779"/>
    <w:rsid w:val="00473861"/>
    <w:rsid w:val="00473875"/>
    <w:rsid w:val="004738C2"/>
    <w:rsid w:val="00473AA4"/>
    <w:rsid w:val="00473C64"/>
    <w:rsid w:val="00473E27"/>
    <w:rsid w:val="00473EF0"/>
    <w:rsid w:val="00473FF3"/>
    <w:rsid w:val="0047403F"/>
    <w:rsid w:val="004740C7"/>
    <w:rsid w:val="00474165"/>
    <w:rsid w:val="00474321"/>
    <w:rsid w:val="00474435"/>
    <w:rsid w:val="004745CE"/>
    <w:rsid w:val="00474729"/>
    <w:rsid w:val="00474980"/>
    <w:rsid w:val="00474A20"/>
    <w:rsid w:val="00474D2E"/>
    <w:rsid w:val="00474D3B"/>
    <w:rsid w:val="00474E2B"/>
    <w:rsid w:val="004751D5"/>
    <w:rsid w:val="004756E6"/>
    <w:rsid w:val="00475761"/>
    <w:rsid w:val="00475E48"/>
    <w:rsid w:val="0047639A"/>
    <w:rsid w:val="004765AF"/>
    <w:rsid w:val="00476926"/>
    <w:rsid w:val="00476938"/>
    <w:rsid w:val="00476A92"/>
    <w:rsid w:val="00476C51"/>
    <w:rsid w:val="00476D56"/>
    <w:rsid w:val="00476DF2"/>
    <w:rsid w:val="0047705D"/>
    <w:rsid w:val="00477379"/>
    <w:rsid w:val="00477397"/>
    <w:rsid w:val="00477413"/>
    <w:rsid w:val="004778FE"/>
    <w:rsid w:val="00477930"/>
    <w:rsid w:val="00477A2A"/>
    <w:rsid w:val="00477BDC"/>
    <w:rsid w:val="00477BDE"/>
    <w:rsid w:val="00477CC7"/>
    <w:rsid w:val="00480055"/>
    <w:rsid w:val="00480081"/>
    <w:rsid w:val="00480111"/>
    <w:rsid w:val="00480140"/>
    <w:rsid w:val="00480273"/>
    <w:rsid w:val="0048038E"/>
    <w:rsid w:val="004806BC"/>
    <w:rsid w:val="004808BB"/>
    <w:rsid w:val="00480909"/>
    <w:rsid w:val="00480B44"/>
    <w:rsid w:val="00480BCC"/>
    <w:rsid w:val="00480D15"/>
    <w:rsid w:val="00480DD4"/>
    <w:rsid w:val="00480DE0"/>
    <w:rsid w:val="00480EC5"/>
    <w:rsid w:val="00480F1C"/>
    <w:rsid w:val="00480FB1"/>
    <w:rsid w:val="0048128D"/>
    <w:rsid w:val="004812A0"/>
    <w:rsid w:val="00481417"/>
    <w:rsid w:val="0048152F"/>
    <w:rsid w:val="00481601"/>
    <w:rsid w:val="00481808"/>
    <w:rsid w:val="00481A0E"/>
    <w:rsid w:val="00481B49"/>
    <w:rsid w:val="00481C6E"/>
    <w:rsid w:val="00481C6F"/>
    <w:rsid w:val="00481D26"/>
    <w:rsid w:val="0048220A"/>
    <w:rsid w:val="004825A0"/>
    <w:rsid w:val="00482799"/>
    <w:rsid w:val="00482874"/>
    <w:rsid w:val="00482984"/>
    <w:rsid w:val="00482A5B"/>
    <w:rsid w:val="00482B14"/>
    <w:rsid w:val="00482F84"/>
    <w:rsid w:val="0048324C"/>
    <w:rsid w:val="00483300"/>
    <w:rsid w:val="00483699"/>
    <w:rsid w:val="0048373A"/>
    <w:rsid w:val="00483746"/>
    <w:rsid w:val="0048388C"/>
    <w:rsid w:val="00483991"/>
    <w:rsid w:val="00483D0B"/>
    <w:rsid w:val="00483E21"/>
    <w:rsid w:val="00483FA4"/>
    <w:rsid w:val="0048400E"/>
    <w:rsid w:val="00484135"/>
    <w:rsid w:val="0048438E"/>
    <w:rsid w:val="00484403"/>
    <w:rsid w:val="00484412"/>
    <w:rsid w:val="00484907"/>
    <w:rsid w:val="00485134"/>
    <w:rsid w:val="004853C1"/>
    <w:rsid w:val="00485547"/>
    <w:rsid w:val="004856C1"/>
    <w:rsid w:val="004857A2"/>
    <w:rsid w:val="00485A72"/>
    <w:rsid w:val="00485C21"/>
    <w:rsid w:val="00485C98"/>
    <w:rsid w:val="00485D87"/>
    <w:rsid w:val="00485E25"/>
    <w:rsid w:val="00485E87"/>
    <w:rsid w:val="00485EB2"/>
    <w:rsid w:val="00485ECD"/>
    <w:rsid w:val="00485EDA"/>
    <w:rsid w:val="0048631D"/>
    <w:rsid w:val="00486559"/>
    <w:rsid w:val="0048669F"/>
    <w:rsid w:val="0048676D"/>
    <w:rsid w:val="00486C51"/>
    <w:rsid w:val="00486F53"/>
    <w:rsid w:val="004870EE"/>
    <w:rsid w:val="00487924"/>
    <w:rsid w:val="00487A9A"/>
    <w:rsid w:val="00487E0D"/>
    <w:rsid w:val="00487F60"/>
    <w:rsid w:val="004900FC"/>
    <w:rsid w:val="004903FB"/>
    <w:rsid w:val="00490415"/>
    <w:rsid w:val="00490701"/>
    <w:rsid w:val="004908DA"/>
    <w:rsid w:val="004909DD"/>
    <w:rsid w:val="00490B55"/>
    <w:rsid w:val="00490C96"/>
    <w:rsid w:val="00490D57"/>
    <w:rsid w:val="00490E13"/>
    <w:rsid w:val="004913BD"/>
    <w:rsid w:val="004915E3"/>
    <w:rsid w:val="0049160A"/>
    <w:rsid w:val="004917A2"/>
    <w:rsid w:val="00491AB7"/>
    <w:rsid w:val="00491C62"/>
    <w:rsid w:val="00491CB7"/>
    <w:rsid w:val="00491FAD"/>
    <w:rsid w:val="004922AE"/>
    <w:rsid w:val="00492573"/>
    <w:rsid w:val="00492870"/>
    <w:rsid w:val="0049294A"/>
    <w:rsid w:val="00492C8E"/>
    <w:rsid w:val="00492CA4"/>
    <w:rsid w:val="00492F14"/>
    <w:rsid w:val="00492F36"/>
    <w:rsid w:val="00492FF4"/>
    <w:rsid w:val="004931C1"/>
    <w:rsid w:val="004932CE"/>
    <w:rsid w:val="004932EE"/>
    <w:rsid w:val="004936C8"/>
    <w:rsid w:val="0049398F"/>
    <w:rsid w:val="00493A2C"/>
    <w:rsid w:val="00493BAE"/>
    <w:rsid w:val="00493E3D"/>
    <w:rsid w:val="004940D9"/>
    <w:rsid w:val="004941C8"/>
    <w:rsid w:val="00494200"/>
    <w:rsid w:val="00494251"/>
    <w:rsid w:val="0049436E"/>
    <w:rsid w:val="004943A0"/>
    <w:rsid w:val="00494498"/>
    <w:rsid w:val="004948D9"/>
    <w:rsid w:val="00494B19"/>
    <w:rsid w:val="00494C5D"/>
    <w:rsid w:val="00494DB7"/>
    <w:rsid w:val="00494E6C"/>
    <w:rsid w:val="0049566A"/>
    <w:rsid w:val="0049584C"/>
    <w:rsid w:val="00495A97"/>
    <w:rsid w:val="00495DD6"/>
    <w:rsid w:val="0049603F"/>
    <w:rsid w:val="004961B1"/>
    <w:rsid w:val="00496488"/>
    <w:rsid w:val="004966C1"/>
    <w:rsid w:val="00496703"/>
    <w:rsid w:val="00496734"/>
    <w:rsid w:val="00496812"/>
    <w:rsid w:val="004968E6"/>
    <w:rsid w:val="00496A35"/>
    <w:rsid w:val="00496BAA"/>
    <w:rsid w:val="00496E25"/>
    <w:rsid w:val="00496E53"/>
    <w:rsid w:val="00496ED9"/>
    <w:rsid w:val="00497077"/>
    <w:rsid w:val="00497129"/>
    <w:rsid w:val="004974B6"/>
    <w:rsid w:val="00497811"/>
    <w:rsid w:val="00497A59"/>
    <w:rsid w:val="00497B3D"/>
    <w:rsid w:val="00497C9C"/>
    <w:rsid w:val="00497E0A"/>
    <w:rsid w:val="004A0120"/>
    <w:rsid w:val="004A03A3"/>
    <w:rsid w:val="004A0565"/>
    <w:rsid w:val="004A062E"/>
    <w:rsid w:val="004A0787"/>
    <w:rsid w:val="004A0863"/>
    <w:rsid w:val="004A095F"/>
    <w:rsid w:val="004A0D4D"/>
    <w:rsid w:val="004A0DF1"/>
    <w:rsid w:val="004A116B"/>
    <w:rsid w:val="004A121F"/>
    <w:rsid w:val="004A122F"/>
    <w:rsid w:val="004A1257"/>
    <w:rsid w:val="004A1406"/>
    <w:rsid w:val="004A1521"/>
    <w:rsid w:val="004A1740"/>
    <w:rsid w:val="004A1760"/>
    <w:rsid w:val="004A1CD5"/>
    <w:rsid w:val="004A1D2C"/>
    <w:rsid w:val="004A1F93"/>
    <w:rsid w:val="004A1FC6"/>
    <w:rsid w:val="004A20A5"/>
    <w:rsid w:val="004A26B6"/>
    <w:rsid w:val="004A2799"/>
    <w:rsid w:val="004A28F4"/>
    <w:rsid w:val="004A2A5E"/>
    <w:rsid w:val="004A2BB2"/>
    <w:rsid w:val="004A2C51"/>
    <w:rsid w:val="004A2EA6"/>
    <w:rsid w:val="004A2F3B"/>
    <w:rsid w:val="004A3095"/>
    <w:rsid w:val="004A30EF"/>
    <w:rsid w:val="004A3264"/>
    <w:rsid w:val="004A3291"/>
    <w:rsid w:val="004A3405"/>
    <w:rsid w:val="004A371C"/>
    <w:rsid w:val="004A38E5"/>
    <w:rsid w:val="004A3BC9"/>
    <w:rsid w:val="004A3C61"/>
    <w:rsid w:val="004A3FA0"/>
    <w:rsid w:val="004A4173"/>
    <w:rsid w:val="004A4237"/>
    <w:rsid w:val="004A459B"/>
    <w:rsid w:val="004A46D5"/>
    <w:rsid w:val="004A4803"/>
    <w:rsid w:val="004A4857"/>
    <w:rsid w:val="004A4CF1"/>
    <w:rsid w:val="004A520A"/>
    <w:rsid w:val="004A543F"/>
    <w:rsid w:val="004A5795"/>
    <w:rsid w:val="004A5CF3"/>
    <w:rsid w:val="004A6144"/>
    <w:rsid w:val="004A645E"/>
    <w:rsid w:val="004A64C9"/>
    <w:rsid w:val="004A65EA"/>
    <w:rsid w:val="004A6800"/>
    <w:rsid w:val="004A6C55"/>
    <w:rsid w:val="004A6D4B"/>
    <w:rsid w:val="004A6DB2"/>
    <w:rsid w:val="004A70F0"/>
    <w:rsid w:val="004A7211"/>
    <w:rsid w:val="004A732A"/>
    <w:rsid w:val="004A7564"/>
    <w:rsid w:val="004A7624"/>
    <w:rsid w:val="004A7752"/>
    <w:rsid w:val="004A776D"/>
    <w:rsid w:val="004A7995"/>
    <w:rsid w:val="004A79BA"/>
    <w:rsid w:val="004A7C84"/>
    <w:rsid w:val="004A7D50"/>
    <w:rsid w:val="004A7EB5"/>
    <w:rsid w:val="004B003E"/>
    <w:rsid w:val="004B011A"/>
    <w:rsid w:val="004B0136"/>
    <w:rsid w:val="004B050F"/>
    <w:rsid w:val="004B09AC"/>
    <w:rsid w:val="004B0CD3"/>
    <w:rsid w:val="004B0E84"/>
    <w:rsid w:val="004B0F4C"/>
    <w:rsid w:val="004B101C"/>
    <w:rsid w:val="004B1117"/>
    <w:rsid w:val="004B122B"/>
    <w:rsid w:val="004B13E4"/>
    <w:rsid w:val="004B1585"/>
    <w:rsid w:val="004B1833"/>
    <w:rsid w:val="004B1874"/>
    <w:rsid w:val="004B1D9A"/>
    <w:rsid w:val="004B2045"/>
    <w:rsid w:val="004B20E5"/>
    <w:rsid w:val="004B21CD"/>
    <w:rsid w:val="004B2272"/>
    <w:rsid w:val="004B242A"/>
    <w:rsid w:val="004B27A5"/>
    <w:rsid w:val="004B2A2B"/>
    <w:rsid w:val="004B2EFB"/>
    <w:rsid w:val="004B3034"/>
    <w:rsid w:val="004B37A2"/>
    <w:rsid w:val="004B3824"/>
    <w:rsid w:val="004B3B28"/>
    <w:rsid w:val="004B3D75"/>
    <w:rsid w:val="004B3EBB"/>
    <w:rsid w:val="004B4493"/>
    <w:rsid w:val="004B45BC"/>
    <w:rsid w:val="004B46E4"/>
    <w:rsid w:val="004B4B1B"/>
    <w:rsid w:val="004B4BB7"/>
    <w:rsid w:val="004B4CAE"/>
    <w:rsid w:val="004B4CDF"/>
    <w:rsid w:val="004B4EAE"/>
    <w:rsid w:val="004B5078"/>
    <w:rsid w:val="004B5285"/>
    <w:rsid w:val="004B5806"/>
    <w:rsid w:val="004B5996"/>
    <w:rsid w:val="004B5CE3"/>
    <w:rsid w:val="004B5DE8"/>
    <w:rsid w:val="004B5F67"/>
    <w:rsid w:val="004B6003"/>
    <w:rsid w:val="004B61A3"/>
    <w:rsid w:val="004B61E8"/>
    <w:rsid w:val="004B650C"/>
    <w:rsid w:val="004B6510"/>
    <w:rsid w:val="004B69D7"/>
    <w:rsid w:val="004B6C07"/>
    <w:rsid w:val="004B6D19"/>
    <w:rsid w:val="004B6FE7"/>
    <w:rsid w:val="004B716D"/>
    <w:rsid w:val="004B725F"/>
    <w:rsid w:val="004B728F"/>
    <w:rsid w:val="004B76D6"/>
    <w:rsid w:val="004B7794"/>
    <w:rsid w:val="004B79EA"/>
    <w:rsid w:val="004B7A46"/>
    <w:rsid w:val="004B7A87"/>
    <w:rsid w:val="004C020A"/>
    <w:rsid w:val="004C02A2"/>
    <w:rsid w:val="004C0345"/>
    <w:rsid w:val="004C0415"/>
    <w:rsid w:val="004C0596"/>
    <w:rsid w:val="004C05E4"/>
    <w:rsid w:val="004C063F"/>
    <w:rsid w:val="004C07D1"/>
    <w:rsid w:val="004C0BB0"/>
    <w:rsid w:val="004C0CC3"/>
    <w:rsid w:val="004C0DA5"/>
    <w:rsid w:val="004C0E64"/>
    <w:rsid w:val="004C101F"/>
    <w:rsid w:val="004C1099"/>
    <w:rsid w:val="004C1166"/>
    <w:rsid w:val="004C1419"/>
    <w:rsid w:val="004C19AA"/>
    <w:rsid w:val="004C1CC9"/>
    <w:rsid w:val="004C1DD7"/>
    <w:rsid w:val="004C1F64"/>
    <w:rsid w:val="004C2021"/>
    <w:rsid w:val="004C23E0"/>
    <w:rsid w:val="004C2485"/>
    <w:rsid w:val="004C2E7A"/>
    <w:rsid w:val="004C2ED3"/>
    <w:rsid w:val="004C3046"/>
    <w:rsid w:val="004C3252"/>
    <w:rsid w:val="004C32F1"/>
    <w:rsid w:val="004C337B"/>
    <w:rsid w:val="004C3478"/>
    <w:rsid w:val="004C39DC"/>
    <w:rsid w:val="004C3BC2"/>
    <w:rsid w:val="004C3FA3"/>
    <w:rsid w:val="004C42AE"/>
    <w:rsid w:val="004C43EC"/>
    <w:rsid w:val="004C454E"/>
    <w:rsid w:val="004C4745"/>
    <w:rsid w:val="004C4788"/>
    <w:rsid w:val="004C4CFE"/>
    <w:rsid w:val="004C4D1C"/>
    <w:rsid w:val="004C4D6C"/>
    <w:rsid w:val="004C4E90"/>
    <w:rsid w:val="004C50BF"/>
    <w:rsid w:val="004C5459"/>
    <w:rsid w:val="004C5559"/>
    <w:rsid w:val="004C597D"/>
    <w:rsid w:val="004C5BA9"/>
    <w:rsid w:val="004C5DF0"/>
    <w:rsid w:val="004C5FF9"/>
    <w:rsid w:val="004C6046"/>
    <w:rsid w:val="004C61BC"/>
    <w:rsid w:val="004C61BE"/>
    <w:rsid w:val="004C68A4"/>
    <w:rsid w:val="004C696B"/>
    <w:rsid w:val="004C6DD9"/>
    <w:rsid w:val="004C6E16"/>
    <w:rsid w:val="004C727C"/>
    <w:rsid w:val="004C74C2"/>
    <w:rsid w:val="004C7566"/>
    <w:rsid w:val="004C770C"/>
    <w:rsid w:val="004C7813"/>
    <w:rsid w:val="004C7B1F"/>
    <w:rsid w:val="004D0084"/>
    <w:rsid w:val="004D03E4"/>
    <w:rsid w:val="004D040E"/>
    <w:rsid w:val="004D0452"/>
    <w:rsid w:val="004D04C7"/>
    <w:rsid w:val="004D0C08"/>
    <w:rsid w:val="004D0E65"/>
    <w:rsid w:val="004D0FA5"/>
    <w:rsid w:val="004D1165"/>
    <w:rsid w:val="004D11C0"/>
    <w:rsid w:val="004D12AC"/>
    <w:rsid w:val="004D1346"/>
    <w:rsid w:val="004D13A4"/>
    <w:rsid w:val="004D14F1"/>
    <w:rsid w:val="004D1C88"/>
    <w:rsid w:val="004D1D26"/>
    <w:rsid w:val="004D1EC7"/>
    <w:rsid w:val="004D2070"/>
    <w:rsid w:val="004D22E9"/>
    <w:rsid w:val="004D23C3"/>
    <w:rsid w:val="004D255D"/>
    <w:rsid w:val="004D2926"/>
    <w:rsid w:val="004D2A05"/>
    <w:rsid w:val="004D2A71"/>
    <w:rsid w:val="004D2AFC"/>
    <w:rsid w:val="004D3138"/>
    <w:rsid w:val="004D3402"/>
    <w:rsid w:val="004D344F"/>
    <w:rsid w:val="004D34FE"/>
    <w:rsid w:val="004D374F"/>
    <w:rsid w:val="004D3AB6"/>
    <w:rsid w:val="004D3B5D"/>
    <w:rsid w:val="004D3D76"/>
    <w:rsid w:val="004D3E13"/>
    <w:rsid w:val="004D3E22"/>
    <w:rsid w:val="004D41D2"/>
    <w:rsid w:val="004D420C"/>
    <w:rsid w:val="004D4345"/>
    <w:rsid w:val="004D4377"/>
    <w:rsid w:val="004D44BE"/>
    <w:rsid w:val="004D464E"/>
    <w:rsid w:val="004D4715"/>
    <w:rsid w:val="004D4FBC"/>
    <w:rsid w:val="004D5540"/>
    <w:rsid w:val="004D5629"/>
    <w:rsid w:val="004D5669"/>
    <w:rsid w:val="004D566B"/>
    <w:rsid w:val="004D5752"/>
    <w:rsid w:val="004D57BB"/>
    <w:rsid w:val="004D57E9"/>
    <w:rsid w:val="004D5D60"/>
    <w:rsid w:val="004D5DB2"/>
    <w:rsid w:val="004D6172"/>
    <w:rsid w:val="004D6592"/>
    <w:rsid w:val="004D6636"/>
    <w:rsid w:val="004D6868"/>
    <w:rsid w:val="004D6B5A"/>
    <w:rsid w:val="004D7170"/>
    <w:rsid w:val="004D73D7"/>
    <w:rsid w:val="004D758A"/>
    <w:rsid w:val="004D7F3A"/>
    <w:rsid w:val="004E0111"/>
    <w:rsid w:val="004E0A87"/>
    <w:rsid w:val="004E0AC6"/>
    <w:rsid w:val="004E0D58"/>
    <w:rsid w:val="004E18FF"/>
    <w:rsid w:val="004E1B79"/>
    <w:rsid w:val="004E1C07"/>
    <w:rsid w:val="004E1D67"/>
    <w:rsid w:val="004E1ED2"/>
    <w:rsid w:val="004E23EC"/>
    <w:rsid w:val="004E24B2"/>
    <w:rsid w:val="004E26B4"/>
    <w:rsid w:val="004E2974"/>
    <w:rsid w:val="004E2A80"/>
    <w:rsid w:val="004E2CD1"/>
    <w:rsid w:val="004E2FAE"/>
    <w:rsid w:val="004E2FE7"/>
    <w:rsid w:val="004E3022"/>
    <w:rsid w:val="004E3181"/>
    <w:rsid w:val="004E347D"/>
    <w:rsid w:val="004E36BD"/>
    <w:rsid w:val="004E3C6B"/>
    <w:rsid w:val="004E3F1A"/>
    <w:rsid w:val="004E4137"/>
    <w:rsid w:val="004E44BE"/>
    <w:rsid w:val="004E4855"/>
    <w:rsid w:val="004E49C2"/>
    <w:rsid w:val="004E4A65"/>
    <w:rsid w:val="004E4B3C"/>
    <w:rsid w:val="004E4D5B"/>
    <w:rsid w:val="004E4DC0"/>
    <w:rsid w:val="004E4F0C"/>
    <w:rsid w:val="004E50C6"/>
    <w:rsid w:val="004E513F"/>
    <w:rsid w:val="004E535F"/>
    <w:rsid w:val="004E540D"/>
    <w:rsid w:val="004E5421"/>
    <w:rsid w:val="004E5482"/>
    <w:rsid w:val="004E559C"/>
    <w:rsid w:val="004E5B49"/>
    <w:rsid w:val="004E5E22"/>
    <w:rsid w:val="004E63CB"/>
    <w:rsid w:val="004E6501"/>
    <w:rsid w:val="004E6600"/>
    <w:rsid w:val="004E6857"/>
    <w:rsid w:val="004E6A35"/>
    <w:rsid w:val="004E6AB6"/>
    <w:rsid w:val="004E6CA3"/>
    <w:rsid w:val="004E6EE4"/>
    <w:rsid w:val="004E7436"/>
    <w:rsid w:val="004E75B5"/>
    <w:rsid w:val="004E75EC"/>
    <w:rsid w:val="004E7B26"/>
    <w:rsid w:val="004E7CAD"/>
    <w:rsid w:val="004E7D17"/>
    <w:rsid w:val="004E7DFE"/>
    <w:rsid w:val="004E7F3D"/>
    <w:rsid w:val="004F007F"/>
    <w:rsid w:val="004F01DB"/>
    <w:rsid w:val="004F096E"/>
    <w:rsid w:val="004F0A76"/>
    <w:rsid w:val="004F0B20"/>
    <w:rsid w:val="004F0F72"/>
    <w:rsid w:val="004F1030"/>
    <w:rsid w:val="004F1067"/>
    <w:rsid w:val="004F117A"/>
    <w:rsid w:val="004F1578"/>
    <w:rsid w:val="004F1590"/>
    <w:rsid w:val="004F16A3"/>
    <w:rsid w:val="004F2301"/>
    <w:rsid w:val="004F242C"/>
    <w:rsid w:val="004F2525"/>
    <w:rsid w:val="004F2968"/>
    <w:rsid w:val="004F3117"/>
    <w:rsid w:val="004F32EA"/>
    <w:rsid w:val="004F3398"/>
    <w:rsid w:val="004F3409"/>
    <w:rsid w:val="004F34EB"/>
    <w:rsid w:val="004F3540"/>
    <w:rsid w:val="004F3C37"/>
    <w:rsid w:val="004F3C6B"/>
    <w:rsid w:val="004F3C88"/>
    <w:rsid w:val="004F3D43"/>
    <w:rsid w:val="004F3DAF"/>
    <w:rsid w:val="004F4238"/>
    <w:rsid w:val="004F4554"/>
    <w:rsid w:val="004F48D9"/>
    <w:rsid w:val="004F4A70"/>
    <w:rsid w:val="004F4AA9"/>
    <w:rsid w:val="004F4B9E"/>
    <w:rsid w:val="004F4BFA"/>
    <w:rsid w:val="004F4F23"/>
    <w:rsid w:val="004F50DA"/>
    <w:rsid w:val="004F50E5"/>
    <w:rsid w:val="004F50F1"/>
    <w:rsid w:val="004F51FB"/>
    <w:rsid w:val="004F5214"/>
    <w:rsid w:val="004F5235"/>
    <w:rsid w:val="004F543D"/>
    <w:rsid w:val="004F56B2"/>
    <w:rsid w:val="004F5979"/>
    <w:rsid w:val="004F5AEC"/>
    <w:rsid w:val="004F5C52"/>
    <w:rsid w:val="004F5DE6"/>
    <w:rsid w:val="004F6989"/>
    <w:rsid w:val="004F69D0"/>
    <w:rsid w:val="004F6B45"/>
    <w:rsid w:val="004F6DA2"/>
    <w:rsid w:val="004F758D"/>
    <w:rsid w:val="004F75E7"/>
    <w:rsid w:val="004F785F"/>
    <w:rsid w:val="004F7B55"/>
    <w:rsid w:val="004F7C4D"/>
    <w:rsid w:val="004F7D7D"/>
    <w:rsid w:val="004F7DFB"/>
    <w:rsid w:val="004F7E49"/>
    <w:rsid w:val="0050010A"/>
    <w:rsid w:val="0050013F"/>
    <w:rsid w:val="00500276"/>
    <w:rsid w:val="00500581"/>
    <w:rsid w:val="005009A6"/>
    <w:rsid w:val="00501335"/>
    <w:rsid w:val="00501807"/>
    <w:rsid w:val="00501A9C"/>
    <w:rsid w:val="00501DBE"/>
    <w:rsid w:val="0050204C"/>
    <w:rsid w:val="00502279"/>
    <w:rsid w:val="00502301"/>
    <w:rsid w:val="00502808"/>
    <w:rsid w:val="005029EA"/>
    <w:rsid w:val="00502DFB"/>
    <w:rsid w:val="00503035"/>
    <w:rsid w:val="00503045"/>
    <w:rsid w:val="005032FF"/>
    <w:rsid w:val="0050365A"/>
    <w:rsid w:val="00503ABE"/>
    <w:rsid w:val="00504028"/>
    <w:rsid w:val="00504227"/>
    <w:rsid w:val="00504708"/>
    <w:rsid w:val="0050470D"/>
    <w:rsid w:val="00504CDF"/>
    <w:rsid w:val="00504E08"/>
    <w:rsid w:val="00505007"/>
    <w:rsid w:val="00505086"/>
    <w:rsid w:val="00505247"/>
    <w:rsid w:val="0050525E"/>
    <w:rsid w:val="005053BF"/>
    <w:rsid w:val="0050542E"/>
    <w:rsid w:val="00505569"/>
    <w:rsid w:val="00505804"/>
    <w:rsid w:val="0050580C"/>
    <w:rsid w:val="005059FD"/>
    <w:rsid w:val="00505CCA"/>
    <w:rsid w:val="00505D7B"/>
    <w:rsid w:val="00505E84"/>
    <w:rsid w:val="00505FAE"/>
    <w:rsid w:val="00506127"/>
    <w:rsid w:val="00506462"/>
    <w:rsid w:val="005064A6"/>
    <w:rsid w:val="00506752"/>
    <w:rsid w:val="005069B8"/>
    <w:rsid w:val="00506DD1"/>
    <w:rsid w:val="00506F1C"/>
    <w:rsid w:val="00506FE4"/>
    <w:rsid w:val="005072B1"/>
    <w:rsid w:val="00507640"/>
    <w:rsid w:val="0050773E"/>
    <w:rsid w:val="0050773F"/>
    <w:rsid w:val="00507B39"/>
    <w:rsid w:val="005101DB"/>
    <w:rsid w:val="0051082B"/>
    <w:rsid w:val="00510844"/>
    <w:rsid w:val="005108DE"/>
    <w:rsid w:val="00510F27"/>
    <w:rsid w:val="00511102"/>
    <w:rsid w:val="0051142D"/>
    <w:rsid w:val="00511610"/>
    <w:rsid w:val="005118A5"/>
    <w:rsid w:val="00512237"/>
    <w:rsid w:val="00512903"/>
    <w:rsid w:val="00512CED"/>
    <w:rsid w:val="00512EF7"/>
    <w:rsid w:val="00512FF5"/>
    <w:rsid w:val="0051302C"/>
    <w:rsid w:val="0051332B"/>
    <w:rsid w:val="005136F8"/>
    <w:rsid w:val="005137D3"/>
    <w:rsid w:val="005137D8"/>
    <w:rsid w:val="00513808"/>
    <w:rsid w:val="00513897"/>
    <w:rsid w:val="005138C0"/>
    <w:rsid w:val="00513935"/>
    <w:rsid w:val="00513A44"/>
    <w:rsid w:val="00513CFD"/>
    <w:rsid w:val="00513D7F"/>
    <w:rsid w:val="00513E13"/>
    <w:rsid w:val="005141FE"/>
    <w:rsid w:val="005143B4"/>
    <w:rsid w:val="005143C4"/>
    <w:rsid w:val="0051450B"/>
    <w:rsid w:val="00514639"/>
    <w:rsid w:val="005147CB"/>
    <w:rsid w:val="005148E3"/>
    <w:rsid w:val="005149C1"/>
    <w:rsid w:val="00514F1B"/>
    <w:rsid w:val="00514F50"/>
    <w:rsid w:val="005150B0"/>
    <w:rsid w:val="005150BC"/>
    <w:rsid w:val="005151A5"/>
    <w:rsid w:val="005152BC"/>
    <w:rsid w:val="00515408"/>
    <w:rsid w:val="0051544E"/>
    <w:rsid w:val="0051549F"/>
    <w:rsid w:val="005157A1"/>
    <w:rsid w:val="00515873"/>
    <w:rsid w:val="005159CE"/>
    <w:rsid w:val="00515A01"/>
    <w:rsid w:val="00515AEE"/>
    <w:rsid w:val="00515D4D"/>
    <w:rsid w:val="005160A7"/>
    <w:rsid w:val="00516113"/>
    <w:rsid w:val="0051620F"/>
    <w:rsid w:val="00516316"/>
    <w:rsid w:val="005164F8"/>
    <w:rsid w:val="005165A5"/>
    <w:rsid w:val="00516B02"/>
    <w:rsid w:val="00516B98"/>
    <w:rsid w:val="00516C04"/>
    <w:rsid w:val="00516E31"/>
    <w:rsid w:val="00516EA4"/>
    <w:rsid w:val="005170ED"/>
    <w:rsid w:val="00517183"/>
    <w:rsid w:val="005171D8"/>
    <w:rsid w:val="0051721D"/>
    <w:rsid w:val="00517226"/>
    <w:rsid w:val="005172A7"/>
    <w:rsid w:val="0051741C"/>
    <w:rsid w:val="005174C3"/>
    <w:rsid w:val="00517633"/>
    <w:rsid w:val="00517683"/>
    <w:rsid w:val="005179F7"/>
    <w:rsid w:val="00517AF6"/>
    <w:rsid w:val="00517B3D"/>
    <w:rsid w:val="00517B51"/>
    <w:rsid w:val="00517B87"/>
    <w:rsid w:val="00517C9F"/>
    <w:rsid w:val="00517F8C"/>
    <w:rsid w:val="00520204"/>
    <w:rsid w:val="00520223"/>
    <w:rsid w:val="00520295"/>
    <w:rsid w:val="005204E4"/>
    <w:rsid w:val="0052070A"/>
    <w:rsid w:val="005207C7"/>
    <w:rsid w:val="00520D0A"/>
    <w:rsid w:val="00521004"/>
    <w:rsid w:val="0052108C"/>
    <w:rsid w:val="005210F6"/>
    <w:rsid w:val="00521100"/>
    <w:rsid w:val="0052138C"/>
    <w:rsid w:val="0052139D"/>
    <w:rsid w:val="005213F7"/>
    <w:rsid w:val="0052171A"/>
    <w:rsid w:val="00521776"/>
    <w:rsid w:val="00521973"/>
    <w:rsid w:val="00521A9B"/>
    <w:rsid w:val="00521AB6"/>
    <w:rsid w:val="00521BC5"/>
    <w:rsid w:val="00521D3C"/>
    <w:rsid w:val="00521D9F"/>
    <w:rsid w:val="00521DF0"/>
    <w:rsid w:val="00521EC6"/>
    <w:rsid w:val="00521EFB"/>
    <w:rsid w:val="0052209A"/>
    <w:rsid w:val="005222B6"/>
    <w:rsid w:val="00522DD1"/>
    <w:rsid w:val="00522E0F"/>
    <w:rsid w:val="00522F6D"/>
    <w:rsid w:val="00523697"/>
    <w:rsid w:val="005236A6"/>
    <w:rsid w:val="005236B2"/>
    <w:rsid w:val="00523920"/>
    <w:rsid w:val="005239FC"/>
    <w:rsid w:val="00523B14"/>
    <w:rsid w:val="00523B2F"/>
    <w:rsid w:val="00524033"/>
    <w:rsid w:val="00524093"/>
    <w:rsid w:val="005240C5"/>
    <w:rsid w:val="005242A5"/>
    <w:rsid w:val="005246F0"/>
    <w:rsid w:val="005247B0"/>
    <w:rsid w:val="0052498A"/>
    <w:rsid w:val="00524CC7"/>
    <w:rsid w:val="00524DF4"/>
    <w:rsid w:val="005251C4"/>
    <w:rsid w:val="00525249"/>
    <w:rsid w:val="0052548D"/>
    <w:rsid w:val="005254FE"/>
    <w:rsid w:val="00525AC6"/>
    <w:rsid w:val="00525C61"/>
    <w:rsid w:val="005260A2"/>
    <w:rsid w:val="005264E2"/>
    <w:rsid w:val="00526577"/>
    <w:rsid w:val="00526907"/>
    <w:rsid w:val="00526922"/>
    <w:rsid w:val="00526BE0"/>
    <w:rsid w:val="00526F53"/>
    <w:rsid w:val="0052726B"/>
    <w:rsid w:val="00527B51"/>
    <w:rsid w:val="00527C4E"/>
    <w:rsid w:val="00530501"/>
    <w:rsid w:val="00530AD0"/>
    <w:rsid w:val="00530DC6"/>
    <w:rsid w:val="00530FE7"/>
    <w:rsid w:val="00531362"/>
    <w:rsid w:val="00531C30"/>
    <w:rsid w:val="00531D91"/>
    <w:rsid w:val="00531EBA"/>
    <w:rsid w:val="00532659"/>
    <w:rsid w:val="005327C6"/>
    <w:rsid w:val="005328F1"/>
    <w:rsid w:val="0053296F"/>
    <w:rsid w:val="00532C56"/>
    <w:rsid w:val="00532D74"/>
    <w:rsid w:val="00533176"/>
    <w:rsid w:val="00533245"/>
    <w:rsid w:val="0053333D"/>
    <w:rsid w:val="0053380A"/>
    <w:rsid w:val="005339DC"/>
    <w:rsid w:val="00533C5E"/>
    <w:rsid w:val="00533F02"/>
    <w:rsid w:val="00534518"/>
    <w:rsid w:val="0053463D"/>
    <w:rsid w:val="0053470E"/>
    <w:rsid w:val="0053473B"/>
    <w:rsid w:val="00534908"/>
    <w:rsid w:val="00534B34"/>
    <w:rsid w:val="00534BE1"/>
    <w:rsid w:val="00534C4D"/>
    <w:rsid w:val="00534EBE"/>
    <w:rsid w:val="00534FAE"/>
    <w:rsid w:val="0053520A"/>
    <w:rsid w:val="00535947"/>
    <w:rsid w:val="00535BD2"/>
    <w:rsid w:val="00535C4B"/>
    <w:rsid w:val="00535CE8"/>
    <w:rsid w:val="00536180"/>
    <w:rsid w:val="00536195"/>
    <w:rsid w:val="005361D4"/>
    <w:rsid w:val="0053625C"/>
    <w:rsid w:val="0053629D"/>
    <w:rsid w:val="005362C1"/>
    <w:rsid w:val="0053659A"/>
    <w:rsid w:val="00536688"/>
    <w:rsid w:val="00536A4C"/>
    <w:rsid w:val="00536B0A"/>
    <w:rsid w:val="00536C96"/>
    <w:rsid w:val="00536E15"/>
    <w:rsid w:val="00536F26"/>
    <w:rsid w:val="0053706A"/>
    <w:rsid w:val="005372F3"/>
    <w:rsid w:val="00537E14"/>
    <w:rsid w:val="00540126"/>
    <w:rsid w:val="0054022A"/>
    <w:rsid w:val="00540314"/>
    <w:rsid w:val="00540537"/>
    <w:rsid w:val="005408FD"/>
    <w:rsid w:val="00540AF1"/>
    <w:rsid w:val="00540C7C"/>
    <w:rsid w:val="005410B6"/>
    <w:rsid w:val="005414AE"/>
    <w:rsid w:val="005415AF"/>
    <w:rsid w:val="0054161E"/>
    <w:rsid w:val="00541734"/>
    <w:rsid w:val="00541769"/>
    <w:rsid w:val="00541C01"/>
    <w:rsid w:val="00541C3A"/>
    <w:rsid w:val="00541D23"/>
    <w:rsid w:val="00541F2A"/>
    <w:rsid w:val="00542009"/>
    <w:rsid w:val="005421B6"/>
    <w:rsid w:val="005421E2"/>
    <w:rsid w:val="0054228F"/>
    <w:rsid w:val="00542388"/>
    <w:rsid w:val="00542744"/>
    <w:rsid w:val="00542886"/>
    <w:rsid w:val="00542959"/>
    <w:rsid w:val="00542ABA"/>
    <w:rsid w:val="00542DED"/>
    <w:rsid w:val="00542EB2"/>
    <w:rsid w:val="005430CD"/>
    <w:rsid w:val="005430E4"/>
    <w:rsid w:val="0054320B"/>
    <w:rsid w:val="0054326F"/>
    <w:rsid w:val="00543BAD"/>
    <w:rsid w:val="00543D90"/>
    <w:rsid w:val="00543EEC"/>
    <w:rsid w:val="00543FAF"/>
    <w:rsid w:val="00544507"/>
    <w:rsid w:val="0054463F"/>
    <w:rsid w:val="00544885"/>
    <w:rsid w:val="00544912"/>
    <w:rsid w:val="0054492F"/>
    <w:rsid w:val="00544C36"/>
    <w:rsid w:val="00544C6D"/>
    <w:rsid w:val="00544E34"/>
    <w:rsid w:val="00544EF3"/>
    <w:rsid w:val="005451F5"/>
    <w:rsid w:val="005455FC"/>
    <w:rsid w:val="005459EA"/>
    <w:rsid w:val="00545F17"/>
    <w:rsid w:val="00545F5F"/>
    <w:rsid w:val="005460E1"/>
    <w:rsid w:val="005460ED"/>
    <w:rsid w:val="005461CF"/>
    <w:rsid w:val="005465E9"/>
    <w:rsid w:val="005466D9"/>
    <w:rsid w:val="00546A0B"/>
    <w:rsid w:val="00546E9F"/>
    <w:rsid w:val="00546FA5"/>
    <w:rsid w:val="00547088"/>
    <w:rsid w:val="0054711C"/>
    <w:rsid w:val="005473DB"/>
    <w:rsid w:val="005473E0"/>
    <w:rsid w:val="00547570"/>
    <w:rsid w:val="0054757A"/>
    <w:rsid w:val="0054759E"/>
    <w:rsid w:val="0054767A"/>
    <w:rsid w:val="00547943"/>
    <w:rsid w:val="00547BB2"/>
    <w:rsid w:val="00547CD3"/>
    <w:rsid w:val="00547D36"/>
    <w:rsid w:val="005502AF"/>
    <w:rsid w:val="005504C0"/>
    <w:rsid w:val="005505C0"/>
    <w:rsid w:val="00550673"/>
    <w:rsid w:val="00550686"/>
    <w:rsid w:val="00550C51"/>
    <w:rsid w:val="00550C53"/>
    <w:rsid w:val="00550DF2"/>
    <w:rsid w:val="0055100B"/>
    <w:rsid w:val="005513FB"/>
    <w:rsid w:val="005514B9"/>
    <w:rsid w:val="0055194F"/>
    <w:rsid w:val="00551C4E"/>
    <w:rsid w:val="00551EB6"/>
    <w:rsid w:val="00551EE5"/>
    <w:rsid w:val="00551F0C"/>
    <w:rsid w:val="005520E3"/>
    <w:rsid w:val="0055235D"/>
    <w:rsid w:val="005523B5"/>
    <w:rsid w:val="005523D0"/>
    <w:rsid w:val="00552566"/>
    <w:rsid w:val="00552815"/>
    <w:rsid w:val="00552961"/>
    <w:rsid w:val="005529A9"/>
    <w:rsid w:val="00552ABA"/>
    <w:rsid w:val="00552C11"/>
    <w:rsid w:val="0055310D"/>
    <w:rsid w:val="00553130"/>
    <w:rsid w:val="0055319F"/>
    <w:rsid w:val="005532BA"/>
    <w:rsid w:val="00553389"/>
    <w:rsid w:val="0055344F"/>
    <w:rsid w:val="00553485"/>
    <w:rsid w:val="00553642"/>
    <w:rsid w:val="005539DA"/>
    <w:rsid w:val="00553A00"/>
    <w:rsid w:val="00553A5D"/>
    <w:rsid w:val="00553B3D"/>
    <w:rsid w:val="00553E5C"/>
    <w:rsid w:val="00553F0B"/>
    <w:rsid w:val="00553F47"/>
    <w:rsid w:val="005541CC"/>
    <w:rsid w:val="0055477A"/>
    <w:rsid w:val="00554885"/>
    <w:rsid w:val="00554F8D"/>
    <w:rsid w:val="005550FC"/>
    <w:rsid w:val="00555195"/>
    <w:rsid w:val="0055525B"/>
    <w:rsid w:val="005553CC"/>
    <w:rsid w:val="00555453"/>
    <w:rsid w:val="00555563"/>
    <w:rsid w:val="005559FB"/>
    <w:rsid w:val="00555F43"/>
    <w:rsid w:val="0055602B"/>
    <w:rsid w:val="0055639B"/>
    <w:rsid w:val="00556400"/>
    <w:rsid w:val="005567B2"/>
    <w:rsid w:val="00556839"/>
    <w:rsid w:val="005568F1"/>
    <w:rsid w:val="005569E3"/>
    <w:rsid w:val="00556C84"/>
    <w:rsid w:val="00556D59"/>
    <w:rsid w:val="00556E78"/>
    <w:rsid w:val="00557314"/>
    <w:rsid w:val="00557420"/>
    <w:rsid w:val="00557715"/>
    <w:rsid w:val="00557A9B"/>
    <w:rsid w:val="00557D95"/>
    <w:rsid w:val="00557E58"/>
    <w:rsid w:val="00560023"/>
    <w:rsid w:val="00560219"/>
    <w:rsid w:val="00560297"/>
    <w:rsid w:val="0056046F"/>
    <w:rsid w:val="00560657"/>
    <w:rsid w:val="00560A3E"/>
    <w:rsid w:val="00560A9C"/>
    <w:rsid w:val="00560D1B"/>
    <w:rsid w:val="005611C0"/>
    <w:rsid w:val="005614DC"/>
    <w:rsid w:val="0056179B"/>
    <w:rsid w:val="00561863"/>
    <w:rsid w:val="0056186C"/>
    <w:rsid w:val="00561888"/>
    <w:rsid w:val="00561A5C"/>
    <w:rsid w:val="00561BD3"/>
    <w:rsid w:val="00561C5D"/>
    <w:rsid w:val="00561CF6"/>
    <w:rsid w:val="00561D57"/>
    <w:rsid w:val="00561EBE"/>
    <w:rsid w:val="00562053"/>
    <w:rsid w:val="00562207"/>
    <w:rsid w:val="00562364"/>
    <w:rsid w:val="00562808"/>
    <w:rsid w:val="0056289B"/>
    <w:rsid w:val="005629BA"/>
    <w:rsid w:val="00562A10"/>
    <w:rsid w:val="00562B4E"/>
    <w:rsid w:val="00562EC4"/>
    <w:rsid w:val="00562EF8"/>
    <w:rsid w:val="00562FE7"/>
    <w:rsid w:val="00563014"/>
    <w:rsid w:val="0056309D"/>
    <w:rsid w:val="0056316F"/>
    <w:rsid w:val="005637AF"/>
    <w:rsid w:val="005640BF"/>
    <w:rsid w:val="005640FA"/>
    <w:rsid w:val="005641C1"/>
    <w:rsid w:val="00564557"/>
    <w:rsid w:val="005649AC"/>
    <w:rsid w:val="00564BD7"/>
    <w:rsid w:val="00564CF4"/>
    <w:rsid w:val="0056506B"/>
    <w:rsid w:val="005650C1"/>
    <w:rsid w:val="005652B6"/>
    <w:rsid w:val="005655F0"/>
    <w:rsid w:val="00565996"/>
    <w:rsid w:val="005659AE"/>
    <w:rsid w:val="00566C08"/>
    <w:rsid w:val="00566EDC"/>
    <w:rsid w:val="00567027"/>
    <w:rsid w:val="00567080"/>
    <w:rsid w:val="005670A1"/>
    <w:rsid w:val="005670B2"/>
    <w:rsid w:val="005670EA"/>
    <w:rsid w:val="0056733C"/>
    <w:rsid w:val="00567376"/>
    <w:rsid w:val="00567558"/>
    <w:rsid w:val="005676D8"/>
    <w:rsid w:val="005679EE"/>
    <w:rsid w:val="005679F5"/>
    <w:rsid w:val="00567B23"/>
    <w:rsid w:val="00567C18"/>
    <w:rsid w:val="00567C93"/>
    <w:rsid w:val="00570338"/>
    <w:rsid w:val="005707B0"/>
    <w:rsid w:val="00570B9B"/>
    <w:rsid w:val="00570DC8"/>
    <w:rsid w:val="0057131C"/>
    <w:rsid w:val="0057169F"/>
    <w:rsid w:val="0057175F"/>
    <w:rsid w:val="00571A02"/>
    <w:rsid w:val="00571BF6"/>
    <w:rsid w:val="00571DBE"/>
    <w:rsid w:val="0057202E"/>
    <w:rsid w:val="00572342"/>
    <w:rsid w:val="005726DF"/>
    <w:rsid w:val="00572790"/>
    <w:rsid w:val="00572879"/>
    <w:rsid w:val="0057297D"/>
    <w:rsid w:val="00572AB4"/>
    <w:rsid w:val="00572B02"/>
    <w:rsid w:val="00572B25"/>
    <w:rsid w:val="005735E0"/>
    <w:rsid w:val="0057367B"/>
    <w:rsid w:val="00573781"/>
    <w:rsid w:val="00573AC2"/>
    <w:rsid w:val="00573B62"/>
    <w:rsid w:val="00573BE6"/>
    <w:rsid w:val="00573C85"/>
    <w:rsid w:val="00573DFF"/>
    <w:rsid w:val="00573E7A"/>
    <w:rsid w:val="0057436E"/>
    <w:rsid w:val="005744B1"/>
    <w:rsid w:val="005745A5"/>
    <w:rsid w:val="005746C5"/>
    <w:rsid w:val="00574A59"/>
    <w:rsid w:val="00574D9C"/>
    <w:rsid w:val="00574E2A"/>
    <w:rsid w:val="00574F36"/>
    <w:rsid w:val="00575040"/>
    <w:rsid w:val="00575392"/>
    <w:rsid w:val="005753A5"/>
    <w:rsid w:val="0057582A"/>
    <w:rsid w:val="00575D9F"/>
    <w:rsid w:val="00575E29"/>
    <w:rsid w:val="00575E38"/>
    <w:rsid w:val="00575E61"/>
    <w:rsid w:val="00576088"/>
    <w:rsid w:val="0057625C"/>
    <w:rsid w:val="00576678"/>
    <w:rsid w:val="0057671B"/>
    <w:rsid w:val="00576A49"/>
    <w:rsid w:val="00577047"/>
    <w:rsid w:val="00577CE4"/>
    <w:rsid w:val="00577DE8"/>
    <w:rsid w:val="00577EEC"/>
    <w:rsid w:val="00577F4B"/>
    <w:rsid w:val="00580934"/>
    <w:rsid w:val="005809BD"/>
    <w:rsid w:val="00580A1D"/>
    <w:rsid w:val="00580A49"/>
    <w:rsid w:val="00580BD3"/>
    <w:rsid w:val="00580C1F"/>
    <w:rsid w:val="00580F3B"/>
    <w:rsid w:val="005810AE"/>
    <w:rsid w:val="00581146"/>
    <w:rsid w:val="005814B6"/>
    <w:rsid w:val="005815B7"/>
    <w:rsid w:val="00581636"/>
    <w:rsid w:val="0058180A"/>
    <w:rsid w:val="00581992"/>
    <w:rsid w:val="0058199F"/>
    <w:rsid w:val="00581CC7"/>
    <w:rsid w:val="00581FAA"/>
    <w:rsid w:val="0058206F"/>
    <w:rsid w:val="0058218E"/>
    <w:rsid w:val="00582574"/>
    <w:rsid w:val="00582672"/>
    <w:rsid w:val="005827AA"/>
    <w:rsid w:val="00582813"/>
    <w:rsid w:val="00582C4B"/>
    <w:rsid w:val="00582D40"/>
    <w:rsid w:val="00582E8E"/>
    <w:rsid w:val="005833C5"/>
    <w:rsid w:val="00583A1C"/>
    <w:rsid w:val="00583B4E"/>
    <w:rsid w:val="00583BF8"/>
    <w:rsid w:val="00583DF2"/>
    <w:rsid w:val="005842F3"/>
    <w:rsid w:val="00584319"/>
    <w:rsid w:val="00584387"/>
    <w:rsid w:val="00584669"/>
    <w:rsid w:val="005848F2"/>
    <w:rsid w:val="00584C9B"/>
    <w:rsid w:val="005853D1"/>
    <w:rsid w:val="00585A8F"/>
    <w:rsid w:val="00585B30"/>
    <w:rsid w:val="00585ED3"/>
    <w:rsid w:val="00586070"/>
    <w:rsid w:val="005861A6"/>
    <w:rsid w:val="0058635C"/>
    <w:rsid w:val="0058637F"/>
    <w:rsid w:val="00586467"/>
    <w:rsid w:val="005866AD"/>
    <w:rsid w:val="0058692B"/>
    <w:rsid w:val="005871C0"/>
    <w:rsid w:val="0058749D"/>
    <w:rsid w:val="005876AE"/>
    <w:rsid w:val="005879C3"/>
    <w:rsid w:val="00587C3E"/>
    <w:rsid w:val="00587D38"/>
    <w:rsid w:val="00587DBA"/>
    <w:rsid w:val="00587DCE"/>
    <w:rsid w:val="00587F2B"/>
    <w:rsid w:val="005900EC"/>
    <w:rsid w:val="005908CA"/>
    <w:rsid w:val="00590D52"/>
    <w:rsid w:val="00590E72"/>
    <w:rsid w:val="00590EEE"/>
    <w:rsid w:val="00590F4B"/>
    <w:rsid w:val="0059105B"/>
    <w:rsid w:val="005910D2"/>
    <w:rsid w:val="0059178C"/>
    <w:rsid w:val="00591AD7"/>
    <w:rsid w:val="00591E49"/>
    <w:rsid w:val="00591F74"/>
    <w:rsid w:val="00592351"/>
    <w:rsid w:val="00592386"/>
    <w:rsid w:val="00592432"/>
    <w:rsid w:val="005924CA"/>
    <w:rsid w:val="005924F3"/>
    <w:rsid w:val="00592508"/>
    <w:rsid w:val="005927AF"/>
    <w:rsid w:val="00592AB3"/>
    <w:rsid w:val="00592D8E"/>
    <w:rsid w:val="00592DCA"/>
    <w:rsid w:val="00592F03"/>
    <w:rsid w:val="00593032"/>
    <w:rsid w:val="00593324"/>
    <w:rsid w:val="0059332C"/>
    <w:rsid w:val="00593624"/>
    <w:rsid w:val="00593627"/>
    <w:rsid w:val="0059371E"/>
    <w:rsid w:val="00593758"/>
    <w:rsid w:val="00593B1B"/>
    <w:rsid w:val="00593DB1"/>
    <w:rsid w:val="00593F3A"/>
    <w:rsid w:val="0059408F"/>
    <w:rsid w:val="00594291"/>
    <w:rsid w:val="00594314"/>
    <w:rsid w:val="005943B3"/>
    <w:rsid w:val="00594439"/>
    <w:rsid w:val="0059453D"/>
    <w:rsid w:val="00594617"/>
    <w:rsid w:val="005946F6"/>
    <w:rsid w:val="0059496C"/>
    <w:rsid w:val="005949CA"/>
    <w:rsid w:val="00594E27"/>
    <w:rsid w:val="00594FA8"/>
    <w:rsid w:val="005953E5"/>
    <w:rsid w:val="0059551A"/>
    <w:rsid w:val="005957AA"/>
    <w:rsid w:val="00595AD6"/>
    <w:rsid w:val="00595AFA"/>
    <w:rsid w:val="00595B1B"/>
    <w:rsid w:val="00595B77"/>
    <w:rsid w:val="00595ECD"/>
    <w:rsid w:val="005960C8"/>
    <w:rsid w:val="0059634C"/>
    <w:rsid w:val="00596EA8"/>
    <w:rsid w:val="00597003"/>
    <w:rsid w:val="00597611"/>
    <w:rsid w:val="00597983"/>
    <w:rsid w:val="0059799B"/>
    <w:rsid w:val="00597E20"/>
    <w:rsid w:val="00597E93"/>
    <w:rsid w:val="005A0132"/>
    <w:rsid w:val="005A0490"/>
    <w:rsid w:val="005A062D"/>
    <w:rsid w:val="005A077F"/>
    <w:rsid w:val="005A0859"/>
    <w:rsid w:val="005A08D5"/>
    <w:rsid w:val="005A09E7"/>
    <w:rsid w:val="005A0B68"/>
    <w:rsid w:val="005A0ED5"/>
    <w:rsid w:val="005A10A8"/>
    <w:rsid w:val="005A11D3"/>
    <w:rsid w:val="005A13D8"/>
    <w:rsid w:val="005A1677"/>
    <w:rsid w:val="005A1E73"/>
    <w:rsid w:val="005A2738"/>
    <w:rsid w:val="005A298D"/>
    <w:rsid w:val="005A2BB3"/>
    <w:rsid w:val="005A2D94"/>
    <w:rsid w:val="005A2E84"/>
    <w:rsid w:val="005A2FE5"/>
    <w:rsid w:val="005A3248"/>
    <w:rsid w:val="005A33F4"/>
    <w:rsid w:val="005A3429"/>
    <w:rsid w:val="005A3749"/>
    <w:rsid w:val="005A375A"/>
    <w:rsid w:val="005A3806"/>
    <w:rsid w:val="005A38EE"/>
    <w:rsid w:val="005A3965"/>
    <w:rsid w:val="005A3D39"/>
    <w:rsid w:val="005A44A0"/>
    <w:rsid w:val="005A44F4"/>
    <w:rsid w:val="005A45D6"/>
    <w:rsid w:val="005A45FC"/>
    <w:rsid w:val="005A4889"/>
    <w:rsid w:val="005A4901"/>
    <w:rsid w:val="005A4AA5"/>
    <w:rsid w:val="005A4C3F"/>
    <w:rsid w:val="005A4F5E"/>
    <w:rsid w:val="005A4FFF"/>
    <w:rsid w:val="005A50D3"/>
    <w:rsid w:val="005A5288"/>
    <w:rsid w:val="005A5408"/>
    <w:rsid w:val="005A54F9"/>
    <w:rsid w:val="005A558C"/>
    <w:rsid w:val="005A5644"/>
    <w:rsid w:val="005A587D"/>
    <w:rsid w:val="005A5BDD"/>
    <w:rsid w:val="005A5CC5"/>
    <w:rsid w:val="005A5D87"/>
    <w:rsid w:val="005A5E64"/>
    <w:rsid w:val="005A5E7F"/>
    <w:rsid w:val="005A600B"/>
    <w:rsid w:val="005A623D"/>
    <w:rsid w:val="005A6488"/>
    <w:rsid w:val="005A6583"/>
    <w:rsid w:val="005A6834"/>
    <w:rsid w:val="005A6DFA"/>
    <w:rsid w:val="005A6ED1"/>
    <w:rsid w:val="005A7093"/>
    <w:rsid w:val="005A70B9"/>
    <w:rsid w:val="005A70DC"/>
    <w:rsid w:val="005A7376"/>
    <w:rsid w:val="005A745C"/>
    <w:rsid w:val="005A74F4"/>
    <w:rsid w:val="005A7723"/>
    <w:rsid w:val="005A78D0"/>
    <w:rsid w:val="005A7A74"/>
    <w:rsid w:val="005A7BAF"/>
    <w:rsid w:val="005A7E1D"/>
    <w:rsid w:val="005A7E51"/>
    <w:rsid w:val="005A7F15"/>
    <w:rsid w:val="005A7FC8"/>
    <w:rsid w:val="005B001E"/>
    <w:rsid w:val="005B01FB"/>
    <w:rsid w:val="005B0570"/>
    <w:rsid w:val="005B068C"/>
    <w:rsid w:val="005B0785"/>
    <w:rsid w:val="005B095E"/>
    <w:rsid w:val="005B0965"/>
    <w:rsid w:val="005B0B86"/>
    <w:rsid w:val="005B0BAB"/>
    <w:rsid w:val="005B0C5B"/>
    <w:rsid w:val="005B0EB0"/>
    <w:rsid w:val="005B1144"/>
    <w:rsid w:val="005B1A64"/>
    <w:rsid w:val="005B1BD8"/>
    <w:rsid w:val="005B1F67"/>
    <w:rsid w:val="005B20F1"/>
    <w:rsid w:val="005B2646"/>
    <w:rsid w:val="005B2854"/>
    <w:rsid w:val="005B28F2"/>
    <w:rsid w:val="005B29A8"/>
    <w:rsid w:val="005B32D0"/>
    <w:rsid w:val="005B36E9"/>
    <w:rsid w:val="005B3B1E"/>
    <w:rsid w:val="005B3BB9"/>
    <w:rsid w:val="005B3DB4"/>
    <w:rsid w:val="005B3E0D"/>
    <w:rsid w:val="005B3EB0"/>
    <w:rsid w:val="005B3EE9"/>
    <w:rsid w:val="005B4028"/>
    <w:rsid w:val="005B4272"/>
    <w:rsid w:val="005B42C0"/>
    <w:rsid w:val="005B4577"/>
    <w:rsid w:val="005B4738"/>
    <w:rsid w:val="005B47F1"/>
    <w:rsid w:val="005B4D8E"/>
    <w:rsid w:val="005B5294"/>
    <w:rsid w:val="005B52F0"/>
    <w:rsid w:val="005B5E6D"/>
    <w:rsid w:val="005B60BC"/>
    <w:rsid w:val="005B64A5"/>
    <w:rsid w:val="005B69D7"/>
    <w:rsid w:val="005B6F3A"/>
    <w:rsid w:val="005B7063"/>
    <w:rsid w:val="005B7418"/>
    <w:rsid w:val="005B74D1"/>
    <w:rsid w:val="005B7AD2"/>
    <w:rsid w:val="005B7C61"/>
    <w:rsid w:val="005B7CFD"/>
    <w:rsid w:val="005B7DB1"/>
    <w:rsid w:val="005B7DD0"/>
    <w:rsid w:val="005B7DEA"/>
    <w:rsid w:val="005B7F67"/>
    <w:rsid w:val="005C0238"/>
    <w:rsid w:val="005C023A"/>
    <w:rsid w:val="005C0296"/>
    <w:rsid w:val="005C02F3"/>
    <w:rsid w:val="005C0DDB"/>
    <w:rsid w:val="005C0E3D"/>
    <w:rsid w:val="005C0E60"/>
    <w:rsid w:val="005C1B0B"/>
    <w:rsid w:val="005C1DD3"/>
    <w:rsid w:val="005C1FE3"/>
    <w:rsid w:val="005C200E"/>
    <w:rsid w:val="005C2177"/>
    <w:rsid w:val="005C226F"/>
    <w:rsid w:val="005C232B"/>
    <w:rsid w:val="005C233D"/>
    <w:rsid w:val="005C26D1"/>
    <w:rsid w:val="005C2855"/>
    <w:rsid w:val="005C2925"/>
    <w:rsid w:val="005C2BB0"/>
    <w:rsid w:val="005C316D"/>
    <w:rsid w:val="005C33EB"/>
    <w:rsid w:val="005C3699"/>
    <w:rsid w:val="005C3724"/>
    <w:rsid w:val="005C3884"/>
    <w:rsid w:val="005C3963"/>
    <w:rsid w:val="005C3AD8"/>
    <w:rsid w:val="005C3B47"/>
    <w:rsid w:val="005C3E79"/>
    <w:rsid w:val="005C3EE2"/>
    <w:rsid w:val="005C42F8"/>
    <w:rsid w:val="005C47E6"/>
    <w:rsid w:val="005C4982"/>
    <w:rsid w:val="005C4A40"/>
    <w:rsid w:val="005C4B49"/>
    <w:rsid w:val="005C4CD9"/>
    <w:rsid w:val="005C4E12"/>
    <w:rsid w:val="005C50D5"/>
    <w:rsid w:val="005C536E"/>
    <w:rsid w:val="005C5448"/>
    <w:rsid w:val="005C55B3"/>
    <w:rsid w:val="005C55E1"/>
    <w:rsid w:val="005C563F"/>
    <w:rsid w:val="005C574C"/>
    <w:rsid w:val="005C5817"/>
    <w:rsid w:val="005C5924"/>
    <w:rsid w:val="005C5C53"/>
    <w:rsid w:val="005C5CCB"/>
    <w:rsid w:val="005C5E08"/>
    <w:rsid w:val="005C5EC6"/>
    <w:rsid w:val="005C6249"/>
    <w:rsid w:val="005C624D"/>
    <w:rsid w:val="005C64F0"/>
    <w:rsid w:val="005C6DB5"/>
    <w:rsid w:val="005C6E9C"/>
    <w:rsid w:val="005C6FA7"/>
    <w:rsid w:val="005C71C2"/>
    <w:rsid w:val="005C7364"/>
    <w:rsid w:val="005C75FA"/>
    <w:rsid w:val="005C77BC"/>
    <w:rsid w:val="005C7A1E"/>
    <w:rsid w:val="005C7BEB"/>
    <w:rsid w:val="005C7FD7"/>
    <w:rsid w:val="005D008B"/>
    <w:rsid w:val="005D00A1"/>
    <w:rsid w:val="005D068A"/>
    <w:rsid w:val="005D071C"/>
    <w:rsid w:val="005D0936"/>
    <w:rsid w:val="005D0E9F"/>
    <w:rsid w:val="005D10E2"/>
    <w:rsid w:val="005D192B"/>
    <w:rsid w:val="005D1B4C"/>
    <w:rsid w:val="005D1BDF"/>
    <w:rsid w:val="005D1C15"/>
    <w:rsid w:val="005D1C34"/>
    <w:rsid w:val="005D1C74"/>
    <w:rsid w:val="005D1F80"/>
    <w:rsid w:val="005D2098"/>
    <w:rsid w:val="005D2136"/>
    <w:rsid w:val="005D2850"/>
    <w:rsid w:val="005D2886"/>
    <w:rsid w:val="005D2B35"/>
    <w:rsid w:val="005D2BB7"/>
    <w:rsid w:val="005D2BE7"/>
    <w:rsid w:val="005D2C60"/>
    <w:rsid w:val="005D3398"/>
    <w:rsid w:val="005D3556"/>
    <w:rsid w:val="005D36AF"/>
    <w:rsid w:val="005D38F0"/>
    <w:rsid w:val="005D3CA1"/>
    <w:rsid w:val="005D3EC2"/>
    <w:rsid w:val="005D3EEB"/>
    <w:rsid w:val="005D42A8"/>
    <w:rsid w:val="005D42E7"/>
    <w:rsid w:val="005D43F7"/>
    <w:rsid w:val="005D445F"/>
    <w:rsid w:val="005D45BA"/>
    <w:rsid w:val="005D466E"/>
    <w:rsid w:val="005D46B2"/>
    <w:rsid w:val="005D4DE2"/>
    <w:rsid w:val="005D51A6"/>
    <w:rsid w:val="005D570C"/>
    <w:rsid w:val="005D5801"/>
    <w:rsid w:val="005D5A07"/>
    <w:rsid w:val="005D5A22"/>
    <w:rsid w:val="005D5CB1"/>
    <w:rsid w:val="005D5D64"/>
    <w:rsid w:val="005D5E63"/>
    <w:rsid w:val="005D600E"/>
    <w:rsid w:val="005D62E1"/>
    <w:rsid w:val="005D642F"/>
    <w:rsid w:val="005D6799"/>
    <w:rsid w:val="005D6AF4"/>
    <w:rsid w:val="005D6CC2"/>
    <w:rsid w:val="005D72F3"/>
    <w:rsid w:val="005D75F1"/>
    <w:rsid w:val="005D7988"/>
    <w:rsid w:val="005D79DA"/>
    <w:rsid w:val="005D7BDE"/>
    <w:rsid w:val="005D7DF5"/>
    <w:rsid w:val="005D7FA5"/>
    <w:rsid w:val="005E0329"/>
    <w:rsid w:val="005E043F"/>
    <w:rsid w:val="005E04D3"/>
    <w:rsid w:val="005E0D36"/>
    <w:rsid w:val="005E1427"/>
    <w:rsid w:val="005E1455"/>
    <w:rsid w:val="005E17E0"/>
    <w:rsid w:val="005E18C2"/>
    <w:rsid w:val="005E1D4B"/>
    <w:rsid w:val="005E1E0A"/>
    <w:rsid w:val="005E1E64"/>
    <w:rsid w:val="005E1F11"/>
    <w:rsid w:val="005E1FE8"/>
    <w:rsid w:val="005E2021"/>
    <w:rsid w:val="005E2078"/>
    <w:rsid w:val="005E2312"/>
    <w:rsid w:val="005E2992"/>
    <w:rsid w:val="005E2C63"/>
    <w:rsid w:val="005E3091"/>
    <w:rsid w:val="005E3251"/>
    <w:rsid w:val="005E34CC"/>
    <w:rsid w:val="005E3DF7"/>
    <w:rsid w:val="005E40F2"/>
    <w:rsid w:val="005E4286"/>
    <w:rsid w:val="005E4627"/>
    <w:rsid w:val="005E4718"/>
    <w:rsid w:val="005E4807"/>
    <w:rsid w:val="005E4815"/>
    <w:rsid w:val="005E48B0"/>
    <w:rsid w:val="005E4B9F"/>
    <w:rsid w:val="005E4D32"/>
    <w:rsid w:val="005E4DD9"/>
    <w:rsid w:val="005E4FCF"/>
    <w:rsid w:val="005E501C"/>
    <w:rsid w:val="005E5270"/>
    <w:rsid w:val="005E572E"/>
    <w:rsid w:val="005E58BB"/>
    <w:rsid w:val="005E59FC"/>
    <w:rsid w:val="005E5C75"/>
    <w:rsid w:val="005E60CE"/>
    <w:rsid w:val="005E6183"/>
    <w:rsid w:val="005E6421"/>
    <w:rsid w:val="005E65E5"/>
    <w:rsid w:val="005E6651"/>
    <w:rsid w:val="005E6724"/>
    <w:rsid w:val="005E6B53"/>
    <w:rsid w:val="005E6CAC"/>
    <w:rsid w:val="005E6F68"/>
    <w:rsid w:val="005E6F73"/>
    <w:rsid w:val="005E7150"/>
    <w:rsid w:val="005E7183"/>
    <w:rsid w:val="005E74CB"/>
    <w:rsid w:val="005E7C94"/>
    <w:rsid w:val="005F0053"/>
    <w:rsid w:val="005F0460"/>
    <w:rsid w:val="005F06D6"/>
    <w:rsid w:val="005F070D"/>
    <w:rsid w:val="005F0819"/>
    <w:rsid w:val="005F0B41"/>
    <w:rsid w:val="005F0CD7"/>
    <w:rsid w:val="005F0DB0"/>
    <w:rsid w:val="005F0DDA"/>
    <w:rsid w:val="005F0F67"/>
    <w:rsid w:val="005F0FF9"/>
    <w:rsid w:val="005F146F"/>
    <w:rsid w:val="005F15D9"/>
    <w:rsid w:val="005F17CC"/>
    <w:rsid w:val="005F195B"/>
    <w:rsid w:val="005F1A04"/>
    <w:rsid w:val="005F1ABB"/>
    <w:rsid w:val="005F1D86"/>
    <w:rsid w:val="005F1E56"/>
    <w:rsid w:val="005F2118"/>
    <w:rsid w:val="005F282E"/>
    <w:rsid w:val="005F2871"/>
    <w:rsid w:val="005F28BD"/>
    <w:rsid w:val="005F2D48"/>
    <w:rsid w:val="005F3002"/>
    <w:rsid w:val="005F356C"/>
    <w:rsid w:val="005F35DF"/>
    <w:rsid w:val="005F3699"/>
    <w:rsid w:val="005F3950"/>
    <w:rsid w:val="005F3A1F"/>
    <w:rsid w:val="005F3AC1"/>
    <w:rsid w:val="005F3AFC"/>
    <w:rsid w:val="005F3B08"/>
    <w:rsid w:val="005F3C58"/>
    <w:rsid w:val="005F3C64"/>
    <w:rsid w:val="005F3CB9"/>
    <w:rsid w:val="005F3E66"/>
    <w:rsid w:val="005F3E67"/>
    <w:rsid w:val="005F425C"/>
    <w:rsid w:val="005F42B7"/>
    <w:rsid w:val="005F4707"/>
    <w:rsid w:val="005F4761"/>
    <w:rsid w:val="005F4A23"/>
    <w:rsid w:val="005F52A1"/>
    <w:rsid w:val="005F539F"/>
    <w:rsid w:val="005F5531"/>
    <w:rsid w:val="005F564F"/>
    <w:rsid w:val="005F57AF"/>
    <w:rsid w:val="005F57CA"/>
    <w:rsid w:val="005F5998"/>
    <w:rsid w:val="005F5AD5"/>
    <w:rsid w:val="005F5C6E"/>
    <w:rsid w:val="005F5CDA"/>
    <w:rsid w:val="005F5D73"/>
    <w:rsid w:val="005F5DB7"/>
    <w:rsid w:val="005F606A"/>
    <w:rsid w:val="005F632A"/>
    <w:rsid w:val="005F64C3"/>
    <w:rsid w:val="005F65C0"/>
    <w:rsid w:val="005F6771"/>
    <w:rsid w:val="005F681D"/>
    <w:rsid w:val="005F68E9"/>
    <w:rsid w:val="005F6A5C"/>
    <w:rsid w:val="005F7384"/>
    <w:rsid w:val="005F73F4"/>
    <w:rsid w:val="005F746A"/>
    <w:rsid w:val="005F754C"/>
    <w:rsid w:val="005F75D3"/>
    <w:rsid w:val="005F768B"/>
    <w:rsid w:val="005F7764"/>
    <w:rsid w:val="005F778F"/>
    <w:rsid w:val="005F7888"/>
    <w:rsid w:val="005F79F8"/>
    <w:rsid w:val="005F7AF3"/>
    <w:rsid w:val="005F7B48"/>
    <w:rsid w:val="005F7F0A"/>
    <w:rsid w:val="006000EB"/>
    <w:rsid w:val="006001CE"/>
    <w:rsid w:val="0060046A"/>
    <w:rsid w:val="00600566"/>
    <w:rsid w:val="00600991"/>
    <w:rsid w:val="00600A75"/>
    <w:rsid w:val="00600A81"/>
    <w:rsid w:val="00600A9A"/>
    <w:rsid w:val="00600C72"/>
    <w:rsid w:val="0060128A"/>
    <w:rsid w:val="0060137A"/>
    <w:rsid w:val="00601887"/>
    <w:rsid w:val="00601C3B"/>
    <w:rsid w:val="00601CFE"/>
    <w:rsid w:val="0060246B"/>
    <w:rsid w:val="006028FE"/>
    <w:rsid w:val="0060295B"/>
    <w:rsid w:val="00602D68"/>
    <w:rsid w:val="00602E59"/>
    <w:rsid w:val="00602EDC"/>
    <w:rsid w:val="0060334D"/>
    <w:rsid w:val="0060351B"/>
    <w:rsid w:val="006035A3"/>
    <w:rsid w:val="00603949"/>
    <w:rsid w:val="0060396D"/>
    <w:rsid w:val="00603B24"/>
    <w:rsid w:val="006041B1"/>
    <w:rsid w:val="0060424A"/>
    <w:rsid w:val="00604402"/>
    <w:rsid w:val="00604468"/>
    <w:rsid w:val="006044E6"/>
    <w:rsid w:val="00604599"/>
    <w:rsid w:val="006047DB"/>
    <w:rsid w:val="00604B2A"/>
    <w:rsid w:val="00604C3B"/>
    <w:rsid w:val="00604C74"/>
    <w:rsid w:val="00604CD4"/>
    <w:rsid w:val="00604E96"/>
    <w:rsid w:val="00605136"/>
    <w:rsid w:val="00605216"/>
    <w:rsid w:val="0060547C"/>
    <w:rsid w:val="00605657"/>
    <w:rsid w:val="0060576D"/>
    <w:rsid w:val="00605DFE"/>
    <w:rsid w:val="00606073"/>
    <w:rsid w:val="006063A7"/>
    <w:rsid w:val="006063EF"/>
    <w:rsid w:val="006065F7"/>
    <w:rsid w:val="0060673D"/>
    <w:rsid w:val="00606978"/>
    <w:rsid w:val="006069C3"/>
    <w:rsid w:val="00606AEB"/>
    <w:rsid w:val="00606C5B"/>
    <w:rsid w:val="00606DD6"/>
    <w:rsid w:val="006070EF"/>
    <w:rsid w:val="00607977"/>
    <w:rsid w:val="006079DA"/>
    <w:rsid w:val="00607BB0"/>
    <w:rsid w:val="00607C3E"/>
    <w:rsid w:val="006102B8"/>
    <w:rsid w:val="006102D9"/>
    <w:rsid w:val="00610389"/>
    <w:rsid w:val="006106AD"/>
    <w:rsid w:val="006107CF"/>
    <w:rsid w:val="00610897"/>
    <w:rsid w:val="0061096E"/>
    <w:rsid w:val="00610A0B"/>
    <w:rsid w:val="00610D73"/>
    <w:rsid w:val="00611415"/>
    <w:rsid w:val="00611459"/>
    <w:rsid w:val="00611487"/>
    <w:rsid w:val="00611D23"/>
    <w:rsid w:val="006124CD"/>
    <w:rsid w:val="00612537"/>
    <w:rsid w:val="0061262D"/>
    <w:rsid w:val="006126AD"/>
    <w:rsid w:val="0061270F"/>
    <w:rsid w:val="00612797"/>
    <w:rsid w:val="0061294A"/>
    <w:rsid w:val="00612D12"/>
    <w:rsid w:val="00612DB3"/>
    <w:rsid w:val="00613477"/>
    <w:rsid w:val="006137B6"/>
    <w:rsid w:val="00613C7B"/>
    <w:rsid w:val="00613CBF"/>
    <w:rsid w:val="00614259"/>
    <w:rsid w:val="0061428F"/>
    <w:rsid w:val="006146B0"/>
    <w:rsid w:val="006146ED"/>
    <w:rsid w:val="00614705"/>
    <w:rsid w:val="00614760"/>
    <w:rsid w:val="00614761"/>
    <w:rsid w:val="00614AFD"/>
    <w:rsid w:val="00614B26"/>
    <w:rsid w:val="00614B44"/>
    <w:rsid w:val="006152D2"/>
    <w:rsid w:val="00615516"/>
    <w:rsid w:val="006157AC"/>
    <w:rsid w:val="0061582A"/>
    <w:rsid w:val="00615834"/>
    <w:rsid w:val="00615D4A"/>
    <w:rsid w:val="00616068"/>
    <w:rsid w:val="00616597"/>
    <w:rsid w:val="00617068"/>
    <w:rsid w:val="00617258"/>
    <w:rsid w:val="006173A0"/>
    <w:rsid w:val="00617499"/>
    <w:rsid w:val="00617C4A"/>
    <w:rsid w:val="00617C6C"/>
    <w:rsid w:val="006202E3"/>
    <w:rsid w:val="00620C3C"/>
    <w:rsid w:val="00620C97"/>
    <w:rsid w:val="00620D6B"/>
    <w:rsid w:val="00620EC5"/>
    <w:rsid w:val="00621067"/>
    <w:rsid w:val="00621551"/>
    <w:rsid w:val="006215C5"/>
    <w:rsid w:val="006219ED"/>
    <w:rsid w:val="00621AD4"/>
    <w:rsid w:val="00621B97"/>
    <w:rsid w:val="00621C3A"/>
    <w:rsid w:val="00621D95"/>
    <w:rsid w:val="00621D9B"/>
    <w:rsid w:val="00621F84"/>
    <w:rsid w:val="00622055"/>
    <w:rsid w:val="00622381"/>
    <w:rsid w:val="00622442"/>
    <w:rsid w:val="00622A61"/>
    <w:rsid w:val="00622B55"/>
    <w:rsid w:val="00622DC8"/>
    <w:rsid w:val="00622E0B"/>
    <w:rsid w:val="00622E66"/>
    <w:rsid w:val="00622FF0"/>
    <w:rsid w:val="006230BE"/>
    <w:rsid w:val="00623368"/>
    <w:rsid w:val="00623396"/>
    <w:rsid w:val="0062343F"/>
    <w:rsid w:val="00623664"/>
    <w:rsid w:val="0062385E"/>
    <w:rsid w:val="006238C0"/>
    <w:rsid w:val="0062418F"/>
    <w:rsid w:val="00624361"/>
    <w:rsid w:val="006248E3"/>
    <w:rsid w:val="00624A5A"/>
    <w:rsid w:val="00624A85"/>
    <w:rsid w:val="00624B61"/>
    <w:rsid w:val="00624C6A"/>
    <w:rsid w:val="00624C6C"/>
    <w:rsid w:val="006251C5"/>
    <w:rsid w:val="00625351"/>
    <w:rsid w:val="0062563E"/>
    <w:rsid w:val="006261AB"/>
    <w:rsid w:val="00626BA7"/>
    <w:rsid w:val="00626D6C"/>
    <w:rsid w:val="006272E1"/>
    <w:rsid w:val="00627449"/>
    <w:rsid w:val="0062785A"/>
    <w:rsid w:val="00627991"/>
    <w:rsid w:val="00627CBF"/>
    <w:rsid w:val="00627D5A"/>
    <w:rsid w:val="00630221"/>
    <w:rsid w:val="006302B8"/>
    <w:rsid w:val="00630B62"/>
    <w:rsid w:val="00630B76"/>
    <w:rsid w:val="00630BA6"/>
    <w:rsid w:val="00630D37"/>
    <w:rsid w:val="00630E5B"/>
    <w:rsid w:val="00630EB9"/>
    <w:rsid w:val="00631019"/>
    <w:rsid w:val="0063102A"/>
    <w:rsid w:val="00631123"/>
    <w:rsid w:val="00631386"/>
    <w:rsid w:val="006316B5"/>
    <w:rsid w:val="0063175C"/>
    <w:rsid w:val="00631797"/>
    <w:rsid w:val="00631A07"/>
    <w:rsid w:val="00631EB3"/>
    <w:rsid w:val="006322DA"/>
    <w:rsid w:val="006326EC"/>
    <w:rsid w:val="0063286A"/>
    <w:rsid w:val="00632B58"/>
    <w:rsid w:val="00632CDD"/>
    <w:rsid w:val="00632D75"/>
    <w:rsid w:val="00632E39"/>
    <w:rsid w:val="00632ED2"/>
    <w:rsid w:val="00633380"/>
    <w:rsid w:val="006335B3"/>
    <w:rsid w:val="006336C0"/>
    <w:rsid w:val="00633DE0"/>
    <w:rsid w:val="006341DF"/>
    <w:rsid w:val="0063452E"/>
    <w:rsid w:val="00634B6B"/>
    <w:rsid w:val="00634C6C"/>
    <w:rsid w:val="00634E8D"/>
    <w:rsid w:val="00634F2C"/>
    <w:rsid w:val="0063503D"/>
    <w:rsid w:val="00635262"/>
    <w:rsid w:val="006356AC"/>
    <w:rsid w:val="00635861"/>
    <w:rsid w:val="00635C70"/>
    <w:rsid w:val="00635D2D"/>
    <w:rsid w:val="00635D97"/>
    <w:rsid w:val="0063600A"/>
    <w:rsid w:val="00636062"/>
    <w:rsid w:val="006360E5"/>
    <w:rsid w:val="00636147"/>
    <w:rsid w:val="00636322"/>
    <w:rsid w:val="00636356"/>
    <w:rsid w:val="00636559"/>
    <w:rsid w:val="0063679D"/>
    <w:rsid w:val="006368A5"/>
    <w:rsid w:val="00636935"/>
    <w:rsid w:val="00636AC3"/>
    <w:rsid w:val="00636E17"/>
    <w:rsid w:val="00637061"/>
    <w:rsid w:val="006375E5"/>
    <w:rsid w:val="0063773A"/>
    <w:rsid w:val="00637793"/>
    <w:rsid w:val="00637A61"/>
    <w:rsid w:val="00637A70"/>
    <w:rsid w:val="00637B2D"/>
    <w:rsid w:val="00637BBA"/>
    <w:rsid w:val="00640083"/>
    <w:rsid w:val="006402A9"/>
    <w:rsid w:val="006405D6"/>
    <w:rsid w:val="006406D4"/>
    <w:rsid w:val="00640729"/>
    <w:rsid w:val="006407D2"/>
    <w:rsid w:val="00640979"/>
    <w:rsid w:val="00640C63"/>
    <w:rsid w:val="00640DDA"/>
    <w:rsid w:val="00640FE3"/>
    <w:rsid w:val="00641196"/>
    <w:rsid w:val="006412D2"/>
    <w:rsid w:val="006417A2"/>
    <w:rsid w:val="006418AA"/>
    <w:rsid w:val="00641AAA"/>
    <w:rsid w:val="00641FA0"/>
    <w:rsid w:val="0064226A"/>
    <w:rsid w:val="006427AE"/>
    <w:rsid w:val="00642996"/>
    <w:rsid w:val="00642CB0"/>
    <w:rsid w:val="00642CC5"/>
    <w:rsid w:val="00642DA8"/>
    <w:rsid w:val="00642E7E"/>
    <w:rsid w:val="00642EC9"/>
    <w:rsid w:val="006431A6"/>
    <w:rsid w:val="006432CF"/>
    <w:rsid w:val="0064332B"/>
    <w:rsid w:val="006437AA"/>
    <w:rsid w:val="00643CEA"/>
    <w:rsid w:val="00643DF5"/>
    <w:rsid w:val="006440E4"/>
    <w:rsid w:val="006440FF"/>
    <w:rsid w:val="00644130"/>
    <w:rsid w:val="00644198"/>
    <w:rsid w:val="006441D4"/>
    <w:rsid w:val="006443C0"/>
    <w:rsid w:val="006443D7"/>
    <w:rsid w:val="00644442"/>
    <w:rsid w:val="006445A6"/>
    <w:rsid w:val="0064464C"/>
    <w:rsid w:val="00644710"/>
    <w:rsid w:val="00644B35"/>
    <w:rsid w:val="00644EF9"/>
    <w:rsid w:val="00645218"/>
    <w:rsid w:val="0064546C"/>
    <w:rsid w:val="0064589A"/>
    <w:rsid w:val="00645949"/>
    <w:rsid w:val="00645ABB"/>
    <w:rsid w:val="00645AC8"/>
    <w:rsid w:val="00645C67"/>
    <w:rsid w:val="006462F6"/>
    <w:rsid w:val="006464DD"/>
    <w:rsid w:val="0064677A"/>
    <w:rsid w:val="00646893"/>
    <w:rsid w:val="006469B7"/>
    <w:rsid w:val="00646CA3"/>
    <w:rsid w:val="00647947"/>
    <w:rsid w:val="0064797C"/>
    <w:rsid w:val="00647A8B"/>
    <w:rsid w:val="00647AAB"/>
    <w:rsid w:val="00647D83"/>
    <w:rsid w:val="00647EF9"/>
    <w:rsid w:val="0065003B"/>
    <w:rsid w:val="0065029C"/>
    <w:rsid w:val="006503B5"/>
    <w:rsid w:val="00650523"/>
    <w:rsid w:val="006505F9"/>
    <w:rsid w:val="006506F2"/>
    <w:rsid w:val="00650785"/>
    <w:rsid w:val="00650801"/>
    <w:rsid w:val="00650828"/>
    <w:rsid w:val="0065090A"/>
    <w:rsid w:val="00650BBD"/>
    <w:rsid w:val="00650D67"/>
    <w:rsid w:val="00650E56"/>
    <w:rsid w:val="00650F59"/>
    <w:rsid w:val="00651115"/>
    <w:rsid w:val="00651304"/>
    <w:rsid w:val="006519A8"/>
    <w:rsid w:val="006519E0"/>
    <w:rsid w:val="00651B65"/>
    <w:rsid w:val="00651CE0"/>
    <w:rsid w:val="00651EBE"/>
    <w:rsid w:val="00651F8B"/>
    <w:rsid w:val="00652000"/>
    <w:rsid w:val="0065218E"/>
    <w:rsid w:val="0065225F"/>
    <w:rsid w:val="006523D0"/>
    <w:rsid w:val="006523DF"/>
    <w:rsid w:val="0065258B"/>
    <w:rsid w:val="0065273E"/>
    <w:rsid w:val="00652906"/>
    <w:rsid w:val="00652F2D"/>
    <w:rsid w:val="00652FDE"/>
    <w:rsid w:val="0065300F"/>
    <w:rsid w:val="00653265"/>
    <w:rsid w:val="006533C8"/>
    <w:rsid w:val="00653791"/>
    <w:rsid w:val="00653DBB"/>
    <w:rsid w:val="00653E92"/>
    <w:rsid w:val="006540C5"/>
    <w:rsid w:val="0065425D"/>
    <w:rsid w:val="0065426F"/>
    <w:rsid w:val="00654962"/>
    <w:rsid w:val="006549A5"/>
    <w:rsid w:val="00654CEC"/>
    <w:rsid w:val="0065517A"/>
    <w:rsid w:val="006554C5"/>
    <w:rsid w:val="00655570"/>
    <w:rsid w:val="006555EA"/>
    <w:rsid w:val="00655834"/>
    <w:rsid w:val="00655856"/>
    <w:rsid w:val="00655863"/>
    <w:rsid w:val="006558C9"/>
    <w:rsid w:val="006558FC"/>
    <w:rsid w:val="00655DFB"/>
    <w:rsid w:val="006560D8"/>
    <w:rsid w:val="00656109"/>
    <w:rsid w:val="006562BE"/>
    <w:rsid w:val="006564C6"/>
    <w:rsid w:val="00656790"/>
    <w:rsid w:val="00656DAE"/>
    <w:rsid w:val="0065700B"/>
    <w:rsid w:val="006574E6"/>
    <w:rsid w:val="006577A6"/>
    <w:rsid w:val="00657953"/>
    <w:rsid w:val="00657AAC"/>
    <w:rsid w:val="00657BB7"/>
    <w:rsid w:val="00657DFB"/>
    <w:rsid w:val="00657EA8"/>
    <w:rsid w:val="00657F5F"/>
    <w:rsid w:val="006600E9"/>
    <w:rsid w:val="006608C0"/>
    <w:rsid w:val="00660C83"/>
    <w:rsid w:val="00660DD4"/>
    <w:rsid w:val="00660E0A"/>
    <w:rsid w:val="00661547"/>
    <w:rsid w:val="006619DF"/>
    <w:rsid w:val="00661B1E"/>
    <w:rsid w:val="00661B62"/>
    <w:rsid w:val="00661F57"/>
    <w:rsid w:val="00662063"/>
    <w:rsid w:val="00662077"/>
    <w:rsid w:val="0066211D"/>
    <w:rsid w:val="0066227F"/>
    <w:rsid w:val="00662369"/>
    <w:rsid w:val="006624FF"/>
    <w:rsid w:val="0066289C"/>
    <w:rsid w:val="00662929"/>
    <w:rsid w:val="0066294F"/>
    <w:rsid w:val="00662EB2"/>
    <w:rsid w:val="00662EE4"/>
    <w:rsid w:val="00662F06"/>
    <w:rsid w:val="00663011"/>
    <w:rsid w:val="0066302C"/>
    <w:rsid w:val="00663131"/>
    <w:rsid w:val="00663374"/>
    <w:rsid w:val="0066394C"/>
    <w:rsid w:val="00663C1B"/>
    <w:rsid w:val="00663C5C"/>
    <w:rsid w:val="006641C2"/>
    <w:rsid w:val="006642D5"/>
    <w:rsid w:val="00664D70"/>
    <w:rsid w:val="0066502F"/>
    <w:rsid w:val="0066521E"/>
    <w:rsid w:val="00665226"/>
    <w:rsid w:val="0066522C"/>
    <w:rsid w:val="006653AE"/>
    <w:rsid w:val="006654C0"/>
    <w:rsid w:val="006657D6"/>
    <w:rsid w:val="006659C0"/>
    <w:rsid w:val="00665B13"/>
    <w:rsid w:val="00665CEE"/>
    <w:rsid w:val="00665D0C"/>
    <w:rsid w:val="00665F8C"/>
    <w:rsid w:val="006660C9"/>
    <w:rsid w:val="006661F2"/>
    <w:rsid w:val="00666606"/>
    <w:rsid w:val="00666755"/>
    <w:rsid w:val="00666766"/>
    <w:rsid w:val="006668AB"/>
    <w:rsid w:val="00666AC6"/>
    <w:rsid w:val="00666BBF"/>
    <w:rsid w:val="00666C6E"/>
    <w:rsid w:val="00666DC7"/>
    <w:rsid w:val="006673BD"/>
    <w:rsid w:val="006673FC"/>
    <w:rsid w:val="006674F5"/>
    <w:rsid w:val="006676B2"/>
    <w:rsid w:val="00667AEB"/>
    <w:rsid w:val="00667C0A"/>
    <w:rsid w:val="00667D7C"/>
    <w:rsid w:val="006700B4"/>
    <w:rsid w:val="0067056B"/>
    <w:rsid w:val="00670767"/>
    <w:rsid w:val="00670811"/>
    <w:rsid w:val="00670B04"/>
    <w:rsid w:val="00670C0C"/>
    <w:rsid w:val="00670E97"/>
    <w:rsid w:val="006711B4"/>
    <w:rsid w:val="0067160B"/>
    <w:rsid w:val="006716CD"/>
    <w:rsid w:val="00671A42"/>
    <w:rsid w:val="00671B1F"/>
    <w:rsid w:val="00671D0A"/>
    <w:rsid w:val="00671FDF"/>
    <w:rsid w:val="006720A8"/>
    <w:rsid w:val="00672121"/>
    <w:rsid w:val="006728FE"/>
    <w:rsid w:val="00672A49"/>
    <w:rsid w:val="0067308D"/>
    <w:rsid w:val="00673261"/>
    <w:rsid w:val="00673600"/>
    <w:rsid w:val="00673807"/>
    <w:rsid w:val="0067380A"/>
    <w:rsid w:val="00673877"/>
    <w:rsid w:val="00673A6A"/>
    <w:rsid w:val="00673B03"/>
    <w:rsid w:val="00674651"/>
    <w:rsid w:val="00674699"/>
    <w:rsid w:val="00674768"/>
    <w:rsid w:val="00674889"/>
    <w:rsid w:val="00674AEB"/>
    <w:rsid w:val="00674B9F"/>
    <w:rsid w:val="00674D2C"/>
    <w:rsid w:val="00675567"/>
    <w:rsid w:val="0067570D"/>
    <w:rsid w:val="00675872"/>
    <w:rsid w:val="0067598F"/>
    <w:rsid w:val="00675CAB"/>
    <w:rsid w:val="00675CF9"/>
    <w:rsid w:val="00676031"/>
    <w:rsid w:val="00676094"/>
    <w:rsid w:val="0067642B"/>
    <w:rsid w:val="006765C3"/>
    <w:rsid w:val="00676614"/>
    <w:rsid w:val="00676DC6"/>
    <w:rsid w:val="00676E51"/>
    <w:rsid w:val="00676F6B"/>
    <w:rsid w:val="00677118"/>
    <w:rsid w:val="006771F1"/>
    <w:rsid w:val="0067720F"/>
    <w:rsid w:val="0067743F"/>
    <w:rsid w:val="00677464"/>
    <w:rsid w:val="006775B8"/>
    <w:rsid w:val="00677A1A"/>
    <w:rsid w:val="00677C07"/>
    <w:rsid w:val="00677D82"/>
    <w:rsid w:val="00680194"/>
    <w:rsid w:val="0068025E"/>
    <w:rsid w:val="00680DA3"/>
    <w:rsid w:val="00680F28"/>
    <w:rsid w:val="006810F0"/>
    <w:rsid w:val="00681402"/>
    <w:rsid w:val="006814DE"/>
    <w:rsid w:val="00681633"/>
    <w:rsid w:val="00681821"/>
    <w:rsid w:val="0068184C"/>
    <w:rsid w:val="0068193A"/>
    <w:rsid w:val="0068196A"/>
    <w:rsid w:val="006819D1"/>
    <w:rsid w:val="006820E4"/>
    <w:rsid w:val="0068249A"/>
    <w:rsid w:val="006827D0"/>
    <w:rsid w:val="0068289D"/>
    <w:rsid w:val="006829A7"/>
    <w:rsid w:val="00682BD4"/>
    <w:rsid w:val="00683144"/>
    <w:rsid w:val="006831EA"/>
    <w:rsid w:val="00683238"/>
    <w:rsid w:val="0068342E"/>
    <w:rsid w:val="006838EA"/>
    <w:rsid w:val="00683C8E"/>
    <w:rsid w:val="00683F44"/>
    <w:rsid w:val="00683FA6"/>
    <w:rsid w:val="0068441A"/>
    <w:rsid w:val="00684438"/>
    <w:rsid w:val="006844FC"/>
    <w:rsid w:val="00684550"/>
    <w:rsid w:val="0068475E"/>
    <w:rsid w:val="006848A3"/>
    <w:rsid w:val="006848C7"/>
    <w:rsid w:val="006848FA"/>
    <w:rsid w:val="0068512C"/>
    <w:rsid w:val="0068515B"/>
    <w:rsid w:val="006855FE"/>
    <w:rsid w:val="00685655"/>
    <w:rsid w:val="0068571A"/>
    <w:rsid w:val="00685876"/>
    <w:rsid w:val="0068598C"/>
    <w:rsid w:val="00685B30"/>
    <w:rsid w:val="00685C15"/>
    <w:rsid w:val="00685C71"/>
    <w:rsid w:val="00685F19"/>
    <w:rsid w:val="006863E3"/>
    <w:rsid w:val="00686D29"/>
    <w:rsid w:val="00686DA3"/>
    <w:rsid w:val="0068713E"/>
    <w:rsid w:val="00687651"/>
    <w:rsid w:val="00687D1A"/>
    <w:rsid w:val="00687F83"/>
    <w:rsid w:val="00687FBB"/>
    <w:rsid w:val="00690050"/>
    <w:rsid w:val="006902A0"/>
    <w:rsid w:val="006902C0"/>
    <w:rsid w:val="006906C4"/>
    <w:rsid w:val="006908FF"/>
    <w:rsid w:val="00690902"/>
    <w:rsid w:val="00690980"/>
    <w:rsid w:val="00690AE2"/>
    <w:rsid w:val="00690B2F"/>
    <w:rsid w:val="00690DF6"/>
    <w:rsid w:val="00690EF4"/>
    <w:rsid w:val="00690F3D"/>
    <w:rsid w:val="00690FBA"/>
    <w:rsid w:val="00691106"/>
    <w:rsid w:val="00691194"/>
    <w:rsid w:val="00691313"/>
    <w:rsid w:val="00691584"/>
    <w:rsid w:val="0069159B"/>
    <w:rsid w:val="00691760"/>
    <w:rsid w:val="00691C31"/>
    <w:rsid w:val="00692053"/>
    <w:rsid w:val="0069212A"/>
    <w:rsid w:val="00692143"/>
    <w:rsid w:val="0069214B"/>
    <w:rsid w:val="006921FE"/>
    <w:rsid w:val="00692443"/>
    <w:rsid w:val="00692539"/>
    <w:rsid w:val="00692751"/>
    <w:rsid w:val="00692782"/>
    <w:rsid w:val="00692787"/>
    <w:rsid w:val="00692830"/>
    <w:rsid w:val="006929CB"/>
    <w:rsid w:val="00692B82"/>
    <w:rsid w:val="00692DB3"/>
    <w:rsid w:val="0069300A"/>
    <w:rsid w:val="00693451"/>
    <w:rsid w:val="006934B5"/>
    <w:rsid w:val="006935FD"/>
    <w:rsid w:val="0069365A"/>
    <w:rsid w:val="0069385D"/>
    <w:rsid w:val="00693AC9"/>
    <w:rsid w:val="00693BDE"/>
    <w:rsid w:val="00693FC4"/>
    <w:rsid w:val="006940C2"/>
    <w:rsid w:val="0069458F"/>
    <w:rsid w:val="00694979"/>
    <w:rsid w:val="00694C2A"/>
    <w:rsid w:val="00694D44"/>
    <w:rsid w:val="00694ECD"/>
    <w:rsid w:val="00694F46"/>
    <w:rsid w:val="0069550E"/>
    <w:rsid w:val="006957D1"/>
    <w:rsid w:val="00695E1E"/>
    <w:rsid w:val="00695F36"/>
    <w:rsid w:val="00696827"/>
    <w:rsid w:val="006969E7"/>
    <w:rsid w:val="00696C51"/>
    <w:rsid w:val="00696CD3"/>
    <w:rsid w:val="00696D47"/>
    <w:rsid w:val="006971B8"/>
    <w:rsid w:val="00697323"/>
    <w:rsid w:val="006975D4"/>
    <w:rsid w:val="006978BA"/>
    <w:rsid w:val="0069790C"/>
    <w:rsid w:val="00697918"/>
    <w:rsid w:val="00697B10"/>
    <w:rsid w:val="006A0196"/>
    <w:rsid w:val="006A05D3"/>
    <w:rsid w:val="006A0D9E"/>
    <w:rsid w:val="006A0E1E"/>
    <w:rsid w:val="006A0E3F"/>
    <w:rsid w:val="006A0E5D"/>
    <w:rsid w:val="006A11D7"/>
    <w:rsid w:val="006A135B"/>
    <w:rsid w:val="006A1680"/>
    <w:rsid w:val="006A1747"/>
    <w:rsid w:val="006A1914"/>
    <w:rsid w:val="006A1A33"/>
    <w:rsid w:val="006A1ACF"/>
    <w:rsid w:val="006A20C6"/>
    <w:rsid w:val="006A2451"/>
    <w:rsid w:val="006A245B"/>
    <w:rsid w:val="006A2518"/>
    <w:rsid w:val="006A252A"/>
    <w:rsid w:val="006A2899"/>
    <w:rsid w:val="006A2AF4"/>
    <w:rsid w:val="006A2ED9"/>
    <w:rsid w:val="006A2EF5"/>
    <w:rsid w:val="006A3118"/>
    <w:rsid w:val="006A31F5"/>
    <w:rsid w:val="006A3321"/>
    <w:rsid w:val="006A3571"/>
    <w:rsid w:val="006A39C3"/>
    <w:rsid w:val="006A3BE3"/>
    <w:rsid w:val="006A3C59"/>
    <w:rsid w:val="006A3ECA"/>
    <w:rsid w:val="006A41CD"/>
    <w:rsid w:val="006A422A"/>
    <w:rsid w:val="006A42DE"/>
    <w:rsid w:val="006A4512"/>
    <w:rsid w:val="006A4A9E"/>
    <w:rsid w:val="006A4AA0"/>
    <w:rsid w:val="006A509D"/>
    <w:rsid w:val="006A50BB"/>
    <w:rsid w:val="006A5119"/>
    <w:rsid w:val="006A5129"/>
    <w:rsid w:val="006A52BE"/>
    <w:rsid w:val="006A53DD"/>
    <w:rsid w:val="006A54EE"/>
    <w:rsid w:val="006A5608"/>
    <w:rsid w:val="006A5C0D"/>
    <w:rsid w:val="006A6116"/>
    <w:rsid w:val="006A63DC"/>
    <w:rsid w:val="006A654D"/>
    <w:rsid w:val="006A6906"/>
    <w:rsid w:val="006A696A"/>
    <w:rsid w:val="006A6AE7"/>
    <w:rsid w:val="006A6D28"/>
    <w:rsid w:val="006A706F"/>
    <w:rsid w:val="006A71EA"/>
    <w:rsid w:val="006A72E0"/>
    <w:rsid w:val="006A7868"/>
    <w:rsid w:val="006A7BE3"/>
    <w:rsid w:val="006A7C03"/>
    <w:rsid w:val="006A7DF5"/>
    <w:rsid w:val="006B04C3"/>
    <w:rsid w:val="006B04EF"/>
    <w:rsid w:val="006B05AA"/>
    <w:rsid w:val="006B06F9"/>
    <w:rsid w:val="006B07D0"/>
    <w:rsid w:val="006B0A92"/>
    <w:rsid w:val="006B0AE9"/>
    <w:rsid w:val="006B0B98"/>
    <w:rsid w:val="006B0C05"/>
    <w:rsid w:val="006B0F01"/>
    <w:rsid w:val="006B0F0B"/>
    <w:rsid w:val="006B12B7"/>
    <w:rsid w:val="006B14AE"/>
    <w:rsid w:val="006B1505"/>
    <w:rsid w:val="006B154E"/>
    <w:rsid w:val="006B160B"/>
    <w:rsid w:val="006B1810"/>
    <w:rsid w:val="006B1B16"/>
    <w:rsid w:val="006B1E94"/>
    <w:rsid w:val="006B1F36"/>
    <w:rsid w:val="006B261B"/>
    <w:rsid w:val="006B264F"/>
    <w:rsid w:val="006B2757"/>
    <w:rsid w:val="006B28E3"/>
    <w:rsid w:val="006B29B6"/>
    <w:rsid w:val="006B29B8"/>
    <w:rsid w:val="006B2A17"/>
    <w:rsid w:val="006B2AFD"/>
    <w:rsid w:val="006B2BE1"/>
    <w:rsid w:val="006B302B"/>
    <w:rsid w:val="006B3069"/>
    <w:rsid w:val="006B30E1"/>
    <w:rsid w:val="006B329A"/>
    <w:rsid w:val="006B32C4"/>
    <w:rsid w:val="006B3492"/>
    <w:rsid w:val="006B352B"/>
    <w:rsid w:val="006B35F9"/>
    <w:rsid w:val="006B36E6"/>
    <w:rsid w:val="006B3735"/>
    <w:rsid w:val="006B420D"/>
    <w:rsid w:val="006B42E0"/>
    <w:rsid w:val="006B4423"/>
    <w:rsid w:val="006B4436"/>
    <w:rsid w:val="006B4587"/>
    <w:rsid w:val="006B49EB"/>
    <w:rsid w:val="006B4B80"/>
    <w:rsid w:val="006B4C43"/>
    <w:rsid w:val="006B4C53"/>
    <w:rsid w:val="006B4FE6"/>
    <w:rsid w:val="006B5246"/>
    <w:rsid w:val="006B5266"/>
    <w:rsid w:val="006B56CA"/>
    <w:rsid w:val="006B5A50"/>
    <w:rsid w:val="006B5E6E"/>
    <w:rsid w:val="006B5F47"/>
    <w:rsid w:val="006B5FFD"/>
    <w:rsid w:val="006B60D5"/>
    <w:rsid w:val="006B62AD"/>
    <w:rsid w:val="006B64CE"/>
    <w:rsid w:val="006B66B8"/>
    <w:rsid w:val="006B6897"/>
    <w:rsid w:val="006B6C36"/>
    <w:rsid w:val="006B6D37"/>
    <w:rsid w:val="006B6F2C"/>
    <w:rsid w:val="006B702D"/>
    <w:rsid w:val="006B7140"/>
    <w:rsid w:val="006B72A9"/>
    <w:rsid w:val="006B72C2"/>
    <w:rsid w:val="006B74A7"/>
    <w:rsid w:val="006B7552"/>
    <w:rsid w:val="006B7A01"/>
    <w:rsid w:val="006B7AE7"/>
    <w:rsid w:val="006B7FDB"/>
    <w:rsid w:val="006C00B4"/>
    <w:rsid w:val="006C01BC"/>
    <w:rsid w:val="006C0422"/>
    <w:rsid w:val="006C048C"/>
    <w:rsid w:val="006C080C"/>
    <w:rsid w:val="006C08BE"/>
    <w:rsid w:val="006C0BD6"/>
    <w:rsid w:val="006C0C3F"/>
    <w:rsid w:val="006C0ECD"/>
    <w:rsid w:val="006C0F13"/>
    <w:rsid w:val="006C0F27"/>
    <w:rsid w:val="006C1068"/>
    <w:rsid w:val="006C1085"/>
    <w:rsid w:val="006C13C6"/>
    <w:rsid w:val="006C148F"/>
    <w:rsid w:val="006C155E"/>
    <w:rsid w:val="006C15DA"/>
    <w:rsid w:val="006C162A"/>
    <w:rsid w:val="006C1732"/>
    <w:rsid w:val="006C1784"/>
    <w:rsid w:val="006C1B7D"/>
    <w:rsid w:val="006C1C56"/>
    <w:rsid w:val="006C1C7B"/>
    <w:rsid w:val="006C1FBB"/>
    <w:rsid w:val="006C2341"/>
    <w:rsid w:val="006C2952"/>
    <w:rsid w:val="006C2B49"/>
    <w:rsid w:val="006C2D45"/>
    <w:rsid w:val="006C2E94"/>
    <w:rsid w:val="006C2F09"/>
    <w:rsid w:val="006C3010"/>
    <w:rsid w:val="006C31ED"/>
    <w:rsid w:val="006C3202"/>
    <w:rsid w:val="006C3205"/>
    <w:rsid w:val="006C3548"/>
    <w:rsid w:val="006C38E3"/>
    <w:rsid w:val="006C39A6"/>
    <w:rsid w:val="006C3ACE"/>
    <w:rsid w:val="006C3D07"/>
    <w:rsid w:val="006C3E41"/>
    <w:rsid w:val="006C3F66"/>
    <w:rsid w:val="006C41F2"/>
    <w:rsid w:val="006C4220"/>
    <w:rsid w:val="006C4375"/>
    <w:rsid w:val="006C4910"/>
    <w:rsid w:val="006C4A4E"/>
    <w:rsid w:val="006C4CA9"/>
    <w:rsid w:val="006C4E43"/>
    <w:rsid w:val="006C50FC"/>
    <w:rsid w:val="006C5C4F"/>
    <w:rsid w:val="006C5D65"/>
    <w:rsid w:val="006C618E"/>
    <w:rsid w:val="006C619F"/>
    <w:rsid w:val="006C6391"/>
    <w:rsid w:val="006C6EBF"/>
    <w:rsid w:val="006C6FD0"/>
    <w:rsid w:val="006C6FE1"/>
    <w:rsid w:val="006C7428"/>
    <w:rsid w:val="006C7490"/>
    <w:rsid w:val="006C7550"/>
    <w:rsid w:val="006C76C4"/>
    <w:rsid w:val="006C77AE"/>
    <w:rsid w:val="006C77AF"/>
    <w:rsid w:val="006C783B"/>
    <w:rsid w:val="006C79C9"/>
    <w:rsid w:val="006C7B83"/>
    <w:rsid w:val="006C7BED"/>
    <w:rsid w:val="006D0019"/>
    <w:rsid w:val="006D0078"/>
    <w:rsid w:val="006D0315"/>
    <w:rsid w:val="006D0A50"/>
    <w:rsid w:val="006D0B18"/>
    <w:rsid w:val="006D0B40"/>
    <w:rsid w:val="006D0BB8"/>
    <w:rsid w:val="006D0BC1"/>
    <w:rsid w:val="006D15CB"/>
    <w:rsid w:val="006D16FE"/>
    <w:rsid w:val="006D177E"/>
    <w:rsid w:val="006D195D"/>
    <w:rsid w:val="006D19AA"/>
    <w:rsid w:val="006D20E7"/>
    <w:rsid w:val="006D23D7"/>
    <w:rsid w:val="006D286C"/>
    <w:rsid w:val="006D2B70"/>
    <w:rsid w:val="006D2C27"/>
    <w:rsid w:val="006D338F"/>
    <w:rsid w:val="006D34C9"/>
    <w:rsid w:val="006D34F7"/>
    <w:rsid w:val="006D37C5"/>
    <w:rsid w:val="006D39BA"/>
    <w:rsid w:val="006D3C4F"/>
    <w:rsid w:val="006D400E"/>
    <w:rsid w:val="006D44DE"/>
    <w:rsid w:val="006D45BC"/>
    <w:rsid w:val="006D47BF"/>
    <w:rsid w:val="006D4815"/>
    <w:rsid w:val="006D481F"/>
    <w:rsid w:val="006D4866"/>
    <w:rsid w:val="006D4B27"/>
    <w:rsid w:val="006D4BD4"/>
    <w:rsid w:val="006D4E02"/>
    <w:rsid w:val="006D519A"/>
    <w:rsid w:val="006D52B6"/>
    <w:rsid w:val="006D52DC"/>
    <w:rsid w:val="006D58A4"/>
    <w:rsid w:val="006D5B8A"/>
    <w:rsid w:val="006D5C13"/>
    <w:rsid w:val="006D5FEE"/>
    <w:rsid w:val="006D6242"/>
    <w:rsid w:val="006D64F7"/>
    <w:rsid w:val="006D6656"/>
    <w:rsid w:val="006D6935"/>
    <w:rsid w:val="006D6A64"/>
    <w:rsid w:val="006D6E38"/>
    <w:rsid w:val="006D6F65"/>
    <w:rsid w:val="006D7361"/>
    <w:rsid w:val="006D73A3"/>
    <w:rsid w:val="006D763C"/>
    <w:rsid w:val="006D7A1C"/>
    <w:rsid w:val="006D7A9F"/>
    <w:rsid w:val="006D7D1F"/>
    <w:rsid w:val="006D7F04"/>
    <w:rsid w:val="006D7F0B"/>
    <w:rsid w:val="006D7FAF"/>
    <w:rsid w:val="006D7FF8"/>
    <w:rsid w:val="006E0129"/>
    <w:rsid w:val="006E02E2"/>
    <w:rsid w:val="006E0332"/>
    <w:rsid w:val="006E04D3"/>
    <w:rsid w:val="006E053D"/>
    <w:rsid w:val="006E055A"/>
    <w:rsid w:val="006E06BA"/>
    <w:rsid w:val="006E07FD"/>
    <w:rsid w:val="006E082E"/>
    <w:rsid w:val="006E0C90"/>
    <w:rsid w:val="006E0D43"/>
    <w:rsid w:val="006E0DD9"/>
    <w:rsid w:val="006E0E67"/>
    <w:rsid w:val="006E0EA5"/>
    <w:rsid w:val="006E0F97"/>
    <w:rsid w:val="006E12C7"/>
    <w:rsid w:val="006E135E"/>
    <w:rsid w:val="006E1794"/>
    <w:rsid w:val="006E1894"/>
    <w:rsid w:val="006E1981"/>
    <w:rsid w:val="006E1BAE"/>
    <w:rsid w:val="006E1D54"/>
    <w:rsid w:val="006E1D9B"/>
    <w:rsid w:val="006E2231"/>
    <w:rsid w:val="006E2261"/>
    <w:rsid w:val="006E27C0"/>
    <w:rsid w:val="006E27D2"/>
    <w:rsid w:val="006E28C1"/>
    <w:rsid w:val="006E28E0"/>
    <w:rsid w:val="006E2EBC"/>
    <w:rsid w:val="006E2F7D"/>
    <w:rsid w:val="006E3339"/>
    <w:rsid w:val="006E36DB"/>
    <w:rsid w:val="006E3A64"/>
    <w:rsid w:val="006E3AC6"/>
    <w:rsid w:val="006E3C71"/>
    <w:rsid w:val="006E3D14"/>
    <w:rsid w:val="006E3F3A"/>
    <w:rsid w:val="006E42EB"/>
    <w:rsid w:val="006E450B"/>
    <w:rsid w:val="006E4555"/>
    <w:rsid w:val="006E459E"/>
    <w:rsid w:val="006E48C0"/>
    <w:rsid w:val="006E4928"/>
    <w:rsid w:val="006E4B47"/>
    <w:rsid w:val="006E4FE5"/>
    <w:rsid w:val="006E52A0"/>
    <w:rsid w:val="006E5652"/>
    <w:rsid w:val="006E5871"/>
    <w:rsid w:val="006E59AA"/>
    <w:rsid w:val="006E5B97"/>
    <w:rsid w:val="006E5E5A"/>
    <w:rsid w:val="006E6028"/>
    <w:rsid w:val="006E608A"/>
    <w:rsid w:val="006E64CA"/>
    <w:rsid w:val="006E69D4"/>
    <w:rsid w:val="006E6A81"/>
    <w:rsid w:val="006E6AAA"/>
    <w:rsid w:val="006E6B4C"/>
    <w:rsid w:val="006E6C5D"/>
    <w:rsid w:val="006E6D23"/>
    <w:rsid w:val="006E6D3C"/>
    <w:rsid w:val="006E70B4"/>
    <w:rsid w:val="006E70E9"/>
    <w:rsid w:val="006E711F"/>
    <w:rsid w:val="006E7617"/>
    <w:rsid w:val="006E7AAE"/>
    <w:rsid w:val="006E7B85"/>
    <w:rsid w:val="006E7CF6"/>
    <w:rsid w:val="006E7D5D"/>
    <w:rsid w:val="006E7EC7"/>
    <w:rsid w:val="006F02CF"/>
    <w:rsid w:val="006F03D6"/>
    <w:rsid w:val="006F0413"/>
    <w:rsid w:val="006F0473"/>
    <w:rsid w:val="006F05D6"/>
    <w:rsid w:val="006F06DF"/>
    <w:rsid w:val="006F0B03"/>
    <w:rsid w:val="006F0B3E"/>
    <w:rsid w:val="006F0C8B"/>
    <w:rsid w:val="006F0DB4"/>
    <w:rsid w:val="006F0F57"/>
    <w:rsid w:val="006F0F78"/>
    <w:rsid w:val="006F11D2"/>
    <w:rsid w:val="006F12DC"/>
    <w:rsid w:val="006F12E2"/>
    <w:rsid w:val="006F13C2"/>
    <w:rsid w:val="006F15EA"/>
    <w:rsid w:val="006F1AEC"/>
    <w:rsid w:val="006F1B14"/>
    <w:rsid w:val="006F1D82"/>
    <w:rsid w:val="006F1F89"/>
    <w:rsid w:val="006F23B8"/>
    <w:rsid w:val="006F2AB9"/>
    <w:rsid w:val="006F2D6D"/>
    <w:rsid w:val="006F2DE6"/>
    <w:rsid w:val="006F2ECA"/>
    <w:rsid w:val="006F310B"/>
    <w:rsid w:val="006F32FF"/>
    <w:rsid w:val="006F337D"/>
    <w:rsid w:val="006F35EE"/>
    <w:rsid w:val="006F3894"/>
    <w:rsid w:val="006F396C"/>
    <w:rsid w:val="006F39BE"/>
    <w:rsid w:val="006F3AB3"/>
    <w:rsid w:val="006F3CE1"/>
    <w:rsid w:val="006F3D1B"/>
    <w:rsid w:val="006F3EC9"/>
    <w:rsid w:val="006F3EDD"/>
    <w:rsid w:val="006F423E"/>
    <w:rsid w:val="006F45F3"/>
    <w:rsid w:val="006F4884"/>
    <w:rsid w:val="006F4AD4"/>
    <w:rsid w:val="006F4E3F"/>
    <w:rsid w:val="006F4EE2"/>
    <w:rsid w:val="006F51C8"/>
    <w:rsid w:val="006F5323"/>
    <w:rsid w:val="006F533E"/>
    <w:rsid w:val="006F54D8"/>
    <w:rsid w:val="006F54E3"/>
    <w:rsid w:val="006F5878"/>
    <w:rsid w:val="006F5AA8"/>
    <w:rsid w:val="006F5BEE"/>
    <w:rsid w:val="006F5CDD"/>
    <w:rsid w:val="006F5EE9"/>
    <w:rsid w:val="006F5FDC"/>
    <w:rsid w:val="006F6017"/>
    <w:rsid w:val="006F6052"/>
    <w:rsid w:val="006F6473"/>
    <w:rsid w:val="006F6644"/>
    <w:rsid w:val="006F668A"/>
    <w:rsid w:val="006F6816"/>
    <w:rsid w:val="006F6B52"/>
    <w:rsid w:val="006F6B71"/>
    <w:rsid w:val="006F6C30"/>
    <w:rsid w:val="006F6C42"/>
    <w:rsid w:val="006F7137"/>
    <w:rsid w:val="006F722D"/>
    <w:rsid w:val="006F7373"/>
    <w:rsid w:val="006F7430"/>
    <w:rsid w:val="006F7624"/>
    <w:rsid w:val="006F7B5E"/>
    <w:rsid w:val="006F7BA0"/>
    <w:rsid w:val="006F7D5A"/>
    <w:rsid w:val="006F7D8F"/>
    <w:rsid w:val="00700105"/>
    <w:rsid w:val="00700569"/>
    <w:rsid w:val="0070077C"/>
    <w:rsid w:val="00700C0D"/>
    <w:rsid w:val="00700E3B"/>
    <w:rsid w:val="00700F4C"/>
    <w:rsid w:val="0070162B"/>
    <w:rsid w:val="0070169E"/>
    <w:rsid w:val="0070169F"/>
    <w:rsid w:val="007016C1"/>
    <w:rsid w:val="00701D44"/>
    <w:rsid w:val="007021C4"/>
    <w:rsid w:val="00702B18"/>
    <w:rsid w:val="00702DCB"/>
    <w:rsid w:val="007030ED"/>
    <w:rsid w:val="00703116"/>
    <w:rsid w:val="007031ED"/>
    <w:rsid w:val="00703249"/>
    <w:rsid w:val="0070332E"/>
    <w:rsid w:val="007035E1"/>
    <w:rsid w:val="0070370D"/>
    <w:rsid w:val="007037BD"/>
    <w:rsid w:val="0070398C"/>
    <w:rsid w:val="00703ACF"/>
    <w:rsid w:val="00703F65"/>
    <w:rsid w:val="00704059"/>
    <w:rsid w:val="007040BF"/>
    <w:rsid w:val="00704457"/>
    <w:rsid w:val="007044FA"/>
    <w:rsid w:val="0070478D"/>
    <w:rsid w:val="00704C52"/>
    <w:rsid w:val="007050AC"/>
    <w:rsid w:val="00705147"/>
    <w:rsid w:val="007057B5"/>
    <w:rsid w:val="0070599A"/>
    <w:rsid w:val="00705B7E"/>
    <w:rsid w:val="00705DBC"/>
    <w:rsid w:val="00705E10"/>
    <w:rsid w:val="00705E9D"/>
    <w:rsid w:val="00706278"/>
    <w:rsid w:val="007069C0"/>
    <w:rsid w:val="00706A8C"/>
    <w:rsid w:val="00706B6E"/>
    <w:rsid w:val="00706C80"/>
    <w:rsid w:val="007073B5"/>
    <w:rsid w:val="007075F1"/>
    <w:rsid w:val="0070775E"/>
    <w:rsid w:val="00707776"/>
    <w:rsid w:val="00707816"/>
    <w:rsid w:val="00707A37"/>
    <w:rsid w:val="00707EAC"/>
    <w:rsid w:val="00707F1E"/>
    <w:rsid w:val="00707F4B"/>
    <w:rsid w:val="007103D4"/>
    <w:rsid w:val="007105E4"/>
    <w:rsid w:val="007108F6"/>
    <w:rsid w:val="0071093D"/>
    <w:rsid w:val="00710A2A"/>
    <w:rsid w:val="00710A8D"/>
    <w:rsid w:val="00710BAA"/>
    <w:rsid w:val="00710C13"/>
    <w:rsid w:val="00710FDB"/>
    <w:rsid w:val="00711204"/>
    <w:rsid w:val="007112AF"/>
    <w:rsid w:val="00711344"/>
    <w:rsid w:val="0071139A"/>
    <w:rsid w:val="007113F0"/>
    <w:rsid w:val="0071151F"/>
    <w:rsid w:val="0071172A"/>
    <w:rsid w:val="00711976"/>
    <w:rsid w:val="00711A8D"/>
    <w:rsid w:val="00711B59"/>
    <w:rsid w:val="00711C81"/>
    <w:rsid w:val="00711DF3"/>
    <w:rsid w:val="00711E52"/>
    <w:rsid w:val="00712434"/>
    <w:rsid w:val="007124F7"/>
    <w:rsid w:val="0071276C"/>
    <w:rsid w:val="00712899"/>
    <w:rsid w:val="0071291A"/>
    <w:rsid w:val="007129A6"/>
    <w:rsid w:val="00712D46"/>
    <w:rsid w:val="00712E80"/>
    <w:rsid w:val="00713054"/>
    <w:rsid w:val="00713303"/>
    <w:rsid w:val="007133C0"/>
    <w:rsid w:val="007138E2"/>
    <w:rsid w:val="00713908"/>
    <w:rsid w:val="00713D0E"/>
    <w:rsid w:val="0071403E"/>
    <w:rsid w:val="0071414B"/>
    <w:rsid w:val="00714901"/>
    <w:rsid w:val="0071524A"/>
    <w:rsid w:val="00715379"/>
    <w:rsid w:val="00715429"/>
    <w:rsid w:val="00715599"/>
    <w:rsid w:val="007155A0"/>
    <w:rsid w:val="00715825"/>
    <w:rsid w:val="00715AF3"/>
    <w:rsid w:val="00715BDF"/>
    <w:rsid w:val="00715D98"/>
    <w:rsid w:val="00716094"/>
    <w:rsid w:val="0071620A"/>
    <w:rsid w:val="007165B9"/>
    <w:rsid w:val="007166E2"/>
    <w:rsid w:val="0071680F"/>
    <w:rsid w:val="00716BF7"/>
    <w:rsid w:val="00716E10"/>
    <w:rsid w:val="00716F7B"/>
    <w:rsid w:val="00717218"/>
    <w:rsid w:val="0071726A"/>
    <w:rsid w:val="0071746A"/>
    <w:rsid w:val="00717695"/>
    <w:rsid w:val="00717817"/>
    <w:rsid w:val="0071792A"/>
    <w:rsid w:val="00717D40"/>
    <w:rsid w:val="00717DA3"/>
    <w:rsid w:val="007202B9"/>
    <w:rsid w:val="0072034C"/>
    <w:rsid w:val="0072035E"/>
    <w:rsid w:val="00720404"/>
    <w:rsid w:val="0072084D"/>
    <w:rsid w:val="007208A4"/>
    <w:rsid w:val="0072092A"/>
    <w:rsid w:val="007209C2"/>
    <w:rsid w:val="00720CD9"/>
    <w:rsid w:val="00720EE5"/>
    <w:rsid w:val="0072110B"/>
    <w:rsid w:val="007211B0"/>
    <w:rsid w:val="0072124B"/>
    <w:rsid w:val="007217DE"/>
    <w:rsid w:val="00721EA2"/>
    <w:rsid w:val="007223D0"/>
    <w:rsid w:val="0072261E"/>
    <w:rsid w:val="00722ACE"/>
    <w:rsid w:val="00722C70"/>
    <w:rsid w:val="0072346F"/>
    <w:rsid w:val="00723656"/>
    <w:rsid w:val="00723B39"/>
    <w:rsid w:val="00723BCA"/>
    <w:rsid w:val="00723C72"/>
    <w:rsid w:val="00723EF9"/>
    <w:rsid w:val="0072442E"/>
    <w:rsid w:val="00724589"/>
    <w:rsid w:val="0072494A"/>
    <w:rsid w:val="007249CC"/>
    <w:rsid w:val="00724AE9"/>
    <w:rsid w:val="00724BE7"/>
    <w:rsid w:val="0072505F"/>
    <w:rsid w:val="0072538E"/>
    <w:rsid w:val="0072565B"/>
    <w:rsid w:val="00725764"/>
    <w:rsid w:val="0072576E"/>
    <w:rsid w:val="00725824"/>
    <w:rsid w:val="00725900"/>
    <w:rsid w:val="00725982"/>
    <w:rsid w:val="00725AA1"/>
    <w:rsid w:val="00725AAB"/>
    <w:rsid w:val="00725AEF"/>
    <w:rsid w:val="00725B43"/>
    <w:rsid w:val="00725E49"/>
    <w:rsid w:val="00726189"/>
    <w:rsid w:val="007261EE"/>
    <w:rsid w:val="007262D0"/>
    <w:rsid w:val="007265FD"/>
    <w:rsid w:val="00726619"/>
    <w:rsid w:val="007269D1"/>
    <w:rsid w:val="00726C33"/>
    <w:rsid w:val="00726F84"/>
    <w:rsid w:val="00726F8A"/>
    <w:rsid w:val="00727288"/>
    <w:rsid w:val="00727A4A"/>
    <w:rsid w:val="00727B23"/>
    <w:rsid w:val="00727CA4"/>
    <w:rsid w:val="00727D83"/>
    <w:rsid w:val="00727DE2"/>
    <w:rsid w:val="00727F8A"/>
    <w:rsid w:val="007301D2"/>
    <w:rsid w:val="0073027A"/>
    <w:rsid w:val="007302FA"/>
    <w:rsid w:val="0073044F"/>
    <w:rsid w:val="00730472"/>
    <w:rsid w:val="0073047C"/>
    <w:rsid w:val="00730496"/>
    <w:rsid w:val="00730565"/>
    <w:rsid w:val="00730BB2"/>
    <w:rsid w:val="00730F9D"/>
    <w:rsid w:val="007310CE"/>
    <w:rsid w:val="00731128"/>
    <w:rsid w:val="00731186"/>
    <w:rsid w:val="0073126D"/>
    <w:rsid w:val="00731365"/>
    <w:rsid w:val="007314A1"/>
    <w:rsid w:val="00732024"/>
    <w:rsid w:val="007323B0"/>
    <w:rsid w:val="00732578"/>
    <w:rsid w:val="007328B3"/>
    <w:rsid w:val="007329DB"/>
    <w:rsid w:val="00732C17"/>
    <w:rsid w:val="00732D39"/>
    <w:rsid w:val="00733167"/>
    <w:rsid w:val="00733179"/>
    <w:rsid w:val="00733505"/>
    <w:rsid w:val="00733839"/>
    <w:rsid w:val="00733ADA"/>
    <w:rsid w:val="00733B8A"/>
    <w:rsid w:val="00733F86"/>
    <w:rsid w:val="0073409F"/>
    <w:rsid w:val="0073442C"/>
    <w:rsid w:val="007344F2"/>
    <w:rsid w:val="007353FD"/>
    <w:rsid w:val="00735A9B"/>
    <w:rsid w:val="00735F38"/>
    <w:rsid w:val="00735FF8"/>
    <w:rsid w:val="007362AE"/>
    <w:rsid w:val="00736321"/>
    <w:rsid w:val="00736495"/>
    <w:rsid w:val="007367B4"/>
    <w:rsid w:val="00736D27"/>
    <w:rsid w:val="00736ED4"/>
    <w:rsid w:val="00736F4F"/>
    <w:rsid w:val="007371B6"/>
    <w:rsid w:val="00737705"/>
    <w:rsid w:val="007377BF"/>
    <w:rsid w:val="00737B52"/>
    <w:rsid w:val="00737E65"/>
    <w:rsid w:val="0074021B"/>
    <w:rsid w:val="00740295"/>
    <w:rsid w:val="00740306"/>
    <w:rsid w:val="0074042C"/>
    <w:rsid w:val="0074060A"/>
    <w:rsid w:val="00740724"/>
    <w:rsid w:val="007409FB"/>
    <w:rsid w:val="00740AF9"/>
    <w:rsid w:val="00740B28"/>
    <w:rsid w:val="00740C16"/>
    <w:rsid w:val="00740DA8"/>
    <w:rsid w:val="00740E83"/>
    <w:rsid w:val="00740FC2"/>
    <w:rsid w:val="007416A9"/>
    <w:rsid w:val="00741AC8"/>
    <w:rsid w:val="00741D59"/>
    <w:rsid w:val="007421FE"/>
    <w:rsid w:val="0074227A"/>
    <w:rsid w:val="00742421"/>
    <w:rsid w:val="007424F9"/>
    <w:rsid w:val="007425EC"/>
    <w:rsid w:val="00742686"/>
    <w:rsid w:val="00742A33"/>
    <w:rsid w:val="00742A7E"/>
    <w:rsid w:val="00742A9B"/>
    <w:rsid w:val="00742C88"/>
    <w:rsid w:val="00742F3D"/>
    <w:rsid w:val="007434EE"/>
    <w:rsid w:val="0074382C"/>
    <w:rsid w:val="00743B6B"/>
    <w:rsid w:val="00743C87"/>
    <w:rsid w:val="00743CFC"/>
    <w:rsid w:val="00743F78"/>
    <w:rsid w:val="00743F7D"/>
    <w:rsid w:val="0074405E"/>
    <w:rsid w:val="007440F8"/>
    <w:rsid w:val="00744203"/>
    <w:rsid w:val="007443E0"/>
    <w:rsid w:val="00744A80"/>
    <w:rsid w:val="00744B25"/>
    <w:rsid w:val="00744C63"/>
    <w:rsid w:val="00745567"/>
    <w:rsid w:val="00745662"/>
    <w:rsid w:val="0074574F"/>
    <w:rsid w:val="0074586B"/>
    <w:rsid w:val="00745B9C"/>
    <w:rsid w:val="0074604E"/>
    <w:rsid w:val="007462FC"/>
    <w:rsid w:val="00746367"/>
    <w:rsid w:val="00746453"/>
    <w:rsid w:val="00746454"/>
    <w:rsid w:val="007464C1"/>
    <w:rsid w:val="007465F5"/>
    <w:rsid w:val="00746C4F"/>
    <w:rsid w:val="00746D11"/>
    <w:rsid w:val="00746D1C"/>
    <w:rsid w:val="00746EB2"/>
    <w:rsid w:val="00746FC3"/>
    <w:rsid w:val="00747030"/>
    <w:rsid w:val="0074722C"/>
    <w:rsid w:val="00747856"/>
    <w:rsid w:val="007478B7"/>
    <w:rsid w:val="00747B00"/>
    <w:rsid w:val="00747DA4"/>
    <w:rsid w:val="007500D4"/>
    <w:rsid w:val="007500DB"/>
    <w:rsid w:val="007501BA"/>
    <w:rsid w:val="007504D1"/>
    <w:rsid w:val="0075099D"/>
    <w:rsid w:val="00750AFA"/>
    <w:rsid w:val="00750B20"/>
    <w:rsid w:val="00750B75"/>
    <w:rsid w:val="00751022"/>
    <w:rsid w:val="00751142"/>
    <w:rsid w:val="00751165"/>
    <w:rsid w:val="007512D2"/>
    <w:rsid w:val="00751381"/>
    <w:rsid w:val="00751669"/>
    <w:rsid w:val="0075179E"/>
    <w:rsid w:val="007517BC"/>
    <w:rsid w:val="00751995"/>
    <w:rsid w:val="00751A00"/>
    <w:rsid w:val="00751CB1"/>
    <w:rsid w:val="00751CBE"/>
    <w:rsid w:val="00751DA2"/>
    <w:rsid w:val="00751F4D"/>
    <w:rsid w:val="007525DE"/>
    <w:rsid w:val="0075262F"/>
    <w:rsid w:val="00752633"/>
    <w:rsid w:val="007527A6"/>
    <w:rsid w:val="00752EE8"/>
    <w:rsid w:val="00752F75"/>
    <w:rsid w:val="00752F93"/>
    <w:rsid w:val="00752FDD"/>
    <w:rsid w:val="007533D5"/>
    <w:rsid w:val="0075357C"/>
    <w:rsid w:val="00753850"/>
    <w:rsid w:val="00753897"/>
    <w:rsid w:val="00753995"/>
    <w:rsid w:val="00753A69"/>
    <w:rsid w:val="00753F0B"/>
    <w:rsid w:val="00753F6A"/>
    <w:rsid w:val="00754226"/>
    <w:rsid w:val="00754299"/>
    <w:rsid w:val="007543F2"/>
    <w:rsid w:val="00754426"/>
    <w:rsid w:val="0075497E"/>
    <w:rsid w:val="007549D4"/>
    <w:rsid w:val="00754B8E"/>
    <w:rsid w:val="00754D1A"/>
    <w:rsid w:val="00754D78"/>
    <w:rsid w:val="00754DE7"/>
    <w:rsid w:val="00754EFC"/>
    <w:rsid w:val="00755060"/>
    <w:rsid w:val="007555E0"/>
    <w:rsid w:val="007556B6"/>
    <w:rsid w:val="00755AEA"/>
    <w:rsid w:val="00755BC0"/>
    <w:rsid w:val="00756249"/>
    <w:rsid w:val="007565B6"/>
    <w:rsid w:val="00756955"/>
    <w:rsid w:val="00756C9C"/>
    <w:rsid w:val="00756D03"/>
    <w:rsid w:val="00756F4E"/>
    <w:rsid w:val="00756F89"/>
    <w:rsid w:val="0075738F"/>
    <w:rsid w:val="0075779A"/>
    <w:rsid w:val="0075783B"/>
    <w:rsid w:val="00757E23"/>
    <w:rsid w:val="00757E43"/>
    <w:rsid w:val="00757EE3"/>
    <w:rsid w:val="00760559"/>
    <w:rsid w:val="007607A8"/>
    <w:rsid w:val="0076092F"/>
    <w:rsid w:val="00760E42"/>
    <w:rsid w:val="0076115E"/>
    <w:rsid w:val="0076150B"/>
    <w:rsid w:val="0076167C"/>
    <w:rsid w:val="00761D27"/>
    <w:rsid w:val="007623F6"/>
    <w:rsid w:val="007627AB"/>
    <w:rsid w:val="007629D1"/>
    <w:rsid w:val="00762BE9"/>
    <w:rsid w:val="00762E61"/>
    <w:rsid w:val="00762F7F"/>
    <w:rsid w:val="00763211"/>
    <w:rsid w:val="00763406"/>
    <w:rsid w:val="0076388C"/>
    <w:rsid w:val="00763D72"/>
    <w:rsid w:val="00763F4E"/>
    <w:rsid w:val="00763FED"/>
    <w:rsid w:val="00764206"/>
    <w:rsid w:val="0076420F"/>
    <w:rsid w:val="00764558"/>
    <w:rsid w:val="00764D7A"/>
    <w:rsid w:val="00764FEF"/>
    <w:rsid w:val="0076515E"/>
    <w:rsid w:val="007653BF"/>
    <w:rsid w:val="00765663"/>
    <w:rsid w:val="007658DC"/>
    <w:rsid w:val="00765948"/>
    <w:rsid w:val="00765A5F"/>
    <w:rsid w:val="00765EB0"/>
    <w:rsid w:val="00765F0E"/>
    <w:rsid w:val="00765FA4"/>
    <w:rsid w:val="00766435"/>
    <w:rsid w:val="007665F2"/>
    <w:rsid w:val="0076682F"/>
    <w:rsid w:val="00766845"/>
    <w:rsid w:val="007668D9"/>
    <w:rsid w:val="00766948"/>
    <w:rsid w:val="00766A80"/>
    <w:rsid w:val="00766AB1"/>
    <w:rsid w:val="00766D5D"/>
    <w:rsid w:val="00766FE1"/>
    <w:rsid w:val="00766FE2"/>
    <w:rsid w:val="00767011"/>
    <w:rsid w:val="00767288"/>
    <w:rsid w:val="00767891"/>
    <w:rsid w:val="00767BF7"/>
    <w:rsid w:val="00767C9B"/>
    <w:rsid w:val="00767DCB"/>
    <w:rsid w:val="00767F0A"/>
    <w:rsid w:val="0077000C"/>
    <w:rsid w:val="0077009F"/>
    <w:rsid w:val="007705BC"/>
    <w:rsid w:val="0077071A"/>
    <w:rsid w:val="00770795"/>
    <w:rsid w:val="00770DDE"/>
    <w:rsid w:val="00770F8E"/>
    <w:rsid w:val="0077136D"/>
    <w:rsid w:val="0077156A"/>
    <w:rsid w:val="0077175A"/>
    <w:rsid w:val="00771936"/>
    <w:rsid w:val="00771A10"/>
    <w:rsid w:val="0077232E"/>
    <w:rsid w:val="007724D7"/>
    <w:rsid w:val="007724EC"/>
    <w:rsid w:val="00772565"/>
    <w:rsid w:val="007725FB"/>
    <w:rsid w:val="007727CD"/>
    <w:rsid w:val="007729B3"/>
    <w:rsid w:val="00772BD0"/>
    <w:rsid w:val="00772C02"/>
    <w:rsid w:val="007730B3"/>
    <w:rsid w:val="00773113"/>
    <w:rsid w:val="00773166"/>
    <w:rsid w:val="00773424"/>
    <w:rsid w:val="0077354E"/>
    <w:rsid w:val="00773C01"/>
    <w:rsid w:val="00773EBA"/>
    <w:rsid w:val="00774326"/>
    <w:rsid w:val="00774353"/>
    <w:rsid w:val="007745C9"/>
    <w:rsid w:val="0077477B"/>
    <w:rsid w:val="00774C9E"/>
    <w:rsid w:val="00774D3D"/>
    <w:rsid w:val="0077516D"/>
    <w:rsid w:val="00775597"/>
    <w:rsid w:val="00775AD2"/>
    <w:rsid w:val="00775C88"/>
    <w:rsid w:val="00775C9C"/>
    <w:rsid w:val="00775CB2"/>
    <w:rsid w:val="00775DEF"/>
    <w:rsid w:val="00775FD2"/>
    <w:rsid w:val="00776186"/>
    <w:rsid w:val="007761F7"/>
    <w:rsid w:val="00776799"/>
    <w:rsid w:val="00776B83"/>
    <w:rsid w:val="00776BF0"/>
    <w:rsid w:val="00776C93"/>
    <w:rsid w:val="00776D94"/>
    <w:rsid w:val="00776F1F"/>
    <w:rsid w:val="007773FA"/>
    <w:rsid w:val="0077754E"/>
    <w:rsid w:val="007775DE"/>
    <w:rsid w:val="00777653"/>
    <w:rsid w:val="0077774E"/>
    <w:rsid w:val="00777CD9"/>
    <w:rsid w:val="00777E67"/>
    <w:rsid w:val="00777EC4"/>
    <w:rsid w:val="00780349"/>
    <w:rsid w:val="0078050A"/>
    <w:rsid w:val="0078073D"/>
    <w:rsid w:val="0078086D"/>
    <w:rsid w:val="00780BED"/>
    <w:rsid w:val="0078112F"/>
    <w:rsid w:val="00781161"/>
    <w:rsid w:val="007813C2"/>
    <w:rsid w:val="00781653"/>
    <w:rsid w:val="007817D5"/>
    <w:rsid w:val="00781EB5"/>
    <w:rsid w:val="00782272"/>
    <w:rsid w:val="007823B5"/>
    <w:rsid w:val="00782467"/>
    <w:rsid w:val="00782469"/>
    <w:rsid w:val="00782487"/>
    <w:rsid w:val="00782624"/>
    <w:rsid w:val="00782665"/>
    <w:rsid w:val="00782975"/>
    <w:rsid w:val="007829C1"/>
    <w:rsid w:val="00782AF7"/>
    <w:rsid w:val="00782B90"/>
    <w:rsid w:val="007830A6"/>
    <w:rsid w:val="007830C7"/>
    <w:rsid w:val="00783490"/>
    <w:rsid w:val="007834CD"/>
    <w:rsid w:val="0078359B"/>
    <w:rsid w:val="007838EF"/>
    <w:rsid w:val="007839F1"/>
    <w:rsid w:val="00783C64"/>
    <w:rsid w:val="00783DC8"/>
    <w:rsid w:val="00783E60"/>
    <w:rsid w:val="0078408F"/>
    <w:rsid w:val="007840ED"/>
    <w:rsid w:val="00784434"/>
    <w:rsid w:val="00784A68"/>
    <w:rsid w:val="00784A9E"/>
    <w:rsid w:val="00785020"/>
    <w:rsid w:val="00785247"/>
    <w:rsid w:val="00785390"/>
    <w:rsid w:val="0078563F"/>
    <w:rsid w:val="007856F2"/>
    <w:rsid w:val="00785834"/>
    <w:rsid w:val="00785A4D"/>
    <w:rsid w:val="00785CE9"/>
    <w:rsid w:val="00785D3E"/>
    <w:rsid w:val="00785E78"/>
    <w:rsid w:val="00785EA8"/>
    <w:rsid w:val="00786069"/>
    <w:rsid w:val="0078636D"/>
    <w:rsid w:val="0078650C"/>
    <w:rsid w:val="007868C0"/>
    <w:rsid w:val="00786A62"/>
    <w:rsid w:val="00786A64"/>
    <w:rsid w:val="0078702E"/>
    <w:rsid w:val="00787361"/>
    <w:rsid w:val="00787513"/>
    <w:rsid w:val="0078760D"/>
    <w:rsid w:val="00787799"/>
    <w:rsid w:val="00787919"/>
    <w:rsid w:val="00787DDB"/>
    <w:rsid w:val="00787F24"/>
    <w:rsid w:val="0079015C"/>
    <w:rsid w:val="00790463"/>
    <w:rsid w:val="0079048E"/>
    <w:rsid w:val="007904D2"/>
    <w:rsid w:val="00790592"/>
    <w:rsid w:val="00790944"/>
    <w:rsid w:val="0079097F"/>
    <w:rsid w:val="007909B3"/>
    <w:rsid w:val="00790A20"/>
    <w:rsid w:val="00790BAB"/>
    <w:rsid w:val="00790E05"/>
    <w:rsid w:val="00790F4C"/>
    <w:rsid w:val="007911F0"/>
    <w:rsid w:val="00791235"/>
    <w:rsid w:val="0079199B"/>
    <w:rsid w:val="00791AFF"/>
    <w:rsid w:val="00791B1B"/>
    <w:rsid w:val="00791EAD"/>
    <w:rsid w:val="0079207D"/>
    <w:rsid w:val="00792090"/>
    <w:rsid w:val="007925E5"/>
    <w:rsid w:val="0079287F"/>
    <w:rsid w:val="00792A4A"/>
    <w:rsid w:val="00792AF6"/>
    <w:rsid w:val="00792B88"/>
    <w:rsid w:val="00792BF9"/>
    <w:rsid w:val="00792E9C"/>
    <w:rsid w:val="00792F5B"/>
    <w:rsid w:val="00793018"/>
    <w:rsid w:val="0079333B"/>
    <w:rsid w:val="00793457"/>
    <w:rsid w:val="007936A3"/>
    <w:rsid w:val="007939D8"/>
    <w:rsid w:val="00793AA5"/>
    <w:rsid w:val="00793B83"/>
    <w:rsid w:val="007944E4"/>
    <w:rsid w:val="00794525"/>
    <w:rsid w:val="007946EB"/>
    <w:rsid w:val="00794746"/>
    <w:rsid w:val="007949C3"/>
    <w:rsid w:val="00794CC7"/>
    <w:rsid w:val="00794E4E"/>
    <w:rsid w:val="0079507B"/>
    <w:rsid w:val="00795101"/>
    <w:rsid w:val="00795194"/>
    <w:rsid w:val="0079553E"/>
    <w:rsid w:val="00795962"/>
    <w:rsid w:val="00795B66"/>
    <w:rsid w:val="00795BA9"/>
    <w:rsid w:val="00795BE9"/>
    <w:rsid w:val="00795D4D"/>
    <w:rsid w:val="00795DBA"/>
    <w:rsid w:val="00795E16"/>
    <w:rsid w:val="00795E65"/>
    <w:rsid w:val="00795E68"/>
    <w:rsid w:val="00795E8E"/>
    <w:rsid w:val="0079618B"/>
    <w:rsid w:val="007963F4"/>
    <w:rsid w:val="00796462"/>
    <w:rsid w:val="00796782"/>
    <w:rsid w:val="00796C13"/>
    <w:rsid w:val="00796F95"/>
    <w:rsid w:val="00797342"/>
    <w:rsid w:val="007976BA"/>
    <w:rsid w:val="007977E9"/>
    <w:rsid w:val="00797A90"/>
    <w:rsid w:val="00797A94"/>
    <w:rsid w:val="00797B5A"/>
    <w:rsid w:val="00797EB6"/>
    <w:rsid w:val="007A0071"/>
    <w:rsid w:val="007A024A"/>
    <w:rsid w:val="007A0344"/>
    <w:rsid w:val="007A0346"/>
    <w:rsid w:val="007A045B"/>
    <w:rsid w:val="007A07AC"/>
    <w:rsid w:val="007A0832"/>
    <w:rsid w:val="007A086A"/>
    <w:rsid w:val="007A0A74"/>
    <w:rsid w:val="007A0AF6"/>
    <w:rsid w:val="007A11F0"/>
    <w:rsid w:val="007A1372"/>
    <w:rsid w:val="007A1471"/>
    <w:rsid w:val="007A18DB"/>
    <w:rsid w:val="007A1F4A"/>
    <w:rsid w:val="007A22BC"/>
    <w:rsid w:val="007A2434"/>
    <w:rsid w:val="007A26D4"/>
    <w:rsid w:val="007A2826"/>
    <w:rsid w:val="007A2A15"/>
    <w:rsid w:val="007A2A34"/>
    <w:rsid w:val="007A2B9A"/>
    <w:rsid w:val="007A3263"/>
    <w:rsid w:val="007A34CC"/>
    <w:rsid w:val="007A3501"/>
    <w:rsid w:val="007A379A"/>
    <w:rsid w:val="007A3EE5"/>
    <w:rsid w:val="007A4089"/>
    <w:rsid w:val="007A4118"/>
    <w:rsid w:val="007A4569"/>
    <w:rsid w:val="007A48AA"/>
    <w:rsid w:val="007A5191"/>
    <w:rsid w:val="007A51B4"/>
    <w:rsid w:val="007A52D6"/>
    <w:rsid w:val="007A5457"/>
    <w:rsid w:val="007A56BD"/>
    <w:rsid w:val="007A579B"/>
    <w:rsid w:val="007A5C48"/>
    <w:rsid w:val="007A5EDF"/>
    <w:rsid w:val="007A5FA7"/>
    <w:rsid w:val="007A5FE5"/>
    <w:rsid w:val="007A6021"/>
    <w:rsid w:val="007A6022"/>
    <w:rsid w:val="007A64B2"/>
    <w:rsid w:val="007A6624"/>
    <w:rsid w:val="007A662E"/>
    <w:rsid w:val="007A6764"/>
    <w:rsid w:val="007A706F"/>
    <w:rsid w:val="007A7388"/>
    <w:rsid w:val="007A75C7"/>
    <w:rsid w:val="007A7ABE"/>
    <w:rsid w:val="007A7B1B"/>
    <w:rsid w:val="007A7D91"/>
    <w:rsid w:val="007B033B"/>
    <w:rsid w:val="007B03FB"/>
    <w:rsid w:val="007B06EC"/>
    <w:rsid w:val="007B0A4B"/>
    <w:rsid w:val="007B0A66"/>
    <w:rsid w:val="007B0C48"/>
    <w:rsid w:val="007B0DB1"/>
    <w:rsid w:val="007B0DD6"/>
    <w:rsid w:val="007B1005"/>
    <w:rsid w:val="007B11FA"/>
    <w:rsid w:val="007B1247"/>
    <w:rsid w:val="007B12AA"/>
    <w:rsid w:val="007B13D0"/>
    <w:rsid w:val="007B14D7"/>
    <w:rsid w:val="007B15C1"/>
    <w:rsid w:val="007B183E"/>
    <w:rsid w:val="007B1A4B"/>
    <w:rsid w:val="007B1B8A"/>
    <w:rsid w:val="007B1CD2"/>
    <w:rsid w:val="007B1E70"/>
    <w:rsid w:val="007B207F"/>
    <w:rsid w:val="007B2157"/>
    <w:rsid w:val="007B230D"/>
    <w:rsid w:val="007B236E"/>
    <w:rsid w:val="007B24AD"/>
    <w:rsid w:val="007B25CE"/>
    <w:rsid w:val="007B2928"/>
    <w:rsid w:val="007B299C"/>
    <w:rsid w:val="007B29A1"/>
    <w:rsid w:val="007B2A5C"/>
    <w:rsid w:val="007B2AC8"/>
    <w:rsid w:val="007B2BEB"/>
    <w:rsid w:val="007B2D26"/>
    <w:rsid w:val="007B2FA7"/>
    <w:rsid w:val="007B30CB"/>
    <w:rsid w:val="007B3184"/>
    <w:rsid w:val="007B34AE"/>
    <w:rsid w:val="007B377C"/>
    <w:rsid w:val="007B38C5"/>
    <w:rsid w:val="007B3998"/>
    <w:rsid w:val="007B3D69"/>
    <w:rsid w:val="007B3F28"/>
    <w:rsid w:val="007B43B5"/>
    <w:rsid w:val="007B49F2"/>
    <w:rsid w:val="007B4A91"/>
    <w:rsid w:val="007B4D91"/>
    <w:rsid w:val="007B4F87"/>
    <w:rsid w:val="007B4FD5"/>
    <w:rsid w:val="007B4FF3"/>
    <w:rsid w:val="007B5236"/>
    <w:rsid w:val="007B5541"/>
    <w:rsid w:val="007B577F"/>
    <w:rsid w:val="007B5CDF"/>
    <w:rsid w:val="007B5E46"/>
    <w:rsid w:val="007B5FF8"/>
    <w:rsid w:val="007B6078"/>
    <w:rsid w:val="007B63A9"/>
    <w:rsid w:val="007B647E"/>
    <w:rsid w:val="007B6480"/>
    <w:rsid w:val="007B65E1"/>
    <w:rsid w:val="007B69D3"/>
    <w:rsid w:val="007B6BC9"/>
    <w:rsid w:val="007B6F62"/>
    <w:rsid w:val="007B6FD9"/>
    <w:rsid w:val="007B7236"/>
    <w:rsid w:val="007B72C1"/>
    <w:rsid w:val="007B7573"/>
    <w:rsid w:val="007B767A"/>
    <w:rsid w:val="007B78C6"/>
    <w:rsid w:val="007C006B"/>
    <w:rsid w:val="007C0300"/>
    <w:rsid w:val="007C03AF"/>
    <w:rsid w:val="007C03B7"/>
    <w:rsid w:val="007C059E"/>
    <w:rsid w:val="007C0942"/>
    <w:rsid w:val="007C0995"/>
    <w:rsid w:val="007C0C18"/>
    <w:rsid w:val="007C107C"/>
    <w:rsid w:val="007C1160"/>
    <w:rsid w:val="007C1197"/>
    <w:rsid w:val="007C1251"/>
    <w:rsid w:val="007C1313"/>
    <w:rsid w:val="007C133C"/>
    <w:rsid w:val="007C16CA"/>
    <w:rsid w:val="007C1804"/>
    <w:rsid w:val="007C1890"/>
    <w:rsid w:val="007C191C"/>
    <w:rsid w:val="007C1D98"/>
    <w:rsid w:val="007C2691"/>
    <w:rsid w:val="007C2DCB"/>
    <w:rsid w:val="007C2FF9"/>
    <w:rsid w:val="007C309E"/>
    <w:rsid w:val="007C32AA"/>
    <w:rsid w:val="007C3357"/>
    <w:rsid w:val="007C3530"/>
    <w:rsid w:val="007C368A"/>
    <w:rsid w:val="007C369C"/>
    <w:rsid w:val="007C3778"/>
    <w:rsid w:val="007C3890"/>
    <w:rsid w:val="007C3A2B"/>
    <w:rsid w:val="007C3B74"/>
    <w:rsid w:val="007C3D2D"/>
    <w:rsid w:val="007C3E06"/>
    <w:rsid w:val="007C42A8"/>
    <w:rsid w:val="007C452D"/>
    <w:rsid w:val="007C45BE"/>
    <w:rsid w:val="007C474B"/>
    <w:rsid w:val="007C48F1"/>
    <w:rsid w:val="007C490C"/>
    <w:rsid w:val="007C4BC0"/>
    <w:rsid w:val="007C4FCB"/>
    <w:rsid w:val="007C50CB"/>
    <w:rsid w:val="007C5B5B"/>
    <w:rsid w:val="007C5BDE"/>
    <w:rsid w:val="007C62D8"/>
    <w:rsid w:val="007C6413"/>
    <w:rsid w:val="007C65A2"/>
    <w:rsid w:val="007C66B5"/>
    <w:rsid w:val="007C6B7D"/>
    <w:rsid w:val="007C7081"/>
    <w:rsid w:val="007C75B3"/>
    <w:rsid w:val="007C7785"/>
    <w:rsid w:val="007C7986"/>
    <w:rsid w:val="007C7A98"/>
    <w:rsid w:val="007C7BEC"/>
    <w:rsid w:val="007C7FE4"/>
    <w:rsid w:val="007D033B"/>
    <w:rsid w:val="007D04C5"/>
    <w:rsid w:val="007D0840"/>
    <w:rsid w:val="007D08DA"/>
    <w:rsid w:val="007D0A52"/>
    <w:rsid w:val="007D0BC9"/>
    <w:rsid w:val="007D0DF6"/>
    <w:rsid w:val="007D0FB0"/>
    <w:rsid w:val="007D126C"/>
    <w:rsid w:val="007D17EC"/>
    <w:rsid w:val="007D189F"/>
    <w:rsid w:val="007D1B84"/>
    <w:rsid w:val="007D1C46"/>
    <w:rsid w:val="007D1DC3"/>
    <w:rsid w:val="007D20D8"/>
    <w:rsid w:val="007D20F8"/>
    <w:rsid w:val="007D2417"/>
    <w:rsid w:val="007D24CC"/>
    <w:rsid w:val="007D253A"/>
    <w:rsid w:val="007D259A"/>
    <w:rsid w:val="007D2616"/>
    <w:rsid w:val="007D27D2"/>
    <w:rsid w:val="007D282F"/>
    <w:rsid w:val="007D2FA8"/>
    <w:rsid w:val="007D2FFE"/>
    <w:rsid w:val="007D3104"/>
    <w:rsid w:val="007D32A0"/>
    <w:rsid w:val="007D3379"/>
    <w:rsid w:val="007D35E3"/>
    <w:rsid w:val="007D3694"/>
    <w:rsid w:val="007D38CC"/>
    <w:rsid w:val="007D3A80"/>
    <w:rsid w:val="007D3B0A"/>
    <w:rsid w:val="007D3C83"/>
    <w:rsid w:val="007D3F7A"/>
    <w:rsid w:val="007D426A"/>
    <w:rsid w:val="007D4388"/>
    <w:rsid w:val="007D43D7"/>
    <w:rsid w:val="007D4495"/>
    <w:rsid w:val="007D460A"/>
    <w:rsid w:val="007D46F0"/>
    <w:rsid w:val="007D47EB"/>
    <w:rsid w:val="007D4AC9"/>
    <w:rsid w:val="007D4AE1"/>
    <w:rsid w:val="007D4F25"/>
    <w:rsid w:val="007D5427"/>
    <w:rsid w:val="007D542E"/>
    <w:rsid w:val="007D58ED"/>
    <w:rsid w:val="007D5D2E"/>
    <w:rsid w:val="007D5E9E"/>
    <w:rsid w:val="007D61EB"/>
    <w:rsid w:val="007D6856"/>
    <w:rsid w:val="007D6B1F"/>
    <w:rsid w:val="007D6B90"/>
    <w:rsid w:val="007D6B9A"/>
    <w:rsid w:val="007D6CE1"/>
    <w:rsid w:val="007D6FF2"/>
    <w:rsid w:val="007D78C7"/>
    <w:rsid w:val="007D7A84"/>
    <w:rsid w:val="007D7D4B"/>
    <w:rsid w:val="007D7E88"/>
    <w:rsid w:val="007E01D5"/>
    <w:rsid w:val="007E0217"/>
    <w:rsid w:val="007E0317"/>
    <w:rsid w:val="007E04D5"/>
    <w:rsid w:val="007E062F"/>
    <w:rsid w:val="007E06E9"/>
    <w:rsid w:val="007E09ED"/>
    <w:rsid w:val="007E0A19"/>
    <w:rsid w:val="007E0C0D"/>
    <w:rsid w:val="007E0DB4"/>
    <w:rsid w:val="007E0F69"/>
    <w:rsid w:val="007E13CF"/>
    <w:rsid w:val="007E1551"/>
    <w:rsid w:val="007E1552"/>
    <w:rsid w:val="007E160C"/>
    <w:rsid w:val="007E18AE"/>
    <w:rsid w:val="007E1CA7"/>
    <w:rsid w:val="007E1D4F"/>
    <w:rsid w:val="007E2029"/>
    <w:rsid w:val="007E21FC"/>
    <w:rsid w:val="007E2211"/>
    <w:rsid w:val="007E22AC"/>
    <w:rsid w:val="007E22AD"/>
    <w:rsid w:val="007E22C9"/>
    <w:rsid w:val="007E22CC"/>
    <w:rsid w:val="007E236F"/>
    <w:rsid w:val="007E24B3"/>
    <w:rsid w:val="007E25B3"/>
    <w:rsid w:val="007E2658"/>
    <w:rsid w:val="007E2A51"/>
    <w:rsid w:val="007E2BA5"/>
    <w:rsid w:val="007E310F"/>
    <w:rsid w:val="007E325F"/>
    <w:rsid w:val="007E3379"/>
    <w:rsid w:val="007E35CA"/>
    <w:rsid w:val="007E38F8"/>
    <w:rsid w:val="007E39DB"/>
    <w:rsid w:val="007E43D8"/>
    <w:rsid w:val="007E4449"/>
    <w:rsid w:val="007E47E9"/>
    <w:rsid w:val="007E4867"/>
    <w:rsid w:val="007E4992"/>
    <w:rsid w:val="007E4C0E"/>
    <w:rsid w:val="007E4C45"/>
    <w:rsid w:val="007E4F0C"/>
    <w:rsid w:val="007E5107"/>
    <w:rsid w:val="007E513E"/>
    <w:rsid w:val="007E5407"/>
    <w:rsid w:val="007E54D8"/>
    <w:rsid w:val="007E5526"/>
    <w:rsid w:val="007E580E"/>
    <w:rsid w:val="007E581B"/>
    <w:rsid w:val="007E5938"/>
    <w:rsid w:val="007E5B4C"/>
    <w:rsid w:val="007E6167"/>
    <w:rsid w:val="007E61B2"/>
    <w:rsid w:val="007E629B"/>
    <w:rsid w:val="007E6307"/>
    <w:rsid w:val="007E632D"/>
    <w:rsid w:val="007E6360"/>
    <w:rsid w:val="007E6420"/>
    <w:rsid w:val="007E6521"/>
    <w:rsid w:val="007E676A"/>
    <w:rsid w:val="007E6874"/>
    <w:rsid w:val="007E6DA0"/>
    <w:rsid w:val="007E6DEC"/>
    <w:rsid w:val="007E6EE6"/>
    <w:rsid w:val="007E7519"/>
    <w:rsid w:val="007E760C"/>
    <w:rsid w:val="007E7911"/>
    <w:rsid w:val="007E7B3A"/>
    <w:rsid w:val="007E7B9C"/>
    <w:rsid w:val="007E7DD0"/>
    <w:rsid w:val="007E7DE5"/>
    <w:rsid w:val="007E7EE8"/>
    <w:rsid w:val="007F002C"/>
    <w:rsid w:val="007F0146"/>
    <w:rsid w:val="007F05DF"/>
    <w:rsid w:val="007F065A"/>
    <w:rsid w:val="007F06DC"/>
    <w:rsid w:val="007F09DE"/>
    <w:rsid w:val="007F0BFA"/>
    <w:rsid w:val="007F0C62"/>
    <w:rsid w:val="007F0DDC"/>
    <w:rsid w:val="007F0F88"/>
    <w:rsid w:val="007F11D1"/>
    <w:rsid w:val="007F11D4"/>
    <w:rsid w:val="007F11E7"/>
    <w:rsid w:val="007F11F0"/>
    <w:rsid w:val="007F1390"/>
    <w:rsid w:val="007F1915"/>
    <w:rsid w:val="007F193A"/>
    <w:rsid w:val="007F1B8D"/>
    <w:rsid w:val="007F1C7C"/>
    <w:rsid w:val="007F2011"/>
    <w:rsid w:val="007F2210"/>
    <w:rsid w:val="007F294D"/>
    <w:rsid w:val="007F2A57"/>
    <w:rsid w:val="007F2C37"/>
    <w:rsid w:val="007F2C50"/>
    <w:rsid w:val="007F2E1C"/>
    <w:rsid w:val="007F2E36"/>
    <w:rsid w:val="007F2F41"/>
    <w:rsid w:val="007F30E3"/>
    <w:rsid w:val="007F38AA"/>
    <w:rsid w:val="007F39D1"/>
    <w:rsid w:val="007F3BBB"/>
    <w:rsid w:val="007F3DB8"/>
    <w:rsid w:val="007F3E17"/>
    <w:rsid w:val="007F423B"/>
    <w:rsid w:val="007F4671"/>
    <w:rsid w:val="007F48C5"/>
    <w:rsid w:val="007F4D59"/>
    <w:rsid w:val="007F4EAD"/>
    <w:rsid w:val="007F531E"/>
    <w:rsid w:val="007F540F"/>
    <w:rsid w:val="007F545E"/>
    <w:rsid w:val="007F5626"/>
    <w:rsid w:val="007F56E5"/>
    <w:rsid w:val="007F5A61"/>
    <w:rsid w:val="007F5BC7"/>
    <w:rsid w:val="007F5BFE"/>
    <w:rsid w:val="007F5C2D"/>
    <w:rsid w:val="007F5C36"/>
    <w:rsid w:val="007F5E01"/>
    <w:rsid w:val="007F6010"/>
    <w:rsid w:val="007F6126"/>
    <w:rsid w:val="007F6143"/>
    <w:rsid w:val="007F6513"/>
    <w:rsid w:val="007F65DB"/>
    <w:rsid w:val="007F6938"/>
    <w:rsid w:val="007F6D5C"/>
    <w:rsid w:val="007F6D60"/>
    <w:rsid w:val="007F6E87"/>
    <w:rsid w:val="007F72A6"/>
    <w:rsid w:val="007F7419"/>
    <w:rsid w:val="007F7751"/>
    <w:rsid w:val="007F7795"/>
    <w:rsid w:val="007F78B1"/>
    <w:rsid w:val="007F79B7"/>
    <w:rsid w:val="007F7CD5"/>
    <w:rsid w:val="007F7F8C"/>
    <w:rsid w:val="008002C4"/>
    <w:rsid w:val="008003E2"/>
    <w:rsid w:val="00800441"/>
    <w:rsid w:val="008005D8"/>
    <w:rsid w:val="00800938"/>
    <w:rsid w:val="00800BBB"/>
    <w:rsid w:val="0080102C"/>
    <w:rsid w:val="00801192"/>
    <w:rsid w:val="00801295"/>
    <w:rsid w:val="00801558"/>
    <w:rsid w:val="008015EE"/>
    <w:rsid w:val="00801A7E"/>
    <w:rsid w:val="00801C6E"/>
    <w:rsid w:val="00801C7B"/>
    <w:rsid w:val="00801CB3"/>
    <w:rsid w:val="00801DAA"/>
    <w:rsid w:val="00801F7E"/>
    <w:rsid w:val="00802081"/>
    <w:rsid w:val="008023DD"/>
    <w:rsid w:val="00802519"/>
    <w:rsid w:val="00802543"/>
    <w:rsid w:val="0080269F"/>
    <w:rsid w:val="00802788"/>
    <w:rsid w:val="00802AAB"/>
    <w:rsid w:val="008030A5"/>
    <w:rsid w:val="008034DA"/>
    <w:rsid w:val="008035EF"/>
    <w:rsid w:val="008038C8"/>
    <w:rsid w:val="00803B74"/>
    <w:rsid w:val="00803C3E"/>
    <w:rsid w:val="00803C4C"/>
    <w:rsid w:val="00803DD7"/>
    <w:rsid w:val="00803FDF"/>
    <w:rsid w:val="00804771"/>
    <w:rsid w:val="00804985"/>
    <w:rsid w:val="00804AE4"/>
    <w:rsid w:val="00804CE7"/>
    <w:rsid w:val="00804DD4"/>
    <w:rsid w:val="00804EDA"/>
    <w:rsid w:val="00804FAD"/>
    <w:rsid w:val="00805328"/>
    <w:rsid w:val="0080532A"/>
    <w:rsid w:val="008055DE"/>
    <w:rsid w:val="00805729"/>
    <w:rsid w:val="00805819"/>
    <w:rsid w:val="0080582E"/>
    <w:rsid w:val="008058EA"/>
    <w:rsid w:val="00805930"/>
    <w:rsid w:val="00805B24"/>
    <w:rsid w:val="00805F0F"/>
    <w:rsid w:val="00806037"/>
    <w:rsid w:val="0080606E"/>
    <w:rsid w:val="0080608A"/>
    <w:rsid w:val="00806096"/>
    <w:rsid w:val="00806410"/>
    <w:rsid w:val="0080658F"/>
    <w:rsid w:val="00806612"/>
    <w:rsid w:val="00806825"/>
    <w:rsid w:val="00806BC7"/>
    <w:rsid w:val="00806FE1"/>
    <w:rsid w:val="0080734B"/>
    <w:rsid w:val="00807550"/>
    <w:rsid w:val="008078D3"/>
    <w:rsid w:val="008079DE"/>
    <w:rsid w:val="00807BC5"/>
    <w:rsid w:val="00807F54"/>
    <w:rsid w:val="00807FFB"/>
    <w:rsid w:val="00810E7E"/>
    <w:rsid w:val="00811504"/>
    <w:rsid w:val="0081156B"/>
    <w:rsid w:val="008119FB"/>
    <w:rsid w:val="00811AB7"/>
    <w:rsid w:val="00812001"/>
    <w:rsid w:val="0081200D"/>
    <w:rsid w:val="00812449"/>
    <w:rsid w:val="00812472"/>
    <w:rsid w:val="00812716"/>
    <w:rsid w:val="0081287B"/>
    <w:rsid w:val="00812D0D"/>
    <w:rsid w:val="008131B5"/>
    <w:rsid w:val="00813ABE"/>
    <w:rsid w:val="00813C1D"/>
    <w:rsid w:val="00813D60"/>
    <w:rsid w:val="00813E28"/>
    <w:rsid w:val="00813E47"/>
    <w:rsid w:val="00813E6E"/>
    <w:rsid w:val="00813ECA"/>
    <w:rsid w:val="0081427C"/>
    <w:rsid w:val="0081429C"/>
    <w:rsid w:val="008149DF"/>
    <w:rsid w:val="00814E77"/>
    <w:rsid w:val="00815220"/>
    <w:rsid w:val="008154AA"/>
    <w:rsid w:val="0081598A"/>
    <w:rsid w:val="00815ACC"/>
    <w:rsid w:val="00815AD2"/>
    <w:rsid w:val="00815B88"/>
    <w:rsid w:val="00815C24"/>
    <w:rsid w:val="00815D19"/>
    <w:rsid w:val="00815D8D"/>
    <w:rsid w:val="00815DA0"/>
    <w:rsid w:val="00815E47"/>
    <w:rsid w:val="0081608E"/>
    <w:rsid w:val="00816099"/>
    <w:rsid w:val="008163C0"/>
    <w:rsid w:val="00816901"/>
    <w:rsid w:val="00816B78"/>
    <w:rsid w:val="00816F3E"/>
    <w:rsid w:val="0081705B"/>
    <w:rsid w:val="00817714"/>
    <w:rsid w:val="00817922"/>
    <w:rsid w:val="00817A41"/>
    <w:rsid w:val="00817A61"/>
    <w:rsid w:val="00817A92"/>
    <w:rsid w:val="00817A9E"/>
    <w:rsid w:val="00817AA1"/>
    <w:rsid w:val="00817B62"/>
    <w:rsid w:val="00817B6F"/>
    <w:rsid w:val="008200D2"/>
    <w:rsid w:val="0082045F"/>
    <w:rsid w:val="008204BD"/>
    <w:rsid w:val="00820517"/>
    <w:rsid w:val="00820B51"/>
    <w:rsid w:val="00820DB1"/>
    <w:rsid w:val="00820FB5"/>
    <w:rsid w:val="008210C5"/>
    <w:rsid w:val="008210D1"/>
    <w:rsid w:val="0082137B"/>
    <w:rsid w:val="00821613"/>
    <w:rsid w:val="0082174D"/>
    <w:rsid w:val="00821B2C"/>
    <w:rsid w:val="00821D12"/>
    <w:rsid w:val="00821F63"/>
    <w:rsid w:val="00822198"/>
    <w:rsid w:val="00822365"/>
    <w:rsid w:val="00822395"/>
    <w:rsid w:val="008228F5"/>
    <w:rsid w:val="00822C3C"/>
    <w:rsid w:val="00822F9E"/>
    <w:rsid w:val="008234A2"/>
    <w:rsid w:val="00823950"/>
    <w:rsid w:val="00823A0D"/>
    <w:rsid w:val="00823A83"/>
    <w:rsid w:val="00824102"/>
    <w:rsid w:val="008241F3"/>
    <w:rsid w:val="00824305"/>
    <w:rsid w:val="0082488E"/>
    <w:rsid w:val="00824AF2"/>
    <w:rsid w:val="00824E68"/>
    <w:rsid w:val="00825254"/>
    <w:rsid w:val="0082529F"/>
    <w:rsid w:val="008253E9"/>
    <w:rsid w:val="00825485"/>
    <w:rsid w:val="00825683"/>
    <w:rsid w:val="008257A2"/>
    <w:rsid w:val="008258A1"/>
    <w:rsid w:val="00825A0F"/>
    <w:rsid w:val="00825A9A"/>
    <w:rsid w:val="00825D07"/>
    <w:rsid w:val="00825DFC"/>
    <w:rsid w:val="00825E46"/>
    <w:rsid w:val="00825F72"/>
    <w:rsid w:val="00826507"/>
    <w:rsid w:val="008265E6"/>
    <w:rsid w:val="008266E0"/>
    <w:rsid w:val="00826D45"/>
    <w:rsid w:val="008271A7"/>
    <w:rsid w:val="0082728A"/>
    <w:rsid w:val="008273A1"/>
    <w:rsid w:val="00827982"/>
    <w:rsid w:val="00827C62"/>
    <w:rsid w:val="00827D34"/>
    <w:rsid w:val="00827D53"/>
    <w:rsid w:val="008300B9"/>
    <w:rsid w:val="008306BC"/>
    <w:rsid w:val="00830897"/>
    <w:rsid w:val="0083099C"/>
    <w:rsid w:val="00830BBF"/>
    <w:rsid w:val="00830BE0"/>
    <w:rsid w:val="00830C38"/>
    <w:rsid w:val="00831622"/>
    <w:rsid w:val="008317B0"/>
    <w:rsid w:val="008319BF"/>
    <w:rsid w:val="00831AF8"/>
    <w:rsid w:val="00831E13"/>
    <w:rsid w:val="00831EA0"/>
    <w:rsid w:val="008320BA"/>
    <w:rsid w:val="008321E6"/>
    <w:rsid w:val="0083246F"/>
    <w:rsid w:val="00832D40"/>
    <w:rsid w:val="00832D89"/>
    <w:rsid w:val="00832ED3"/>
    <w:rsid w:val="008334E3"/>
    <w:rsid w:val="008334FB"/>
    <w:rsid w:val="00833596"/>
    <w:rsid w:val="008337E5"/>
    <w:rsid w:val="00833B75"/>
    <w:rsid w:val="00833C05"/>
    <w:rsid w:val="00833C9E"/>
    <w:rsid w:val="00833D8F"/>
    <w:rsid w:val="00833EC5"/>
    <w:rsid w:val="00834095"/>
    <w:rsid w:val="00834136"/>
    <w:rsid w:val="00834197"/>
    <w:rsid w:val="008344CD"/>
    <w:rsid w:val="00834730"/>
    <w:rsid w:val="00834787"/>
    <w:rsid w:val="008349D5"/>
    <w:rsid w:val="00834AAA"/>
    <w:rsid w:val="00834B27"/>
    <w:rsid w:val="00834B32"/>
    <w:rsid w:val="00834D31"/>
    <w:rsid w:val="00834E7F"/>
    <w:rsid w:val="00834EFE"/>
    <w:rsid w:val="008352FE"/>
    <w:rsid w:val="008354F3"/>
    <w:rsid w:val="008357DA"/>
    <w:rsid w:val="00835A0E"/>
    <w:rsid w:val="00835AF6"/>
    <w:rsid w:val="00835CFA"/>
    <w:rsid w:val="00835DA3"/>
    <w:rsid w:val="008361D5"/>
    <w:rsid w:val="0083632A"/>
    <w:rsid w:val="0083643B"/>
    <w:rsid w:val="00836651"/>
    <w:rsid w:val="0083682B"/>
    <w:rsid w:val="00836E53"/>
    <w:rsid w:val="00836FAC"/>
    <w:rsid w:val="00836FCE"/>
    <w:rsid w:val="00837259"/>
    <w:rsid w:val="008372A1"/>
    <w:rsid w:val="0083738A"/>
    <w:rsid w:val="008373D5"/>
    <w:rsid w:val="00837687"/>
    <w:rsid w:val="008379C4"/>
    <w:rsid w:val="00837A88"/>
    <w:rsid w:val="00837EFC"/>
    <w:rsid w:val="00840147"/>
    <w:rsid w:val="008401B5"/>
    <w:rsid w:val="0084028B"/>
    <w:rsid w:val="008405BA"/>
    <w:rsid w:val="00840642"/>
    <w:rsid w:val="00840850"/>
    <w:rsid w:val="00840886"/>
    <w:rsid w:val="008408B5"/>
    <w:rsid w:val="00840ABF"/>
    <w:rsid w:val="00840E8B"/>
    <w:rsid w:val="00841296"/>
    <w:rsid w:val="00841708"/>
    <w:rsid w:val="00841852"/>
    <w:rsid w:val="00841C2C"/>
    <w:rsid w:val="00841DEF"/>
    <w:rsid w:val="00841F77"/>
    <w:rsid w:val="008420CA"/>
    <w:rsid w:val="00842466"/>
    <w:rsid w:val="0084250F"/>
    <w:rsid w:val="008425CF"/>
    <w:rsid w:val="00842C86"/>
    <w:rsid w:val="00842D4C"/>
    <w:rsid w:val="00842FC3"/>
    <w:rsid w:val="00842FE6"/>
    <w:rsid w:val="0084314C"/>
    <w:rsid w:val="0084339F"/>
    <w:rsid w:val="008433BC"/>
    <w:rsid w:val="0084361A"/>
    <w:rsid w:val="00843C36"/>
    <w:rsid w:val="00843EC3"/>
    <w:rsid w:val="0084410E"/>
    <w:rsid w:val="0084422B"/>
    <w:rsid w:val="00844388"/>
    <w:rsid w:val="00844493"/>
    <w:rsid w:val="008447D9"/>
    <w:rsid w:val="00844A56"/>
    <w:rsid w:val="00844A96"/>
    <w:rsid w:val="00844A98"/>
    <w:rsid w:val="00844ACA"/>
    <w:rsid w:val="00844E49"/>
    <w:rsid w:val="0084555B"/>
    <w:rsid w:val="00845655"/>
    <w:rsid w:val="0084580B"/>
    <w:rsid w:val="00845AF0"/>
    <w:rsid w:val="00845B49"/>
    <w:rsid w:val="00845D8E"/>
    <w:rsid w:val="00845E9B"/>
    <w:rsid w:val="00845F7C"/>
    <w:rsid w:val="008465DB"/>
    <w:rsid w:val="00846639"/>
    <w:rsid w:val="00846CC8"/>
    <w:rsid w:val="00846F68"/>
    <w:rsid w:val="00846F70"/>
    <w:rsid w:val="00847107"/>
    <w:rsid w:val="00847488"/>
    <w:rsid w:val="00847727"/>
    <w:rsid w:val="008479C5"/>
    <w:rsid w:val="00847AA9"/>
    <w:rsid w:val="00847C20"/>
    <w:rsid w:val="00847CE4"/>
    <w:rsid w:val="00847E8E"/>
    <w:rsid w:val="00847F19"/>
    <w:rsid w:val="00847F26"/>
    <w:rsid w:val="00847FB8"/>
    <w:rsid w:val="0085009A"/>
    <w:rsid w:val="0085017F"/>
    <w:rsid w:val="00850181"/>
    <w:rsid w:val="008505D7"/>
    <w:rsid w:val="00850D58"/>
    <w:rsid w:val="00850D8C"/>
    <w:rsid w:val="00851B8A"/>
    <w:rsid w:val="00851C53"/>
    <w:rsid w:val="00851E48"/>
    <w:rsid w:val="00852363"/>
    <w:rsid w:val="008525C9"/>
    <w:rsid w:val="00852689"/>
    <w:rsid w:val="008527D7"/>
    <w:rsid w:val="0085280A"/>
    <w:rsid w:val="00852AB0"/>
    <w:rsid w:val="00852B37"/>
    <w:rsid w:val="00852C41"/>
    <w:rsid w:val="00852C5C"/>
    <w:rsid w:val="00852F2F"/>
    <w:rsid w:val="0085354F"/>
    <w:rsid w:val="0085382A"/>
    <w:rsid w:val="008538DB"/>
    <w:rsid w:val="00853B63"/>
    <w:rsid w:val="00853C62"/>
    <w:rsid w:val="00853C7A"/>
    <w:rsid w:val="00853CE5"/>
    <w:rsid w:val="00854182"/>
    <w:rsid w:val="008543E5"/>
    <w:rsid w:val="0085443C"/>
    <w:rsid w:val="00854560"/>
    <w:rsid w:val="00854583"/>
    <w:rsid w:val="00854CC9"/>
    <w:rsid w:val="00854E25"/>
    <w:rsid w:val="00855182"/>
    <w:rsid w:val="008551E4"/>
    <w:rsid w:val="00855621"/>
    <w:rsid w:val="00855700"/>
    <w:rsid w:val="00855B00"/>
    <w:rsid w:val="00855ED4"/>
    <w:rsid w:val="00856220"/>
    <w:rsid w:val="008562EE"/>
    <w:rsid w:val="0085635B"/>
    <w:rsid w:val="00856378"/>
    <w:rsid w:val="00856693"/>
    <w:rsid w:val="00856B10"/>
    <w:rsid w:val="00857591"/>
    <w:rsid w:val="008576EC"/>
    <w:rsid w:val="008577E3"/>
    <w:rsid w:val="008578DF"/>
    <w:rsid w:val="008579A4"/>
    <w:rsid w:val="00857B5F"/>
    <w:rsid w:val="00857B62"/>
    <w:rsid w:val="00857DFC"/>
    <w:rsid w:val="00857F95"/>
    <w:rsid w:val="00857FBB"/>
    <w:rsid w:val="0086014F"/>
    <w:rsid w:val="008602DA"/>
    <w:rsid w:val="00860314"/>
    <w:rsid w:val="008603AF"/>
    <w:rsid w:val="008603FB"/>
    <w:rsid w:val="008604C4"/>
    <w:rsid w:val="0086051B"/>
    <w:rsid w:val="0086056F"/>
    <w:rsid w:val="008608E1"/>
    <w:rsid w:val="00860A6C"/>
    <w:rsid w:val="00860E6E"/>
    <w:rsid w:val="00860ED7"/>
    <w:rsid w:val="0086128B"/>
    <w:rsid w:val="00861354"/>
    <w:rsid w:val="008614FB"/>
    <w:rsid w:val="00861721"/>
    <w:rsid w:val="00861840"/>
    <w:rsid w:val="00861860"/>
    <w:rsid w:val="00861903"/>
    <w:rsid w:val="00861F60"/>
    <w:rsid w:val="008622D6"/>
    <w:rsid w:val="008623B3"/>
    <w:rsid w:val="008623C2"/>
    <w:rsid w:val="008626A0"/>
    <w:rsid w:val="00862B7C"/>
    <w:rsid w:val="0086303E"/>
    <w:rsid w:val="008631E7"/>
    <w:rsid w:val="00863306"/>
    <w:rsid w:val="008633FC"/>
    <w:rsid w:val="00863850"/>
    <w:rsid w:val="00863860"/>
    <w:rsid w:val="00863AED"/>
    <w:rsid w:val="00863CB5"/>
    <w:rsid w:val="00863D26"/>
    <w:rsid w:val="00863D38"/>
    <w:rsid w:val="0086419F"/>
    <w:rsid w:val="00864644"/>
    <w:rsid w:val="008648F9"/>
    <w:rsid w:val="00864A02"/>
    <w:rsid w:val="00864AD9"/>
    <w:rsid w:val="00864C2F"/>
    <w:rsid w:val="00864F5E"/>
    <w:rsid w:val="008654C5"/>
    <w:rsid w:val="008655EA"/>
    <w:rsid w:val="0086582C"/>
    <w:rsid w:val="00865834"/>
    <w:rsid w:val="00865986"/>
    <w:rsid w:val="00865F46"/>
    <w:rsid w:val="00866250"/>
    <w:rsid w:val="008662E6"/>
    <w:rsid w:val="00866488"/>
    <w:rsid w:val="008669C7"/>
    <w:rsid w:val="00866B63"/>
    <w:rsid w:val="00866CBA"/>
    <w:rsid w:val="0086715C"/>
    <w:rsid w:val="00867550"/>
    <w:rsid w:val="00867994"/>
    <w:rsid w:val="00867A70"/>
    <w:rsid w:val="00867B1A"/>
    <w:rsid w:val="00867DAD"/>
    <w:rsid w:val="00870163"/>
    <w:rsid w:val="00870783"/>
    <w:rsid w:val="00870C4F"/>
    <w:rsid w:val="00870CB2"/>
    <w:rsid w:val="00870D97"/>
    <w:rsid w:val="00870DA9"/>
    <w:rsid w:val="00870E26"/>
    <w:rsid w:val="00870E69"/>
    <w:rsid w:val="008711AC"/>
    <w:rsid w:val="008715C6"/>
    <w:rsid w:val="00871717"/>
    <w:rsid w:val="00871803"/>
    <w:rsid w:val="0087180E"/>
    <w:rsid w:val="00871984"/>
    <w:rsid w:val="00871B31"/>
    <w:rsid w:val="008720B6"/>
    <w:rsid w:val="0087214D"/>
    <w:rsid w:val="008722B0"/>
    <w:rsid w:val="0087238B"/>
    <w:rsid w:val="00872497"/>
    <w:rsid w:val="0087254F"/>
    <w:rsid w:val="00872826"/>
    <w:rsid w:val="00872B6D"/>
    <w:rsid w:val="0087301C"/>
    <w:rsid w:val="00873267"/>
    <w:rsid w:val="008733AE"/>
    <w:rsid w:val="00873467"/>
    <w:rsid w:val="00873518"/>
    <w:rsid w:val="00873994"/>
    <w:rsid w:val="00873F50"/>
    <w:rsid w:val="00874211"/>
    <w:rsid w:val="00874470"/>
    <w:rsid w:val="00874B4B"/>
    <w:rsid w:val="00874C13"/>
    <w:rsid w:val="00874F52"/>
    <w:rsid w:val="0087530D"/>
    <w:rsid w:val="00875467"/>
    <w:rsid w:val="008758DE"/>
    <w:rsid w:val="00875995"/>
    <w:rsid w:val="00875A27"/>
    <w:rsid w:val="00875AC8"/>
    <w:rsid w:val="00875C1F"/>
    <w:rsid w:val="00875E38"/>
    <w:rsid w:val="00875F0D"/>
    <w:rsid w:val="008760D4"/>
    <w:rsid w:val="00876287"/>
    <w:rsid w:val="00876687"/>
    <w:rsid w:val="008768A6"/>
    <w:rsid w:val="008769F9"/>
    <w:rsid w:val="008769FC"/>
    <w:rsid w:val="00876CF8"/>
    <w:rsid w:val="00877157"/>
    <w:rsid w:val="00877255"/>
    <w:rsid w:val="008776C3"/>
    <w:rsid w:val="008778E7"/>
    <w:rsid w:val="00877D48"/>
    <w:rsid w:val="00880244"/>
    <w:rsid w:val="00880576"/>
    <w:rsid w:val="00880625"/>
    <w:rsid w:val="00880666"/>
    <w:rsid w:val="008806CC"/>
    <w:rsid w:val="008807DE"/>
    <w:rsid w:val="008808E8"/>
    <w:rsid w:val="00880973"/>
    <w:rsid w:val="00880A71"/>
    <w:rsid w:val="00880B49"/>
    <w:rsid w:val="00880BAB"/>
    <w:rsid w:val="00880C12"/>
    <w:rsid w:val="008814A2"/>
    <w:rsid w:val="00881559"/>
    <w:rsid w:val="00881621"/>
    <w:rsid w:val="008821C4"/>
    <w:rsid w:val="00882410"/>
    <w:rsid w:val="008824F2"/>
    <w:rsid w:val="008827A6"/>
    <w:rsid w:val="008827FB"/>
    <w:rsid w:val="0088282A"/>
    <w:rsid w:val="0088312F"/>
    <w:rsid w:val="00883296"/>
    <w:rsid w:val="0088334E"/>
    <w:rsid w:val="0088334F"/>
    <w:rsid w:val="008833B7"/>
    <w:rsid w:val="008835DE"/>
    <w:rsid w:val="008835E4"/>
    <w:rsid w:val="00883605"/>
    <w:rsid w:val="00883661"/>
    <w:rsid w:val="00883C5C"/>
    <w:rsid w:val="00883C65"/>
    <w:rsid w:val="00883DC6"/>
    <w:rsid w:val="00884210"/>
    <w:rsid w:val="008842D4"/>
    <w:rsid w:val="00884328"/>
    <w:rsid w:val="00884C31"/>
    <w:rsid w:val="00884F44"/>
    <w:rsid w:val="008851B5"/>
    <w:rsid w:val="00885488"/>
    <w:rsid w:val="008856D6"/>
    <w:rsid w:val="00885783"/>
    <w:rsid w:val="008857B0"/>
    <w:rsid w:val="00885A1A"/>
    <w:rsid w:val="00885D28"/>
    <w:rsid w:val="00885DA2"/>
    <w:rsid w:val="00885DD5"/>
    <w:rsid w:val="00885E1A"/>
    <w:rsid w:val="00885E1F"/>
    <w:rsid w:val="00885F29"/>
    <w:rsid w:val="00885FC6"/>
    <w:rsid w:val="008862C0"/>
    <w:rsid w:val="008862F4"/>
    <w:rsid w:val="00886404"/>
    <w:rsid w:val="008865DD"/>
    <w:rsid w:val="008867C2"/>
    <w:rsid w:val="008867C4"/>
    <w:rsid w:val="0088684F"/>
    <w:rsid w:val="00886876"/>
    <w:rsid w:val="00886BE5"/>
    <w:rsid w:val="00886CF0"/>
    <w:rsid w:val="00886F09"/>
    <w:rsid w:val="00886F11"/>
    <w:rsid w:val="00886F2A"/>
    <w:rsid w:val="00886FFB"/>
    <w:rsid w:val="0088718E"/>
    <w:rsid w:val="008874AE"/>
    <w:rsid w:val="0088774D"/>
    <w:rsid w:val="00890339"/>
    <w:rsid w:val="00890382"/>
    <w:rsid w:val="008905FF"/>
    <w:rsid w:val="00890A22"/>
    <w:rsid w:val="00890A2C"/>
    <w:rsid w:val="00890CD1"/>
    <w:rsid w:val="008911B8"/>
    <w:rsid w:val="008913A3"/>
    <w:rsid w:val="00891503"/>
    <w:rsid w:val="008918FE"/>
    <w:rsid w:val="00891D37"/>
    <w:rsid w:val="00891DE7"/>
    <w:rsid w:val="00891E38"/>
    <w:rsid w:val="00891E8C"/>
    <w:rsid w:val="00892055"/>
    <w:rsid w:val="0089288D"/>
    <w:rsid w:val="008928AA"/>
    <w:rsid w:val="00892C9C"/>
    <w:rsid w:val="00892D05"/>
    <w:rsid w:val="00892EB5"/>
    <w:rsid w:val="008930C9"/>
    <w:rsid w:val="00893332"/>
    <w:rsid w:val="00893856"/>
    <w:rsid w:val="0089394D"/>
    <w:rsid w:val="00893B6C"/>
    <w:rsid w:val="00893DDB"/>
    <w:rsid w:val="00893E64"/>
    <w:rsid w:val="00894105"/>
    <w:rsid w:val="0089457D"/>
    <w:rsid w:val="0089489C"/>
    <w:rsid w:val="00894B22"/>
    <w:rsid w:val="00894B6F"/>
    <w:rsid w:val="00894D20"/>
    <w:rsid w:val="00895059"/>
    <w:rsid w:val="0089522D"/>
    <w:rsid w:val="00895463"/>
    <w:rsid w:val="00895652"/>
    <w:rsid w:val="00895709"/>
    <w:rsid w:val="00895A4D"/>
    <w:rsid w:val="00895AB2"/>
    <w:rsid w:val="00895B91"/>
    <w:rsid w:val="008960A9"/>
    <w:rsid w:val="008960FC"/>
    <w:rsid w:val="00896519"/>
    <w:rsid w:val="00896B2D"/>
    <w:rsid w:val="00896B49"/>
    <w:rsid w:val="00897017"/>
    <w:rsid w:val="0089719A"/>
    <w:rsid w:val="008972CF"/>
    <w:rsid w:val="008975CA"/>
    <w:rsid w:val="008975FF"/>
    <w:rsid w:val="008976B7"/>
    <w:rsid w:val="008976DA"/>
    <w:rsid w:val="008978F9"/>
    <w:rsid w:val="00897A73"/>
    <w:rsid w:val="00897DC4"/>
    <w:rsid w:val="008A000F"/>
    <w:rsid w:val="008A039B"/>
    <w:rsid w:val="008A0478"/>
    <w:rsid w:val="008A04E9"/>
    <w:rsid w:val="008A078D"/>
    <w:rsid w:val="008A0980"/>
    <w:rsid w:val="008A0D84"/>
    <w:rsid w:val="008A0D8E"/>
    <w:rsid w:val="008A0E04"/>
    <w:rsid w:val="008A0F24"/>
    <w:rsid w:val="008A0F8B"/>
    <w:rsid w:val="008A0FFA"/>
    <w:rsid w:val="008A115D"/>
    <w:rsid w:val="008A1173"/>
    <w:rsid w:val="008A15F7"/>
    <w:rsid w:val="008A16A0"/>
    <w:rsid w:val="008A17D7"/>
    <w:rsid w:val="008A1AE1"/>
    <w:rsid w:val="008A1C01"/>
    <w:rsid w:val="008A1D19"/>
    <w:rsid w:val="008A1D23"/>
    <w:rsid w:val="008A1D9F"/>
    <w:rsid w:val="008A1F74"/>
    <w:rsid w:val="008A2059"/>
    <w:rsid w:val="008A2415"/>
    <w:rsid w:val="008A253C"/>
    <w:rsid w:val="008A25B8"/>
    <w:rsid w:val="008A2B3D"/>
    <w:rsid w:val="008A2F5E"/>
    <w:rsid w:val="008A390C"/>
    <w:rsid w:val="008A3C22"/>
    <w:rsid w:val="008A3C4F"/>
    <w:rsid w:val="008A3E74"/>
    <w:rsid w:val="008A3F47"/>
    <w:rsid w:val="008A426A"/>
    <w:rsid w:val="008A4400"/>
    <w:rsid w:val="008A4671"/>
    <w:rsid w:val="008A469B"/>
    <w:rsid w:val="008A47C3"/>
    <w:rsid w:val="008A48EE"/>
    <w:rsid w:val="008A538C"/>
    <w:rsid w:val="008A53B2"/>
    <w:rsid w:val="008A5750"/>
    <w:rsid w:val="008A57FA"/>
    <w:rsid w:val="008A5A1A"/>
    <w:rsid w:val="008A5C5C"/>
    <w:rsid w:val="008A5E5B"/>
    <w:rsid w:val="008A5F38"/>
    <w:rsid w:val="008A5F9B"/>
    <w:rsid w:val="008A5FAD"/>
    <w:rsid w:val="008A63D1"/>
    <w:rsid w:val="008A6489"/>
    <w:rsid w:val="008A64F1"/>
    <w:rsid w:val="008A69F2"/>
    <w:rsid w:val="008A6B7B"/>
    <w:rsid w:val="008A6EBC"/>
    <w:rsid w:val="008A6ED9"/>
    <w:rsid w:val="008A6F59"/>
    <w:rsid w:val="008A75F6"/>
    <w:rsid w:val="008A75FC"/>
    <w:rsid w:val="008A7BC6"/>
    <w:rsid w:val="008A7CD6"/>
    <w:rsid w:val="008A7EB0"/>
    <w:rsid w:val="008A7FE8"/>
    <w:rsid w:val="008B00BC"/>
    <w:rsid w:val="008B00E2"/>
    <w:rsid w:val="008B0115"/>
    <w:rsid w:val="008B033E"/>
    <w:rsid w:val="008B04CE"/>
    <w:rsid w:val="008B066C"/>
    <w:rsid w:val="008B087E"/>
    <w:rsid w:val="008B0A2A"/>
    <w:rsid w:val="008B0A47"/>
    <w:rsid w:val="008B0B6D"/>
    <w:rsid w:val="008B0C47"/>
    <w:rsid w:val="008B0F14"/>
    <w:rsid w:val="008B0F62"/>
    <w:rsid w:val="008B0FFD"/>
    <w:rsid w:val="008B126D"/>
    <w:rsid w:val="008B1850"/>
    <w:rsid w:val="008B18B2"/>
    <w:rsid w:val="008B1B62"/>
    <w:rsid w:val="008B2228"/>
    <w:rsid w:val="008B22F4"/>
    <w:rsid w:val="008B28ED"/>
    <w:rsid w:val="008B29D1"/>
    <w:rsid w:val="008B2B42"/>
    <w:rsid w:val="008B2BB8"/>
    <w:rsid w:val="008B2C40"/>
    <w:rsid w:val="008B2E3C"/>
    <w:rsid w:val="008B3032"/>
    <w:rsid w:val="008B30CD"/>
    <w:rsid w:val="008B30FA"/>
    <w:rsid w:val="008B390D"/>
    <w:rsid w:val="008B39ED"/>
    <w:rsid w:val="008B3ADD"/>
    <w:rsid w:val="008B3DEF"/>
    <w:rsid w:val="008B3F86"/>
    <w:rsid w:val="008B4028"/>
    <w:rsid w:val="008B43E4"/>
    <w:rsid w:val="008B4411"/>
    <w:rsid w:val="008B4449"/>
    <w:rsid w:val="008B47C3"/>
    <w:rsid w:val="008B49D9"/>
    <w:rsid w:val="008B4A30"/>
    <w:rsid w:val="008B502B"/>
    <w:rsid w:val="008B5425"/>
    <w:rsid w:val="008B55D2"/>
    <w:rsid w:val="008B5C4A"/>
    <w:rsid w:val="008B5CEE"/>
    <w:rsid w:val="008B5DA9"/>
    <w:rsid w:val="008B5F7F"/>
    <w:rsid w:val="008B5FC6"/>
    <w:rsid w:val="008B646A"/>
    <w:rsid w:val="008B650C"/>
    <w:rsid w:val="008B6824"/>
    <w:rsid w:val="008B6BFF"/>
    <w:rsid w:val="008B6C46"/>
    <w:rsid w:val="008B6EF1"/>
    <w:rsid w:val="008B7352"/>
    <w:rsid w:val="008B75BC"/>
    <w:rsid w:val="008B75F6"/>
    <w:rsid w:val="008B771F"/>
    <w:rsid w:val="008B77FA"/>
    <w:rsid w:val="008B78B0"/>
    <w:rsid w:val="008B7B28"/>
    <w:rsid w:val="008B7D15"/>
    <w:rsid w:val="008B7E4A"/>
    <w:rsid w:val="008C00ED"/>
    <w:rsid w:val="008C027A"/>
    <w:rsid w:val="008C0533"/>
    <w:rsid w:val="008C05EA"/>
    <w:rsid w:val="008C0617"/>
    <w:rsid w:val="008C0918"/>
    <w:rsid w:val="008C0F62"/>
    <w:rsid w:val="008C15A6"/>
    <w:rsid w:val="008C15C8"/>
    <w:rsid w:val="008C1612"/>
    <w:rsid w:val="008C1D33"/>
    <w:rsid w:val="008C1D79"/>
    <w:rsid w:val="008C2021"/>
    <w:rsid w:val="008C208D"/>
    <w:rsid w:val="008C221B"/>
    <w:rsid w:val="008C232A"/>
    <w:rsid w:val="008C27BA"/>
    <w:rsid w:val="008C29F3"/>
    <w:rsid w:val="008C2D6A"/>
    <w:rsid w:val="008C2ECF"/>
    <w:rsid w:val="008C3291"/>
    <w:rsid w:val="008C3316"/>
    <w:rsid w:val="008C3367"/>
    <w:rsid w:val="008C365E"/>
    <w:rsid w:val="008C38D1"/>
    <w:rsid w:val="008C3B73"/>
    <w:rsid w:val="008C3D9A"/>
    <w:rsid w:val="008C3DD7"/>
    <w:rsid w:val="008C3ECD"/>
    <w:rsid w:val="008C41F2"/>
    <w:rsid w:val="008C449F"/>
    <w:rsid w:val="008C4798"/>
    <w:rsid w:val="008C4844"/>
    <w:rsid w:val="008C51B8"/>
    <w:rsid w:val="008C538B"/>
    <w:rsid w:val="008C5488"/>
    <w:rsid w:val="008C5674"/>
    <w:rsid w:val="008C56F4"/>
    <w:rsid w:val="008C5ECE"/>
    <w:rsid w:val="008C60A8"/>
    <w:rsid w:val="008C60DA"/>
    <w:rsid w:val="008C633B"/>
    <w:rsid w:val="008C67E0"/>
    <w:rsid w:val="008C6808"/>
    <w:rsid w:val="008C6889"/>
    <w:rsid w:val="008C691A"/>
    <w:rsid w:val="008C6A01"/>
    <w:rsid w:val="008C6A12"/>
    <w:rsid w:val="008C6C18"/>
    <w:rsid w:val="008C71E4"/>
    <w:rsid w:val="008C725D"/>
    <w:rsid w:val="008C728D"/>
    <w:rsid w:val="008C7308"/>
    <w:rsid w:val="008C7319"/>
    <w:rsid w:val="008C736A"/>
    <w:rsid w:val="008C74B7"/>
    <w:rsid w:val="008C74DC"/>
    <w:rsid w:val="008C7A3D"/>
    <w:rsid w:val="008C7A4C"/>
    <w:rsid w:val="008C7B74"/>
    <w:rsid w:val="008C7E50"/>
    <w:rsid w:val="008C7ECF"/>
    <w:rsid w:val="008C7F2D"/>
    <w:rsid w:val="008D013F"/>
    <w:rsid w:val="008D0659"/>
    <w:rsid w:val="008D0884"/>
    <w:rsid w:val="008D0B9A"/>
    <w:rsid w:val="008D0BC2"/>
    <w:rsid w:val="008D0CB7"/>
    <w:rsid w:val="008D0F3E"/>
    <w:rsid w:val="008D1133"/>
    <w:rsid w:val="008D1312"/>
    <w:rsid w:val="008D1566"/>
    <w:rsid w:val="008D1B1A"/>
    <w:rsid w:val="008D1B42"/>
    <w:rsid w:val="008D1BD8"/>
    <w:rsid w:val="008D1E80"/>
    <w:rsid w:val="008D2005"/>
    <w:rsid w:val="008D22DC"/>
    <w:rsid w:val="008D25D3"/>
    <w:rsid w:val="008D2633"/>
    <w:rsid w:val="008D2735"/>
    <w:rsid w:val="008D2981"/>
    <w:rsid w:val="008D2A46"/>
    <w:rsid w:val="008D33A4"/>
    <w:rsid w:val="008D340B"/>
    <w:rsid w:val="008D36F0"/>
    <w:rsid w:val="008D386D"/>
    <w:rsid w:val="008D3C77"/>
    <w:rsid w:val="008D3D1C"/>
    <w:rsid w:val="008D3E0B"/>
    <w:rsid w:val="008D3E4B"/>
    <w:rsid w:val="008D451E"/>
    <w:rsid w:val="008D4547"/>
    <w:rsid w:val="008D459F"/>
    <w:rsid w:val="008D4702"/>
    <w:rsid w:val="008D4B9E"/>
    <w:rsid w:val="008D4CAF"/>
    <w:rsid w:val="008D4DB7"/>
    <w:rsid w:val="008D4FD2"/>
    <w:rsid w:val="008D57F1"/>
    <w:rsid w:val="008D5B0B"/>
    <w:rsid w:val="008D5CCB"/>
    <w:rsid w:val="008D5CDD"/>
    <w:rsid w:val="008D5F5F"/>
    <w:rsid w:val="008D5F96"/>
    <w:rsid w:val="008D611F"/>
    <w:rsid w:val="008D6213"/>
    <w:rsid w:val="008D6437"/>
    <w:rsid w:val="008D6625"/>
    <w:rsid w:val="008D6A56"/>
    <w:rsid w:val="008D6AB5"/>
    <w:rsid w:val="008D703C"/>
    <w:rsid w:val="008D7069"/>
    <w:rsid w:val="008D70BA"/>
    <w:rsid w:val="008D7232"/>
    <w:rsid w:val="008D7352"/>
    <w:rsid w:val="008D7723"/>
    <w:rsid w:val="008D77B3"/>
    <w:rsid w:val="008D78E4"/>
    <w:rsid w:val="008D792B"/>
    <w:rsid w:val="008D7975"/>
    <w:rsid w:val="008D7C27"/>
    <w:rsid w:val="008E0023"/>
    <w:rsid w:val="008E0248"/>
    <w:rsid w:val="008E02CE"/>
    <w:rsid w:val="008E0652"/>
    <w:rsid w:val="008E09B0"/>
    <w:rsid w:val="008E0B86"/>
    <w:rsid w:val="008E0E8E"/>
    <w:rsid w:val="008E116C"/>
    <w:rsid w:val="008E147C"/>
    <w:rsid w:val="008E1554"/>
    <w:rsid w:val="008E1693"/>
    <w:rsid w:val="008E1806"/>
    <w:rsid w:val="008E197D"/>
    <w:rsid w:val="008E1B2F"/>
    <w:rsid w:val="008E1EBB"/>
    <w:rsid w:val="008E21DF"/>
    <w:rsid w:val="008E2569"/>
    <w:rsid w:val="008E25B9"/>
    <w:rsid w:val="008E266D"/>
    <w:rsid w:val="008E2D8B"/>
    <w:rsid w:val="008E2E13"/>
    <w:rsid w:val="008E2E1F"/>
    <w:rsid w:val="008E2EDB"/>
    <w:rsid w:val="008E3060"/>
    <w:rsid w:val="008E3303"/>
    <w:rsid w:val="008E3469"/>
    <w:rsid w:val="008E357B"/>
    <w:rsid w:val="008E39A1"/>
    <w:rsid w:val="008E3C03"/>
    <w:rsid w:val="008E3CBA"/>
    <w:rsid w:val="008E3DB6"/>
    <w:rsid w:val="008E3E02"/>
    <w:rsid w:val="008E3EDA"/>
    <w:rsid w:val="008E3FE2"/>
    <w:rsid w:val="008E4325"/>
    <w:rsid w:val="008E4668"/>
    <w:rsid w:val="008E469A"/>
    <w:rsid w:val="008E4A4F"/>
    <w:rsid w:val="008E4B8F"/>
    <w:rsid w:val="008E4D9A"/>
    <w:rsid w:val="008E5138"/>
    <w:rsid w:val="008E5156"/>
    <w:rsid w:val="008E52C8"/>
    <w:rsid w:val="008E52CD"/>
    <w:rsid w:val="008E534F"/>
    <w:rsid w:val="008E54DF"/>
    <w:rsid w:val="008E561D"/>
    <w:rsid w:val="008E5831"/>
    <w:rsid w:val="008E5A86"/>
    <w:rsid w:val="008E5B3E"/>
    <w:rsid w:val="008E5B7B"/>
    <w:rsid w:val="008E60B3"/>
    <w:rsid w:val="008E6116"/>
    <w:rsid w:val="008E625A"/>
    <w:rsid w:val="008E6713"/>
    <w:rsid w:val="008E6738"/>
    <w:rsid w:val="008E67C4"/>
    <w:rsid w:val="008E68C7"/>
    <w:rsid w:val="008E68EC"/>
    <w:rsid w:val="008E69F3"/>
    <w:rsid w:val="008E6A8E"/>
    <w:rsid w:val="008E6F48"/>
    <w:rsid w:val="008E6F9A"/>
    <w:rsid w:val="008E6FE7"/>
    <w:rsid w:val="008E708D"/>
    <w:rsid w:val="008E7B9A"/>
    <w:rsid w:val="008E7F7B"/>
    <w:rsid w:val="008F0159"/>
    <w:rsid w:val="008F0174"/>
    <w:rsid w:val="008F035C"/>
    <w:rsid w:val="008F03E2"/>
    <w:rsid w:val="008F0B02"/>
    <w:rsid w:val="008F0E60"/>
    <w:rsid w:val="008F10BB"/>
    <w:rsid w:val="008F14E5"/>
    <w:rsid w:val="008F1565"/>
    <w:rsid w:val="008F1649"/>
    <w:rsid w:val="008F196B"/>
    <w:rsid w:val="008F198E"/>
    <w:rsid w:val="008F1C0A"/>
    <w:rsid w:val="008F1C86"/>
    <w:rsid w:val="008F1DE1"/>
    <w:rsid w:val="008F2046"/>
    <w:rsid w:val="008F2050"/>
    <w:rsid w:val="008F2148"/>
    <w:rsid w:val="008F2358"/>
    <w:rsid w:val="008F24A4"/>
    <w:rsid w:val="008F2722"/>
    <w:rsid w:val="008F2B60"/>
    <w:rsid w:val="008F2D07"/>
    <w:rsid w:val="008F2EA6"/>
    <w:rsid w:val="008F2F57"/>
    <w:rsid w:val="008F31CA"/>
    <w:rsid w:val="008F3470"/>
    <w:rsid w:val="008F34FE"/>
    <w:rsid w:val="008F35E9"/>
    <w:rsid w:val="008F3D5C"/>
    <w:rsid w:val="008F3D84"/>
    <w:rsid w:val="008F3E7F"/>
    <w:rsid w:val="008F3E8D"/>
    <w:rsid w:val="008F3FED"/>
    <w:rsid w:val="008F447B"/>
    <w:rsid w:val="008F45B9"/>
    <w:rsid w:val="008F46D8"/>
    <w:rsid w:val="008F4720"/>
    <w:rsid w:val="008F48BD"/>
    <w:rsid w:val="008F4A00"/>
    <w:rsid w:val="008F512D"/>
    <w:rsid w:val="008F5176"/>
    <w:rsid w:val="008F5273"/>
    <w:rsid w:val="008F53D1"/>
    <w:rsid w:val="008F562A"/>
    <w:rsid w:val="008F5721"/>
    <w:rsid w:val="008F594A"/>
    <w:rsid w:val="008F5B1B"/>
    <w:rsid w:val="008F5B5E"/>
    <w:rsid w:val="008F5CF8"/>
    <w:rsid w:val="008F5D97"/>
    <w:rsid w:val="008F633C"/>
    <w:rsid w:val="008F64B3"/>
    <w:rsid w:val="008F668E"/>
    <w:rsid w:val="008F693B"/>
    <w:rsid w:val="008F6DF0"/>
    <w:rsid w:val="008F73E2"/>
    <w:rsid w:val="008F772C"/>
    <w:rsid w:val="008F793E"/>
    <w:rsid w:val="009005CA"/>
    <w:rsid w:val="0090072A"/>
    <w:rsid w:val="0090092A"/>
    <w:rsid w:val="00900EE5"/>
    <w:rsid w:val="00901047"/>
    <w:rsid w:val="0090116F"/>
    <w:rsid w:val="00901338"/>
    <w:rsid w:val="00901728"/>
    <w:rsid w:val="009018E4"/>
    <w:rsid w:val="00901908"/>
    <w:rsid w:val="00901D06"/>
    <w:rsid w:val="00901F0F"/>
    <w:rsid w:val="00901FE5"/>
    <w:rsid w:val="00902014"/>
    <w:rsid w:val="00902147"/>
    <w:rsid w:val="0090224C"/>
    <w:rsid w:val="009026C3"/>
    <w:rsid w:val="009026E3"/>
    <w:rsid w:val="00902C86"/>
    <w:rsid w:val="00902CD6"/>
    <w:rsid w:val="00903320"/>
    <w:rsid w:val="009036CF"/>
    <w:rsid w:val="0090397B"/>
    <w:rsid w:val="00903D02"/>
    <w:rsid w:val="00903E48"/>
    <w:rsid w:val="00903EEF"/>
    <w:rsid w:val="00903EFF"/>
    <w:rsid w:val="00904008"/>
    <w:rsid w:val="00904733"/>
    <w:rsid w:val="00904754"/>
    <w:rsid w:val="00904866"/>
    <w:rsid w:val="00904904"/>
    <w:rsid w:val="00904980"/>
    <w:rsid w:val="00904986"/>
    <w:rsid w:val="00904D71"/>
    <w:rsid w:val="00904FAC"/>
    <w:rsid w:val="00905312"/>
    <w:rsid w:val="00905581"/>
    <w:rsid w:val="00905583"/>
    <w:rsid w:val="009057B6"/>
    <w:rsid w:val="009058B1"/>
    <w:rsid w:val="00905977"/>
    <w:rsid w:val="00905BAE"/>
    <w:rsid w:val="00905E43"/>
    <w:rsid w:val="00905F08"/>
    <w:rsid w:val="00906544"/>
    <w:rsid w:val="009069FA"/>
    <w:rsid w:val="00906CDC"/>
    <w:rsid w:val="00906EAC"/>
    <w:rsid w:val="009071C7"/>
    <w:rsid w:val="0090747B"/>
    <w:rsid w:val="00907728"/>
    <w:rsid w:val="00907B49"/>
    <w:rsid w:val="00907B4A"/>
    <w:rsid w:val="00907C24"/>
    <w:rsid w:val="00907CBA"/>
    <w:rsid w:val="00907D46"/>
    <w:rsid w:val="009102B9"/>
    <w:rsid w:val="00910627"/>
    <w:rsid w:val="0091088B"/>
    <w:rsid w:val="009108E5"/>
    <w:rsid w:val="009109C6"/>
    <w:rsid w:val="00910C87"/>
    <w:rsid w:val="0091110F"/>
    <w:rsid w:val="00911478"/>
    <w:rsid w:val="00911506"/>
    <w:rsid w:val="009117B6"/>
    <w:rsid w:val="00911B21"/>
    <w:rsid w:val="00911BC4"/>
    <w:rsid w:val="00911BFE"/>
    <w:rsid w:val="009121DB"/>
    <w:rsid w:val="00912243"/>
    <w:rsid w:val="0091230B"/>
    <w:rsid w:val="00912572"/>
    <w:rsid w:val="009128C8"/>
    <w:rsid w:val="00912C8D"/>
    <w:rsid w:val="00912C94"/>
    <w:rsid w:val="00912D90"/>
    <w:rsid w:val="009132A6"/>
    <w:rsid w:val="0091361A"/>
    <w:rsid w:val="009136C3"/>
    <w:rsid w:val="00913FEC"/>
    <w:rsid w:val="00914030"/>
    <w:rsid w:val="009140A7"/>
    <w:rsid w:val="009145F7"/>
    <w:rsid w:val="0091465E"/>
    <w:rsid w:val="00914729"/>
    <w:rsid w:val="0091482D"/>
    <w:rsid w:val="0091487C"/>
    <w:rsid w:val="00914CA2"/>
    <w:rsid w:val="00914F0D"/>
    <w:rsid w:val="0091510B"/>
    <w:rsid w:val="009153B0"/>
    <w:rsid w:val="009155EF"/>
    <w:rsid w:val="00915668"/>
    <w:rsid w:val="00915AB3"/>
    <w:rsid w:val="00915AC7"/>
    <w:rsid w:val="00915CDC"/>
    <w:rsid w:val="00915E51"/>
    <w:rsid w:val="00915EFC"/>
    <w:rsid w:val="00915F53"/>
    <w:rsid w:val="00916273"/>
    <w:rsid w:val="009163FC"/>
    <w:rsid w:val="009167EF"/>
    <w:rsid w:val="00916877"/>
    <w:rsid w:val="00916916"/>
    <w:rsid w:val="00916B74"/>
    <w:rsid w:val="00916E16"/>
    <w:rsid w:val="00916FDA"/>
    <w:rsid w:val="00917039"/>
    <w:rsid w:val="00917158"/>
    <w:rsid w:val="00917393"/>
    <w:rsid w:val="009177C8"/>
    <w:rsid w:val="00917895"/>
    <w:rsid w:val="009178B1"/>
    <w:rsid w:val="009178E8"/>
    <w:rsid w:val="00917A8A"/>
    <w:rsid w:val="00917B43"/>
    <w:rsid w:val="00917BD2"/>
    <w:rsid w:val="00917D5F"/>
    <w:rsid w:val="00917DC8"/>
    <w:rsid w:val="00917E9A"/>
    <w:rsid w:val="009200DF"/>
    <w:rsid w:val="00920184"/>
    <w:rsid w:val="009201E7"/>
    <w:rsid w:val="009205D0"/>
    <w:rsid w:val="009209EE"/>
    <w:rsid w:val="00920BA8"/>
    <w:rsid w:val="00920C62"/>
    <w:rsid w:val="00920C63"/>
    <w:rsid w:val="00921294"/>
    <w:rsid w:val="009214E5"/>
    <w:rsid w:val="009216DC"/>
    <w:rsid w:val="00921B14"/>
    <w:rsid w:val="00921B77"/>
    <w:rsid w:val="00921D5C"/>
    <w:rsid w:val="009220DB"/>
    <w:rsid w:val="00922125"/>
    <w:rsid w:val="0092222D"/>
    <w:rsid w:val="009226AB"/>
    <w:rsid w:val="00922A06"/>
    <w:rsid w:val="00922AF1"/>
    <w:rsid w:val="00922B50"/>
    <w:rsid w:val="00922B56"/>
    <w:rsid w:val="00922CE2"/>
    <w:rsid w:val="009233A0"/>
    <w:rsid w:val="00923445"/>
    <w:rsid w:val="009236C5"/>
    <w:rsid w:val="009238EE"/>
    <w:rsid w:val="009239AE"/>
    <w:rsid w:val="00923BF0"/>
    <w:rsid w:val="00923DF1"/>
    <w:rsid w:val="00923E17"/>
    <w:rsid w:val="0092401D"/>
    <w:rsid w:val="00924137"/>
    <w:rsid w:val="009241A5"/>
    <w:rsid w:val="0092446B"/>
    <w:rsid w:val="00924862"/>
    <w:rsid w:val="009249BA"/>
    <w:rsid w:val="00924B6C"/>
    <w:rsid w:val="009253E3"/>
    <w:rsid w:val="00925844"/>
    <w:rsid w:val="009258B2"/>
    <w:rsid w:val="0092593C"/>
    <w:rsid w:val="0092594F"/>
    <w:rsid w:val="00925A54"/>
    <w:rsid w:val="00925C0B"/>
    <w:rsid w:val="00925C9B"/>
    <w:rsid w:val="00926372"/>
    <w:rsid w:val="009267D2"/>
    <w:rsid w:val="00926837"/>
    <w:rsid w:val="0092697A"/>
    <w:rsid w:val="00926ACC"/>
    <w:rsid w:val="00926B69"/>
    <w:rsid w:val="00926DEB"/>
    <w:rsid w:val="00927083"/>
    <w:rsid w:val="009271F4"/>
    <w:rsid w:val="00927204"/>
    <w:rsid w:val="00927310"/>
    <w:rsid w:val="009273D7"/>
    <w:rsid w:val="00927659"/>
    <w:rsid w:val="0092768B"/>
    <w:rsid w:val="009276D8"/>
    <w:rsid w:val="00927849"/>
    <w:rsid w:val="00927CE4"/>
    <w:rsid w:val="00927F65"/>
    <w:rsid w:val="00930094"/>
    <w:rsid w:val="009302BE"/>
    <w:rsid w:val="0093054F"/>
    <w:rsid w:val="00930C0F"/>
    <w:rsid w:val="00930D98"/>
    <w:rsid w:val="00930E3D"/>
    <w:rsid w:val="00930EA7"/>
    <w:rsid w:val="00930FA0"/>
    <w:rsid w:val="0093150F"/>
    <w:rsid w:val="0093182D"/>
    <w:rsid w:val="00931A41"/>
    <w:rsid w:val="00931DEF"/>
    <w:rsid w:val="00932394"/>
    <w:rsid w:val="00932522"/>
    <w:rsid w:val="00932CA6"/>
    <w:rsid w:val="00932DE0"/>
    <w:rsid w:val="00932F85"/>
    <w:rsid w:val="009331AC"/>
    <w:rsid w:val="00933351"/>
    <w:rsid w:val="009335B6"/>
    <w:rsid w:val="0093363B"/>
    <w:rsid w:val="009336F1"/>
    <w:rsid w:val="009337D8"/>
    <w:rsid w:val="0093398B"/>
    <w:rsid w:val="00933A05"/>
    <w:rsid w:val="00933C4A"/>
    <w:rsid w:val="00933C6F"/>
    <w:rsid w:val="009344E5"/>
    <w:rsid w:val="00934547"/>
    <w:rsid w:val="0093457C"/>
    <w:rsid w:val="00934CE7"/>
    <w:rsid w:val="00934D23"/>
    <w:rsid w:val="00934DEE"/>
    <w:rsid w:val="00935033"/>
    <w:rsid w:val="00935107"/>
    <w:rsid w:val="00935337"/>
    <w:rsid w:val="00935366"/>
    <w:rsid w:val="0093553A"/>
    <w:rsid w:val="0093579F"/>
    <w:rsid w:val="009357B1"/>
    <w:rsid w:val="00935915"/>
    <w:rsid w:val="00935B55"/>
    <w:rsid w:val="00935C2D"/>
    <w:rsid w:val="00935F0C"/>
    <w:rsid w:val="00935F29"/>
    <w:rsid w:val="00936BC0"/>
    <w:rsid w:val="00936F0A"/>
    <w:rsid w:val="009373B5"/>
    <w:rsid w:val="0093794D"/>
    <w:rsid w:val="00937AD7"/>
    <w:rsid w:val="00937B35"/>
    <w:rsid w:val="00937D31"/>
    <w:rsid w:val="009406DE"/>
    <w:rsid w:val="0094081E"/>
    <w:rsid w:val="00940BAF"/>
    <w:rsid w:val="00940C62"/>
    <w:rsid w:val="0094119F"/>
    <w:rsid w:val="009411DF"/>
    <w:rsid w:val="009411FA"/>
    <w:rsid w:val="0094135D"/>
    <w:rsid w:val="009418F7"/>
    <w:rsid w:val="00941C18"/>
    <w:rsid w:val="00941D44"/>
    <w:rsid w:val="00941F6B"/>
    <w:rsid w:val="00942010"/>
    <w:rsid w:val="009424BF"/>
    <w:rsid w:val="00942730"/>
    <w:rsid w:val="0094287E"/>
    <w:rsid w:val="00942CD9"/>
    <w:rsid w:val="00943005"/>
    <w:rsid w:val="009430A2"/>
    <w:rsid w:val="00943127"/>
    <w:rsid w:val="009432B6"/>
    <w:rsid w:val="009436EE"/>
    <w:rsid w:val="00943A32"/>
    <w:rsid w:val="00943BA1"/>
    <w:rsid w:val="00943D52"/>
    <w:rsid w:val="00943DD5"/>
    <w:rsid w:val="00943F1F"/>
    <w:rsid w:val="00944330"/>
    <w:rsid w:val="009444E9"/>
    <w:rsid w:val="00944508"/>
    <w:rsid w:val="0094459C"/>
    <w:rsid w:val="00944A65"/>
    <w:rsid w:val="00944ACB"/>
    <w:rsid w:val="00944B43"/>
    <w:rsid w:val="00944D1D"/>
    <w:rsid w:val="00944EA5"/>
    <w:rsid w:val="00944F9D"/>
    <w:rsid w:val="0094500C"/>
    <w:rsid w:val="0094508D"/>
    <w:rsid w:val="00945240"/>
    <w:rsid w:val="00945467"/>
    <w:rsid w:val="0094562C"/>
    <w:rsid w:val="0094569F"/>
    <w:rsid w:val="00945820"/>
    <w:rsid w:val="0094591E"/>
    <w:rsid w:val="00945B42"/>
    <w:rsid w:val="00945B4C"/>
    <w:rsid w:val="00945D5A"/>
    <w:rsid w:val="0094614C"/>
    <w:rsid w:val="00946268"/>
    <w:rsid w:val="00946461"/>
    <w:rsid w:val="00946481"/>
    <w:rsid w:val="009464FE"/>
    <w:rsid w:val="0094663C"/>
    <w:rsid w:val="00946B32"/>
    <w:rsid w:val="00946C5A"/>
    <w:rsid w:val="00946C71"/>
    <w:rsid w:val="00946CCE"/>
    <w:rsid w:val="00946D53"/>
    <w:rsid w:val="00947444"/>
    <w:rsid w:val="009474C1"/>
    <w:rsid w:val="00947A0A"/>
    <w:rsid w:val="00947BE3"/>
    <w:rsid w:val="00950487"/>
    <w:rsid w:val="0095076C"/>
    <w:rsid w:val="00950ED5"/>
    <w:rsid w:val="009512B9"/>
    <w:rsid w:val="00951537"/>
    <w:rsid w:val="00951859"/>
    <w:rsid w:val="00951FD3"/>
    <w:rsid w:val="009520A2"/>
    <w:rsid w:val="009520FD"/>
    <w:rsid w:val="009521F9"/>
    <w:rsid w:val="009523CF"/>
    <w:rsid w:val="0095250A"/>
    <w:rsid w:val="00952FB5"/>
    <w:rsid w:val="009531B4"/>
    <w:rsid w:val="009532A7"/>
    <w:rsid w:val="0095348D"/>
    <w:rsid w:val="00953558"/>
    <w:rsid w:val="009535DD"/>
    <w:rsid w:val="009536C3"/>
    <w:rsid w:val="00953A39"/>
    <w:rsid w:val="0095405A"/>
    <w:rsid w:val="009541FE"/>
    <w:rsid w:val="009545C1"/>
    <w:rsid w:val="009546FA"/>
    <w:rsid w:val="00954750"/>
    <w:rsid w:val="009548E6"/>
    <w:rsid w:val="0095499F"/>
    <w:rsid w:val="009549DE"/>
    <w:rsid w:val="00954E3D"/>
    <w:rsid w:val="00954EB3"/>
    <w:rsid w:val="00955242"/>
    <w:rsid w:val="00955385"/>
    <w:rsid w:val="0095540D"/>
    <w:rsid w:val="0095543A"/>
    <w:rsid w:val="00955468"/>
    <w:rsid w:val="00955521"/>
    <w:rsid w:val="00955849"/>
    <w:rsid w:val="00955927"/>
    <w:rsid w:val="00955E04"/>
    <w:rsid w:val="009564EB"/>
    <w:rsid w:val="0095677E"/>
    <w:rsid w:val="009567AA"/>
    <w:rsid w:val="009569C5"/>
    <w:rsid w:val="00956A1A"/>
    <w:rsid w:val="00956AA8"/>
    <w:rsid w:val="00956B48"/>
    <w:rsid w:val="00956D7C"/>
    <w:rsid w:val="0095709B"/>
    <w:rsid w:val="009573C6"/>
    <w:rsid w:val="00957445"/>
    <w:rsid w:val="00957457"/>
    <w:rsid w:val="0095746D"/>
    <w:rsid w:val="00957502"/>
    <w:rsid w:val="00957542"/>
    <w:rsid w:val="0095767A"/>
    <w:rsid w:val="00957E12"/>
    <w:rsid w:val="00960089"/>
    <w:rsid w:val="009602B6"/>
    <w:rsid w:val="0096030D"/>
    <w:rsid w:val="0096073F"/>
    <w:rsid w:val="009607E3"/>
    <w:rsid w:val="009608D1"/>
    <w:rsid w:val="00960925"/>
    <w:rsid w:val="00960A09"/>
    <w:rsid w:val="00960A86"/>
    <w:rsid w:val="00960AD4"/>
    <w:rsid w:val="00960AFF"/>
    <w:rsid w:val="00960CC6"/>
    <w:rsid w:val="00960DFD"/>
    <w:rsid w:val="0096119B"/>
    <w:rsid w:val="009612DD"/>
    <w:rsid w:val="009614B5"/>
    <w:rsid w:val="00961801"/>
    <w:rsid w:val="00962006"/>
    <w:rsid w:val="00962094"/>
    <w:rsid w:val="0096214D"/>
    <w:rsid w:val="00962238"/>
    <w:rsid w:val="00962296"/>
    <w:rsid w:val="00962536"/>
    <w:rsid w:val="0096253C"/>
    <w:rsid w:val="0096253E"/>
    <w:rsid w:val="009625C2"/>
    <w:rsid w:val="00962809"/>
    <w:rsid w:val="00962C60"/>
    <w:rsid w:val="00962EA0"/>
    <w:rsid w:val="00963141"/>
    <w:rsid w:val="0096319E"/>
    <w:rsid w:val="00963249"/>
    <w:rsid w:val="00963754"/>
    <w:rsid w:val="009637BC"/>
    <w:rsid w:val="0096380E"/>
    <w:rsid w:val="00963C9F"/>
    <w:rsid w:val="00963CF0"/>
    <w:rsid w:val="00964006"/>
    <w:rsid w:val="009643BB"/>
    <w:rsid w:val="0096462B"/>
    <w:rsid w:val="009648DD"/>
    <w:rsid w:val="00964B9E"/>
    <w:rsid w:val="00964E21"/>
    <w:rsid w:val="00964E47"/>
    <w:rsid w:val="00964F40"/>
    <w:rsid w:val="009651AA"/>
    <w:rsid w:val="009653DC"/>
    <w:rsid w:val="0096544F"/>
    <w:rsid w:val="00965538"/>
    <w:rsid w:val="00965659"/>
    <w:rsid w:val="009656A1"/>
    <w:rsid w:val="00965DD5"/>
    <w:rsid w:val="00965EBE"/>
    <w:rsid w:val="00966205"/>
    <w:rsid w:val="0096648B"/>
    <w:rsid w:val="0096653F"/>
    <w:rsid w:val="009665D2"/>
    <w:rsid w:val="0096681F"/>
    <w:rsid w:val="009668A8"/>
    <w:rsid w:val="00966971"/>
    <w:rsid w:val="00966E8E"/>
    <w:rsid w:val="00967126"/>
    <w:rsid w:val="0096728B"/>
    <w:rsid w:val="009674FB"/>
    <w:rsid w:val="009676A9"/>
    <w:rsid w:val="00967AA4"/>
    <w:rsid w:val="00967B33"/>
    <w:rsid w:val="00967B3B"/>
    <w:rsid w:val="00967BA0"/>
    <w:rsid w:val="00967EA4"/>
    <w:rsid w:val="00970631"/>
    <w:rsid w:val="00970636"/>
    <w:rsid w:val="009706F1"/>
    <w:rsid w:val="00970914"/>
    <w:rsid w:val="009709C0"/>
    <w:rsid w:val="00970C64"/>
    <w:rsid w:val="00970CD2"/>
    <w:rsid w:val="0097102A"/>
    <w:rsid w:val="009713F4"/>
    <w:rsid w:val="009715A7"/>
    <w:rsid w:val="00971668"/>
    <w:rsid w:val="0097167A"/>
    <w:rsid w:val="009716E3"/>
    <w:rsid w:val="009718D8"/>
    <w:rsid w:val="00971AD6"/>
    <w:rsid w:val="00971DFD"/>
    <w:rsid w:val="00971F8F"/>
    <w:rsid w:val="00972078"/>
    <w:rsid w:val="00972290"/>
    <w:rsid w:val="0097237F"/>
    <w:rsid w:val="00972653"/>
    <w:rsid w:val="009727BF"/>
    <w:rsid w:val="009729F1"/>
    <w:rsid w:val="00972B00"/>
    <w:rsid w:val="00972BBA"/>
    <w:rsid w:val="00972C17"/>
    <w:rsid w:val="00972C2E"/>
    <w:rsid w:val="00972F38"/>
    <w:rsid w:val="00972FBC"/>
    <w:rsid w:val="009731B7"/>
    <w:rsid w:val="00973AE5"/>
    <w:rsid w:val="00973C79"/>
    <w:rsid w:val="00973D4C"/>
    <w:rsid w:val="009740B2"/>
    <w:rsid w:val="00974117"/>
    <w:rsid w:val="0097428E"/>
    <w:rsid w:val="00974459"/>
    <w:rsid w:val="009745D8"/>
    <w:rsid w:val="009747F2"/>
    <w:rsid w:val="0097499D"/>
    <w:rsid w:val="00974A45"/>
    <w:rsid w:val="009753E8"/>
    <w:rsid w:val="00975581"/>
    <w:rsid w:val="0097586A"/>
    <w:rsid w:val="0097587B"/>
    <w:rsid w:val="00975DFA"/>
    <w:rsid w:val="00975E3D"/>
    <w:rsid w:val="0097607B"/>
    <w:rsid w:val="0097616F"/>
    <w:rsid w:val="00976179"/>
    <w:rsid w:val="00976377"/>
    <w:rsid w:val="009763DB"/>
    <w:rsid w:val="009766C9"/>
    <w:rsid w:val="009766F7"/>
    <w:rsid w:val="00976B81"/>
    <w:rsid w:val="00976BE0"/>
    <w:rsid w:val="00976EED"/>
    <w:rsid w:val="00976FF0"/>
    <w:rsid w:val="009771C7"/>
    <w:rsid w:val="00977365"/>
    <w:rsid w:val="00977546"/>
    <w:rsid w:val="00977619"/>
    <w:rsid w:val="00977935"/>
    <w:rsid w:val="00977FDA"/>
    <w:rsid w:val="009801F7"/>
    <w:rsid w:val="0098038E"/>
    <w:rsid w:val="00980433"/>
    <w:rsid w:val="00980480"/>
    <w:rsid w:val="00980563"/>
    <w:rsid w:val="00980E9A"/>
    <w:rsid w:val="0098157F"/>
    <w:rsid w:val="009816F9"/>
    <w:rsid w:val="00981A5E"/>
    <w:rsid w:val="00981C95"/>
    <w:rsid w:val="00981E1D"/>
    <w:rsid w:val="009822C8"/>
    <w:rsid w:val="00982BEE"/>
    <w:rsid w:val="00982EA3"/>
    <w:rsid w:val="00983215"/>
    <w:rsid w:val="009837B5"/>
    <w:rsid w:val="0098394D"/>
    <w:rsid w:val="0098396A"/>
    <w:rsid w:val="00983B72"/>
    <w:rsid w:val="00983DB4"/>
    <w:rsid w:val="00983E67"/>
    <w:rsid w:val="00984290"/>
    <w:rsid w:val="00984292"/>
    <w:rsid w:val="009843AF"/>
    <w:rsid w:val="009847DC"/>
    <w:rsid w:val="00984A5D"/>
    <w:rsid w:val="00984DF4"/>
    <w:rsid w:val="00984E05"/>
    <w:rsid w:val="00984EAD"/>
    <w:rsid w:val="00984F8C"/>
    <w:rsid w:val="009852A8"/>
    <w:rsid w:val="009852B6"/>
    <w:rsid w:val="00985509"/>
    <w:rsid w:val="0098553A"/>
    <w:rsid w:val="0098553B"/>
    <w:rsid w:val="00985767"/>
    <w:rsid w:val="0098588D"/>
    <w:rsid w:val="00985970"/>
    <w:rsid w:val="00985BB6"/>
    <w:rsid w:val="00985D20"/>
    <w:rsid w:val="00986166"/>
    <w:rsid w:val="00986181"/>
    <w:rsid w:val="0098618F"/>
    <w:rsid w:val="0098629A"/>
    <w:rsid w:val="0098657A"/>
    <w:rsid w:val="00986591"/>
    <w:rsid w:val="009867D5"/>
    <w:rsid w:val="00986F92"/>
    <w:rsid w:val="00986FF4"/>
    <w:rsid w:val="00987122"/>
    <w:rsid w:val="009871EC"/>
    <w:rsid w:val="0098748D"/>
    <w:rsid w:val="009874D2"/>
    <w:rsid w:val="00987576"/>
    <w:rsid w:val="0098764C"/>
    <w:rsid w:val="00987977"/>
    <w:rsid w:val="00990005"/>
    <w:rsid w:val="00990130"/>
    <w:rsid w:val="0099020C"/>
    <w:rsid w:val="0099029F"/>
    <w:rsid w:val="009907CE"/>
    <w:rsid w:val="009907F0"/>
    <w:rsid w:val="00990A47"/>
    <w:rsid w:val="00990A4C"/>
    <w:rsid w:val="00990A98"/>
    <w:rsid w:val="00990B4F"/>
    <w:rsid w:val="00990B9E"/>
    <w:rsid w:val="00990BB4"/>
    <w:rsid w:val="00990C39"/>
    <w:rsid w:val="00990DE6"/>
    <w:rsid w:val="00990E8D"/>
    <w:rsid w:val="00991051"/>
    <w:rsid w:val="0099113E"/>
    <w:rsid w:val="00991251"/>
    <w:rsid w:val="00991446"/>
    <w:rsid w:val="00991579"/>
    <w:rsid w:val="0099189D"/>
    <w:rsid w:val="009919EF"/>
    <w:rsid w:val="00991ECE"/>
    <w:rsid w:val="00991F1D"/>
    <w:rsid w:val="00992104"/>
    <w:rsid w:val="00992286"/>
    <w:rsid w:val="009922A1"/>
    <w:rsid w:val="00992719"/>
    <w:rsid w:val="00992758"/>
    <w:rsid w:val="0099276E"/>
    <w:rsid w:val="0099295A"/>
    <w:rsid w:val="00992B52"/>
    <w:rsid w:val="00992C4E"/>
    <w:rsid w:val="0099303E"/>
    <w:rsid w:val="0099325C"/>
    <w:rsid w:val="00993663"/>
    <w:rsid w:val="00993D06"/>
    <w:rsid w:val="00993F02"/>
    <w:rsid w:val="00994171"/>
    <w:rsid w:val="009941ED"/>
    <w:rsid w:val="00994296"/>
    <w:rsid w:val="0099434F"/>
    <w:rsid w:val="009945F7"/>
    <w:rsid w:val="009946BA"/>
    <w:rsid w:val="009947A5"/>
    <w:rsid w:val="00994885"/>
    <w:rsid w:val="00994B5A"/>
    <w:rsid w:val="00994BDC"/>
    <w:rsid w:val="00994BEF"/>
    <w:rsid w:val="00994DA5"/>
    <w:rsid w:val="00994F80"/>
    <w:rsid w:val="00994FA8"/>
    <w:rsid w:val="00994FC5"/>
    <w:rsid w:val="009951AF"/>
    <w:rsid w:val="0099543F"/>
    <w:rsid w:val="00995999"/>
    <w:rsid w:val="00995B08"/>
    <w:rsid w:val="0099607B"/>
    <w:rsid w:val="00996114"/>
    <w:rsid w:val="00996577"/>
    <w:rsid w:val="009965B1"/>
    <w:rsid w:val="00996693"/>
    <w:rsid w:val="009966CE"/>
    <w:rsid w:val="00996883"/>
    <w:rsid w:val="009969F2"/>
    <w:rsid w:val="00996B0B"/>
    <w:rsid w:val="00996BB8"/>
    <w:rsid w:val="00996BCD"/>
    <w:rsid w:val="00997170"/>
    <w:rsid w:val="00997176"/>
    <w:rsid w:val="0099732C"/>
    <w:rsid w:val="009978E8"/>
    <w:rsid w:val="00997E04"/>
    <w:rsid w:val="00997EC2"/>
    <w:rsid w:val="009A0348"/>
    <w:rsid w:val="009A0396"/>
    <w:rsid w:val="009A03E0"/>
    <w:rsid w:val="009A08A3"/>
    <w:rsid w:val="009A08BB"/>
    <w:rsid w:val="009A0B4D"/>
    <w:rsid w:val="009A0BE7"/>
    <w:rsid w:val="009A0CD4"/>
    <w:rsid w:val="009A0CED"/>
    <w:rsid w:val="009A0D81"/>
    <w:rsid w:val="009A0F5F"/>
    <w:rsid w:val="009A105E"/>
    <w:rsid w:val="009A1087"/>
    <w:rsid w:val="009A10AB"/>
    <w:rsid w:val="009A1116"/>
    <w:rsid w:val="009A1128"/>
    <w:rsid w:val="009A1253"/>
    <w:rsid w:val="009A15CB"/>
    <w:rsid w:val="009A1AFC"/>
    <w:rsid w:val="009A1D85"/>
    <w:rsid w:val="009A1E62"/>
    <w:rsid w:val="009A1E79"/>
    <w:rsid w:val="009A20DF"/>
    <w:rsid w:val="009A2274"/>
    <w:rsid w:val="009A2319"/>
    <w:rsid w:val="009A23AB"/>
    <w:rsid w:val="009A242A"/>
    <w:rsid w:val="009A24F7"/>
    <w:rsid w:val="009A25D9"/>
    <w:rsid w:val="009A2838"/>
    <w:rsid w:val="009A2962"/>
    <w:rsid w:val="009A2BFC"/>
    <w:rsid w:val="009A2D2A"/>
    <w:rsid w:val="009A3091"/>
    <w:rsid w:val="009A3153"/>
    <w:rsid w:val="009A3339"/>
    <w:rsid w:val="009A3450"/>
    <w:rsid w:val="009A3578"/>
    <w:rsid w:val="009A3AC4"/>
    <w:rsid w:val="009A3DA1"/>
    <w:rsid w:val="009A3F9B"/>
    <w:rsid w:val="009A3FEB"/>
    <w:rsid w:val="009A4764"/>
    <w:rsid w:val="009A4B04"/>
    <w:rsid w:val="009A4E39"/>
    <w:rsid w:val="009A4E3B"/>
    <w:rsid w:val="009A4EA9"/>
    <w:rsid w:val="009A4ED8"/>
    <w:rsid w:val="009A508A"/>
    <w:rsid w:val="009A5166"/>
    <w:rsid w:val="009A5229"/>
    <w:rsid w:val="009A5233"/>
    <w:rsid w:val="009A523E"/>
    <w:rsid w:val="009A52B4"/>
    <w:rsid w:val="009A5314"/>
    <w:rsid w:val="009A537D"/>
    <w:rsid w:val="009A5441"/>
    <w:rsid w:val="009A57E0"/>
    <w:rsid w:val="009A58FD"/>
    <w:rsid w:val="009A5A3E"/>
    <w:rsid w:val="009A5EC2"/>
    <w:rsid w:val="009A612E"/>
    <w:rsid w:val="009A682C"/>
    <w:rsid w:val="009A6A3E"/>
    <w:rsid w:val="009A6F24"/>
    <w:rsid w:val="009A7294"/>
    <w:rsid w:val="009A776C"/>
    <w:rsid w:val="009A79BA"/>
    <w:rsid w:val="009A7BCC"/>
    <w:rsid w:val="009A7D9B"/>
    <w:rsid w:val="009A7E59"/>
    <w:rsid w:val="009A7F33"/>
    <w:rsid w:val="009B02F7"/>
    <w:rsid w:val="009B035F"/>
    <w:rsid w:val="009B037C"/>
    <w:rsid w:val="009B08B9"/>
    <w:rsid w:val="009B099F"/>
    <w:rsid w:val="009B0A84"/>
    <w:rsid w:val="009B0B17"/>
    <w:rsid w:val="009B0E49"/>
    <w:rsid w:val="009B0FB7"/>
    <w:rsid w:val="009B12EC"/>
    <w:rsid w:val="009B1369"/>
    <w:rsid w:val="009B1379"/>
    <w:rsid w:val="009B13BC"/>
    <w:rsid w:val="009B15D1"/>
    <w:rsid w:val="009B1634"/>
    <w:rsid w:val="009B1852"/>
    <w:rsid w:val="009B1A74"/>
    <w:rsid w:val="009B1A9E"/>
    <w:rsid w:val="009B1C4E"/>
    <w:rsid w:val="009B1CEE"/>
    <w:rsid w:val="009B1E79"/>
    <w:rsid w:val="009B231A"/>
    <w:rsid w:val="009B242B"/>
    <w:rsid w:val="009B25C9"/>
    <w:rsid w:val="009B285E"/>
    <w:rsid w:val="009B2C7E"/>
    <w:rsid w:val="009B2C89"/>
    <w:rsid w:val="009B34BA"/>
    <w:rsid w:val="009B3705"/>
    <w:rsid w:val="009B3728"/>
    <w:rsid w:val="009B37B1"/>
    <w:rsid w:val="009B3915"/>
    <w:rsid w:val="009B39B8"/>
    <w:rsid w:val="009B3A1F"/>
    <w:rsid w:val="009B4531"/>
    <w:rsid w:val="009B461A"/>
    <w:rsid w:val="009B4746"/>
    <w:rsid w:val="009B4A09"/>
    <w:rsid w:val="009B4A2F"/>
    <w:rsid w:val="009B4ADF"/>
    <w:rsid w:val="009B4DC1"/>
    <w:rsid w:val="009B4E11"/>
    <w:rsid w:val="009B503D"/>
    <w:rsid w:val="009B512B"/>
    <w:rsid w:val="009B523C"/>
    <w:rsid w:val="009B5847"/>
    <w:rsid w:val="009B5984"/>
    <w:rsid w:val="009B5B3F"/>
    <w:rsid w:val="009B5C7E"/>
    <w:rsid w:val="009B5E97"/>
    <w:rsid w:val="009B62BA"/>
    <w:rsid w:val="009B63D1"/>
    <w:rsid w:val="009B646D"/>
    <w:rsid w:val="009B671A"/>
    <w:rsid w:val="009B67EA"/>
    <w:rsid w:val="009B69D2"/>
    <w:rsid w:val="009B6A30"/>
    <w:rsid w:val="009B6BA0"/>
    <w:rsid w:val="009B6CAE"/>
    <w:rsid w:val="009B6D72"/>
    <w:rsid w:val="009B6D93"/>
    <w:rsid w:val="009B6DD2"/>
    <w:rsid w:val="009B6F58"/>
    <w:rsid w:val="009B6FDF"/>
    <w:rsid w:val="009B7070"/>
    <w:rsid w:val="009B70CA"/>
    <w:rsid w:val="009B72F1"/>
    <w:rsid w:val="009B76FB"/>
    <w:rsid w:val="009B780F"/>
    <w:rsid w:val="009B7B81"/>
    <w:rsid w:val="009B7BE8"/>
    <w:rsid w:val="009B7CCF"/>
    <w:rsid w:val="009B7DF8"/>
    <w:rsid w:val="009C03C5"/>
    <w:rsid w:val="009C058C"/>
    <w:rsid w:val="009C09E1"/>
    <w:rsid w:val="009C0B10"/>
    <w:rsid w:val="009C0B65"/>
    <w:rsid w:val="009C1028"/>
    <w:rsid w:val="009C1051"/>
    <w:rsid w:val="009C13B4"/>
    <w:rsid w:val="009C13ED"/>
    <w:rsid w:val="009C1620"/>
    <w:rsid w:val="009C171C"/>
    <w:rsid w:val="009C183A"/>
    <w:rsid w:val="009C1891"/>
    <w:rsid w:val="009C18C8"/>
    <w:rsid w:val="009C1968"/>
    <w:rsid w:val="009C1988"/>
    <w:rsid w:val="009C1B7C"/>
    <w:rsid w:val="009C1BF1"/>
    <w:rsid w:val="009C254B"/>
    <w:rsid w:val="009C2AD8"/>
    <w:rsid w:val="009C2CA4"/>
    <w:rsid w:val="009C2CA6"/>
    <w:rsid w:val="009C2FF9"/>
    <w:rsid w:val="009C31F6"/>
    <w:rsid w:val="009C3555"/>
    <w:rsid w:val="009C3A66"/>
    <w:rsid w:val="009C3C4F"/>
    <w:rsid w:val="009C3E10"/>
    <w:rsid w:val="009C3EF3"/>
    <w:rsid w:val="009C481A"/>
    <w:rsid w:val="009C4953"/>
    <w:rsid w:val="009C4E20"/>
    <w:rsid w:val="009C4EA3"/>
    <w:rsid w:val="009C4F46"/>
    <w:rsid w:val="009C508E"/>
    <w:rsid w:val="009C5156"/>
    <w:rsid w:val="009C5183"/>
    <w:rsid w:val="009C519A"/>
    <w:rsid w:val="009C53AF"/>
    <w:rsid w:val="009C5A6B"/>
    <w:rsid w:val="009C5AB8"/>
    <w:rsid w:val="009C63DD"/>
    <w:rsid w:val="009C6605"/>
    <w:rsid w:val="009C667A"/>
    <w:rsid w:val="009C69E0"/>
    <w:rsid w:val="009C6D57"/>
    <w:rsid w:val="009C6DCB"/>
    <w:rsid w:val="009C701A"/>
    <w:rsid w:val="009C71DF"/>
    <w:rsid w:val="009C7334"/>
    <w:rsid w:val="009C7AAC"/>
    <w:rsid w:val="009C7C78"/>
    <w:rsid w:val="009C7D72"/>
    <w:rsid w:val="009D01AD"/>
    <w:rsid w:val="009D01DD"/>
    <w:rsid w:val="009D0291"/>
    <w:rsid w:val="009D0319"/>
    <w:rsid w:val="009D0453"/>
    <w:rsid w:val="009D05DB"/>
    <w:rsid w:val="009D076B"/>
    <w:rsid w:val="009D0793"/>
    <w:rsid w:val="009D079C"/>
    <w:rsid w:val="009D0B14"/>
    <w:rsid w:val="009D0B39"/>
    <w:rsid w:val="009D0C22"/>
    <w:rsid w:val="009D0D13"/>
    <w:rsid w:val="009D0E4D"/>
    <w:rsid w:val="009D0EC4"/>
    <w:rsid w:val="009D1240"/>
    <w:rsid w:val="009D1272"/>
    <w:rsid w:val="009D13DC"/>
    <w:rsid w:val="009D1BFD"/>
    <w:rsid w:val="009D1E5E"/>
    <w:rsid w:val="009D1F16"/>
    <w:rsid w:val="009D204F"/>
    <w:rsid w:val="009D21ED"/>
    <w:rsid w:val="009D225B"/>
    <w:rsid w:val="009D2545"/>
    <w:rsid w:val="009D2BBD"/>
    <w:rsid w:val="009D2E15"/>
    <w:rsid w:val="009D2ECD"/>
    <w:rsid w:val="009D2EEA"/>
    <w:rsid w:val="009D3298"/>
    <w:rsid w:val="009D32AF"/>
    <w:rsid w:val="009D32C3"/>
    <w:rsid w:val="009D34EE"/>
    <w:rsid w:val="009D3890"/>
    <w:rsid w:val="009D3894"/>
    <w:rsid w:val="009D39A7"/>
    <w:rsid w:val="009D3A5F"/>
    <w:rsid w:val="009D3D36"/>
    <w:rsid w:val="009D3E95"/>
    <w:rsid w:val="009D3FB8"/>
    <w:rsid w:val="009D416A"/>
    <w:rsid w:val="009D44A8"/>
    <w:rsid w:val="009D45E7"/>
    <w:rsid w:val="009D48A0"/>
    <w:rsid w:val="009D4958"/>
    <w:rsid w:val="009D4976"/>
    <w:rsid w:val="009D4EFD"/>
    <w:rsid w:val="009D505C"/>
    <w:rsid w:val="009D5576"/>
    <w:rsid w:val="009D5FE8"/>
    <w:rsid w:val="009D618A"/>
    <w:rsid w:val="009D642F"/>
    <w:rsid w:val="009D6C86"/>
    <w:rsid w:val="009D6E19"/>
    <w:rsid w:val="009D6F4A"/>
    <w:rsid w:val="009D6FB1"/>
    <w:rsid w:val="009D701D"/>
    <w:rsid w:val="009D707A"/>
    <w:rsid w:val="009D7627"/>
    <w:rsid w:val="009D7642"/>
    <w:rsid w:val="009D7657"/>
    <w:rsid w:val="009E0332"/>
    <w:rsid w:val="009E03D3"/>
    <w:rsid w:val="009E0462"/>
    <w:rsid w:val="009E066B"/>
    <w:rsid w:val="009E0845"/>
    <w:rsid w:val="009E092B"/>
    <w:rsid w:val="009E0C4A"/>
    <w:rsid w:val="009E0E0C"/>
    <w:rsid w:val="009E0F69"/>
    <w:rsid w:val="009E0FA5"/>
    <w:rsid w:val="009E1086"/>
    <w:rsid w:val="009E142D"/>
    <w:rsid w:val="009E158F"/>
    <w:rsid w:val="009E15A5"/>
    <w:rsid w:val="009E1662"/>
    <w:rsid w:val="009E167E"/>
    <w:rsid w:val="009E167F"/>
    <w:rsid w:val="009E16BA"/>
    <w:rsid w:val="009E16F5"/>
    <w:rsid w:val="009E175E"/>
    <w:rsid w:val="009E17EA"/>
    <w:rsid w:val="009E1887"/>
    <w:rsid w:val="009E1BB3"/>
    <w:rsid w:val="009E1C7D"/>
    <w:rsid w:val="009E226C"/>
    <w:rsid w:val="009E24CD"/>
    <w:rsid w:val="009E251A"/>
    <w:rsid w:val="009E262F"/>
    <w:rsid w:val="009E287B"/>
    <w:rsid w:val="009E28FB"/>
    <w:rsid w:val="009E299A"/>
    <w:rsid w:val="009E2CBB"/>
    <w:rsid w:val="009E2D14"/>
    <w:rsid w:val="009E3064"/>
    <w:rsid w:val="009E30F2"/>
    <w:rsid w:val="009E323B"/>
    <w:rsid w:val="009E3284"/>
    <w:rsid w:val="009E3285"/>
    <w:rsid w:val="009E33E1"/>
    <w:rsid w:val="009E3513"/>
    <w:rsid w:val="009E3568"/>
    <w:rsid w:val="009E3574"/>
    <w:rsid w:val="009E3602"/>
    <w:rsid w:val="009E39C1"/>
    <w:rsid w:val="009E3A84"/>
    <w:rsid w:val="009E3AFF"/>
    <w:rsid w:val="009E3D61"/>
    <w:rsid w:val="009E3F27"/>
    <w:rsid w:val="009E3F90"/>
    <w:rsid w:val="009E4082"/>
    <w:rsid w:val="009E4690"/>
    <w:rsid w:val="009E4780"/>
    <w:rsid w:val="009E4BD1"/>
    <w:rsid w:val="009E4F64"/>
    <w:rsid w:val="009E4F7B"/>
    <w:rsid w:val="009E4FDC"/>
    <w:rsid w:val="009E53F4"/>
    <w:rsid w:val="009E5471"/>
    <w:rsid w:val="009E5901"/>
    <w:rsid w:val="009E5A1A"/>
    <w:rsid w:val="009E5C7B"/>
    <w:rsid w:val="009E5D62"/>
    <w:rsid w:val="009E5DC0"/>
    <w:rsid w:val="009E5E57"/>
    <w:rsid w:val="009E60EF"/>
    <w:rsid w:val="009E62A5"/>
    <w:rsid w:val="009E62B2"/>
    <w:rsid w:val="009E6491"/>
    <w:rsid w:val="009E64E6"/>
    <w:rsid w:val="009E65A7"/>
    <w:rsid w:val="009E66BF"/>
    <w:rsid w:val="009E6841"/>
    <w:rsid w:val="009E6886"/>
    <w:rsid w:val="009E6BF5"/>
    <w:rsid w:val="009E6D0A"/>
    <w:rsid w:val="009E7378"/>
    <w:rsid w:val="009E7439"/>
    <w:rsid w:val="009E7459"/>
    <w:rsid w:val="009E76F7"/>
    <w:rsid w:val="009E7D94"/>
    <w:rsid w:val="009E7DED"/>
    <w:rsid w:val="009F0190"/>
    <w:rsid w:val="009F05D6"/>
    <w:rsid w:val="009F081E"/>
    <w:rsid w:val="009F0EFD"/>
    <w:rsid w:val="009F1102"/>
    <w:rsid w:val="009F1153"/>
    <w:rsid w:val="009F11D4"/>
    <w:rsid w:val="009F151C"/>
    <w:rsid w:val="009F156C"/>
    <w:rsid w:val="009F1782"/>
    <w:rsid w:val="009F1A09"/>
    <w:rsid w:val="009F1A63"/>
    <w:rsid w:val="009F1CAA"/>
    <w:rsid w:val="009F1CFB"/>
    <w:rsid w:val="009F1EAE"/>
    <w:rsid w:val="009F1FB5"/>
    <w:rsid w:val="009F20BA"/>
    <w:rsid w:val="009F23D5"/>
    <w:rsid w:val="009F26A2"/>
    <w:rsid w:val="009F27F7"/>
    <w:rsid w:val="009F2848"/>
    <w:rsid w:val="009F2942"/>
    <w:rsid w:val="009F297B"/>
    <w:rsid w:val="009F2BE5"/>
    <w:rsid w:val="009F3379"/>
    <w:rsid w:val="009F34B5"/>
    <w:rsid w:val="009F35DF"/>
    <w:rsid w:val="009F391C"/>
    <w:rsid w:val="009F3971"/>
    <w:rsid w:val="009F3A5F"/>
    <w:rsid w:val="009F3BAE"/>
    <w:rsid w:val="009F3C91"/>
    <w:rsid w:val="009F3D02"/>
    <w:rsid w:val="009F3F2B"/>
    <w:rsid w:val="009F3F43"/>
    <w:rsid w:val="009F3F94"/>
    <w:rsid w:val="009F40E7"/>
    <w:rsid w:val="009F4472"/>
    <w:rsid w:val="009F4579"/>
    <w:rsid w:val="009F45B0"/>
    <w:rsid w:val="009F4781"/>
    <w:rsid w:val="009F4A66"/>
    <w:rsid w:val="009F4E06"/>
    <w:rsid w:val="009F4E39"/>
    <w:rsid w:val="009F5539"/>
    <w:rsid w:val="009F571B"/>
    <w:rsid w:val="009F5776"/>
    <w:rsid w:val="009F5BA3"/>
    <w:rsid w:val="009F5BC6"/>
    <w:rsid w:val="009F6046"/>
    <w:rsid w:val="009F6209"/>
    <w:rsid w:val="009F64B6"/>
    <w:rsid w:val="009F669A"/>
    <w:rsid w:val="009F68C5"/>
    <w:rsid w:val="009F6DC0"/>
    <w:rsid w:val="009F6FBF"/>
    <w:rsid w:val="009F7072"/>
    <w:rsid w:val="009F70C2"/>
    <w:rsid w:val="009F7189"/>
    <w:rsid w:val="009F71D2"/>
    <w:rsid w:val="009F7467"/>
    <w:rsid w:val="009F767C"/>
    <w:rsid w:val="009F7B25"/>
    <w:rsid w:val="009F7C69"/>
    <w:rsid w:val="00A00499"/>
    <w:rsid w:val="00A00599"/>
    <w:rsid w:val="00A009C3"/>
    <w:rsid w:val="00A00CDC"/>
    <w:rsid w:val="00A00E12"/>
    <w:rsid w:val="00A00F35"/>
    <w:rsid w:val="00A0102C"/>
    <w:rsid w:val="00A016D7"/>
    <w:rsid w:val="00A0178C"/>
    <w:rsid w:val="00A01899"/>
    <w:rsid w:val="00A019BE"/>
    <w:rsid w:val="00A02052"/>
    <w:rsid w:val="00A02072"/>
    <w:rsid w:val="00A02108"/>
    <w:rsid w:val="00A02393"/>
    <w:rsid w:val="00A02B75"/>
    <w:rsid w:val="00A02FCF"/>
    <w:rsid w:val="00A036B1"/>
    <w:rsid w:val="00A039A6"/>
    <w:rsid w:val="00A03FD9"/>
    <w:rsid w:val="00A0410D"/>
    <w:rsid w:val="00A04226"/>
    <w:rsid w:val="00A04523"/>
    <w:rsid w:val="00A0455E"/>
    <w:rsid w:val="00A045B2"/>
    <w:rsid w:val="00A046A3"/>
    <w:rsid w:val="00A04986"/>
    <w:rsid w:val="00A04D46"/>
    <w:rsid w:val="00A04DA4"/>
    <w:rsid w:val="00A05317"/>
    <w:rsid w:val="00A054DC"/>
    <w:rsid w:val="00A055B9"/>
    <w:rsid w:val="00A05A0C"/>
    <w:rsid w:val="00A05C66"/>
    <w:rsid w:val="00A05CD6"/>
    <w:rsid w:val="00A05E9F"/>
    <w:rsid w:val="00A05F44"/>
    <w:rsid w:val="00A0605A"/>
    <w:rsid w:val="00A060A2"/>
    <w:rsid w:val="00A061C9"/>
    <w:rsid w:val="00A064C6"/>
    <w:rsid w:val="00A067BF"/>
    <w:rsid w:val="00A06949"/>
    <w:rsid w:val="00A06AE4"/>
    <w:rsid w:val="00A06CD2"/>
    <w:rsid w:val="00A07194"/>
    <w:rsid w:val="00A071C8"/>
    <w:rsid w:val="00A071DD"/>
    <w:rsid w:val="00A073FF"/>
    <w:rsid w:val="00A07861"/>
    <w:rsid w:val="00A07C63"/>
    <w:rsid w:val="00A07D2B"/>
    <w:rsid w:val="00A07F88"/>
    <w:rsid w:val="00A10427"/>
    <w:rsid w:val="00A1056D"/>
    <w:rsid w:val="00A10763"/>
    <w:rsid w:val="00A10BC1"/>
    <w:rsid w:val="00A10F7F"/>
    <w:rsid w:val="00A10FA0"/>
    <w:rsid w:val="00A11748"/>
    <w:rsid w:val="00A11749"/>
    <w:rsid w:val="00A1198B"/>
    <w:rsid w:val="00A119D7"/>
    <w:rsid w:val="00A11F40"/>
    <w:rsid w:val="00A11F62"/>
    <w:rsid w:val="00A11F82"/>
    <w:rsid w:val="00A1200E"/>
    <w:rsid w:val="00A12414"/>
    <w:rsid w:val="00A125EB"/>
    <w:rsid w:val="00A12749"/>
    <w:rsid w:val="00A12C6B"/>
    <w:rsid w:val="00A13324"/>
    <w:rsid w:val="00A13344"/>
    <w:rsid w:val="00A136B5"/>
    <w:rsid w:val="00A137B2"/>
    <w:rsid w:val="00A1382F"/>
    <w:rsid w:val="00A13C3B"/>
    <w:rsid w:val="00A13DBA"/>
    <w:rsid w:val="00A14099"/>
    <w:rsid w:val="00A1413F"/>
    <w:rsid w:val="00A141A4"/>
    <w:rsid w:val="00A1421C"/>
    <w:rsid w:val="00A1450E"/>
    <w:rsid w:val="00A1454A"/>
    <w:rsid w:val="00A146AD"/>
    <w:rsid w:val="00A147CE"/>
    <w:rsid w:val="00A14867"/>
    <w:rsid w:val="00A149C6"/>
    <w:rsid w:val="00A14A5A"/>
    <w:rsid w:val="00A14ADC"/>
    <w:rsid w:val="00A14E2A"/>
    <w:rsid w:val="00A153D8"/>
    <w:rsid w:val="00A15491"/>
    <w:rsid w:val="00A154AE"/>
    <w:rsid w:val="00A15602"/>
    <w:rsid w:val="00A15719"/>
    <w:rsid w:val="00A15802"/>
    <w:rsid w:val="00A1590F"/>
    <w:rsid w:val="00A15912"/>
    <w:rsid w:val="00A15BB8"/>
    <w:rsid w:val="00A15DBB"/>
    <w:rsid w:val="00A15E8F"/>
    <w:rsid w:val="00A15EBF"/>
    <w:rsid w:val="00A15F31"/>
    <w:rsid w:val="00A161E2"/>
    <w:rsid w:val="00A164AD"/>
    <w:rsid w:val="00A164EA"/>
    <w:rsid w:val="00A165B2"/>
    <w:rsid w:val="00A16A7D"/>
    <w:rsid w:val="00A16B1B"/>
    <w:rsid w:val="00A16C7A"/>
    <w:rsid w:val="00A16FFE"/>
    <w:rsid w:val="00A17458"/>
    <w:rsid w:val="00A1761B"/>
    <w:rsid w:val="00A177E8"/>
    <w:rsid w:val="00A1780F"/>
    <w:rsid w:val="00A1790E"/>
    <w:rsid w:val="00A17C21"/>
    <w:rsid w:val="00A17C51"/>
    <w:rsid w:val="00A17E88"/>
    <w:rsid w:val="00A20227"/>
    <w:rsid w:val="00A20657"/>
    <w:rsid w:val="00A207D5"/>
    <w:rsid w:val="00A20890"/>
    <w:rsid w:val="00A20CD7"/>
    <w:rsid w:val="00A20DD7"/>
    <w:rsid w:val="00A20E91"/>
    <w:rsid w:val="00A212DB"/>
    <w:rsid w:val="00A21412"/>
    <w:rsid w:val="00A215E3"/>
    <w:rsid w:val="00A21962"/>
    <w:rsid w:val="00A21A16"/>
    <w:rsid w:val="00A21AD7"/>
    <w:rsid w:val="00A2206B"/>
    <w:rsid w:val="00A2206F"/>
    <w:rsid w:val="00A2257D"/>
    <w:rsid w:val="00A228A4"/>
    <w:rsid w:val="00A22BDD"/>
    <w:rsid w:val="00A22E85"/>
    <w:rsid w:val="00A22F14"/>
    <w:rsid w:val="00A231AA"/>
    <w:rsid w:val="00A2340D"/>
    <w:rsid w:val="00A23448"/>
    <w:rsid w:val="00A2364F"/>
    <w:rsid w:val="00A23967"/>
    <w:rsid w:val="00A23D18"/>
    <w:rsid w:val="00A23EA8"/>
    <w:rsid w:val="00A246D3"/>
    <w:rsid w:val="00A247AB"/>
    <w:rsid w:val="00A24A68"/>
    <w:rsid w:val="00A25300"/>
    <w:rsid w:val="00A256A8"/>
    <w:rsid w:val="00A25784"/>
    <w:rsid w:val="00A2593E"/>
    <w:rsid w:val="00A25CCD"/>
    <w:rsid w:val="00A25D5B"/>
    <w:rsid w:val="00A25EBA"/>
    <w:rsid w:val="00A2614D"/>
    <w:rsid w:val="00A262C4"/>
    <w:rsid w:val="00A26376"/>
    <w:rsid w:val="00A2641F"/>
    <w:rsid w:val="00A2663F"/>
    <w:rsid w:val="00A2667E"/>
    <w:rsid w:val="00A26D73"/>
    <w:rsid w:val="00A26EC8"/>
    <w:rsid w:val="00A27024"/>
    <w:rsid w:val="00A27242"/>
    <w:rsid w:val="00A275CA"/>
    <w:rsid w:val="00A27786"/>
    <w:rsid w:val="00A27A46"/>
    <w:rsid w:val="00A27B98"/>
    <w:rsid w:val="00A27CBF"/>
    <w:rsid w:val="00A27ED5"/>
    <w:rsid w:val="00A30204"/>
    <w:rsid w:val="00A30387"/>
    <w:rsid w:val="00A304C7"/>
    <w:rsid w:val="00A305D7"/>
    <w:rsid w:val="00A30878"/>
    <w:rsid w:val="00A3092C"/>
    <w:rsid w:val="00A3098A"/>
    <w:rsid w:val="00A30BAF"/>
    <w:rsid w:val="00A30E34"/>
    <w:rsid w:val="00A30FB0"/>
    <w:rsid w:val="00A310E9"/>
    <w:rsid w:val="00A313C1"/>
    <w:rsid w:val="00A3174D"/>
    <w:rsid w:val="00A31772"/>
    <w:rsid w:val="00A31788"/>
    <w:rsid w:val="00A317E5"/>
    <w:rsid w:val="00A3188E"/>
    <w:rsid w:val="00A318F4"/>
    <w:rsid w:val="00A31980"/>
    <w:rsid w:val="00A31B62"/>
    <w:rsid w:val="00A31BCD"/>
    <w:rsid w:val="00A324E4"/>
    <w:rsid w:val="00A32569"/>
    <w:rsid w:val="00A328F8"/>
    <w:rsid w:val="00A329B4"/>
    <w:rsid w:val="00A32AB5"/>
    <w:rsid w:val="00A32B98"/>
    <w:rsid w:val="00A32DD1"/>
    <w:rsid w:val="00A32DE8"/>
    <w:rsid w:val="00A330D5"/>
    <w:rsid w:val="00A33351"/>
    <w:rsid w:val="00A33387"/>
    <w:rsid w:val="00A335FF"/>
    <w:rsid w:val="00A338F8"/>
    <w:rsid w:val="00A34367"/>
    <w:rsid w:val="00A3443C"/>
    <w:rsid w:val="00A34470"/>
    <w:rsid w:val="00A34613"/>
    <w:rsid w:val="00A34D27"/>
    <w:rsid w:val="00A34F0C"/>
    <w:rsid w:val="00A351D6"/>
    <w:rsid w:val="00A35398"/>
    <w:rsid w:val="00A353A4"/>
    <w:rsid w:val="00A3542A"/>
    <w:rsid w:val="00A35CBF"/>
    <w:rsid w:val="00A35F5C"/>
    <w:rsid w:val="00A3649A"/>
    <w:rsid w:val="00A366F1"/>
    <w:rsid w:val="00A3683D"/>
    <w:rsid w:val="00A36B9D"/>
    <w:rsid w:val="00A36CF1"/>
    <w:rsid w:val="00A36F27"/>
    <w:rsid w:val="00A37560"/>
    <w:rsid w:val="00A375AB"/>
    <w:rsid w:val="00A3771C"/>
    <w:rsid w:val="00A37781"/>
    <w:rsid w:val="00A377BD"/>
    <w:rsid w:val="00A37BDC"/>
    <w:rsid w:val="00A37DDD"/>
    <w:rsid w:val="00A37E87"/>
    <w:rsid w:val="00A4001A"/>
    <w:rsid w:val="00A400E8"/>
    <w:rsid w:val="00A402FD"/>
    <w:rsid w:val="00A40583"/>
    <w:rsid w:val="00A4090F"/>
    <w:rsid w:val="00A40F17"/>
    <w:rsid w:val="00A40F97"/>
    <w:rsid w:val="00A41092"/>
    <w:rsid w:val="00A410D1"/>
    <w:rsid w:val="00A410F9"/>
    <w:rsid w:val="00A41341"/>
    <w:rsid w:val="00A4136E"/>
    <w:rsid w:val="00A41718"/>
    <w:rsid w:val="00A417BB"/>
    <w:rsid w:val="00A41998"/>
    <w:rsid w:val="00A41A62"/>
    <w:rsid w:val="00A41B0B"/>
    <w:rsid w:val="00A41CA4"/>
    <w:rsid w:val="00A41CC2"/>
    <w:rsid w:val="00A41D23"/>
    <w:rsid w:val="00A41DAC"/>
    <w:rsid w:val="00A41F78"/>
    <w:rsid w:val="00A4209D"/>
    <w:rsid w:val="00A42116"/>
    <w:rsid w:val="00A42327"/>
    <w:rsid w:val="00A4264C"/>
    <w:rsid w:val="00A4265E"/>
    <w:rsid w:val="00A42AB9"/>
    <w:rsid w:val="00A42D06"/>
    <w:rsid w:val="00A42E82"/>
    <w:rsid w:val="00A42EA2"/>
    <w:rsid w:val="00A43022"/>
    <w:rsid w:val="00A4315E"/>
    <w:rsid w:val="00A431A1"/>
    <w:rsid w:val="00A43297"/>
    <w:rsid w:val="00A4329C"/>
    <w:rsid w:val="00A43499"/>
    <w:rsid w:val="00A43507"/>
    <w:rsid w:val="00A43525"/>
    <w:rsid w:val="00A435E8"/>
    <w:rsid w:val="00A4360C"/>
    <w:rsid w:val="00A43A67"/>
    <w:rsid w:val="00A43BDC"/>
    <w:rsid w:val="00A43BE1"/>
    <w:rsid w:val="00A441D8"/>
    <w:rsid w:val="00A44250"/>
    <w:rsid w:val="00A4462C"/>
    <w:rsid w:val="00A447A5"/>
    <w:rsid w:val="00A447D5"/>
    <w:rsid w:val="00A44B88"/>
    <w:rsid w:val="00A44C9E"/>
    <w:rsid w:val="00A44D46"/>
    <w:rsid w:val="00A44DDA"/>
    <w:rsid w:val="00A44FEA"/>
    <w:rsid w:val="00A4523F"/>
    <w:rsid w:val="00A453C8"/>
    <w:rsid w:val="00A454A4"/>
    <w:rsid w:val="00A454D4"/>
    <w:rsid w:val="00A4572B"/>
    <w:rsid w:val="00A459EF"/>
    <w:rsid w:val="00A45B57"/>
    <w:rsid w:val="00A45DD9"/>
    <w:rsid w:val="00A4603D"/>
    <w:rsid w:val="00A46E89"/>
    <w:rsid w:val="00A47024"/>
    <w:rsid w:val="00A4707A"/>
    <w:rsid w:val="00A471B4"/>
    <w:rsid w:val="00A47265"/>
    <w:rsid w:val="00A47311"/>
    <w:rsid w:val="00A474ED"/>
    <w:rsid w:val="00A47590"/>
    <w:rsid w:val="00A4762D"/>
    <w:rsid w:val="00A477B5"/>
    <w:rsid w:val="00A47DD7"/>
    <w:rsid w:val="00A50141"/>
    <w:rsid w:val="00A505E5"/>
    <w:rsid w:val="00A51346"/>
    <w:rsid w:val="00A515C9"/>
    <w:rsid w:val="00A51C31"/>
    <w:rsid w:val="00A51E79"/>
    <w:rsid w:val="00A51F39"/>
    <w:rsid w:val="00A5276C"/>
    <w:rsid w:val="00A529DB"/>
    <w:rsid w:val="00A52A95"/>
    <w:rsid w:val="00A52DAA"/>
    <w:rsid w:val="00A531B3"/>
    <w:rsid w:val="00A532A3"/>
    <w:rsid w:val="00A532EF"/>
    <w:rsid w:val="00A53560"/>
    <w:rsid w:val="00A535E8"/>
    <w:rsid w:val="00A536E6"/>
    <w:rsid w:val="00A53726"/>
    <w:rsid w:val="00A53767"/>
    <w:rsid w:val="00A53B1A"/>
    <w:rsid w:val="00A53D75"/>
    <w:rsid w:val="00A53D89"/>
    <w:rsid w:val="00A541F1"/>
    <w:rsid w:val="00A5430C"/>
    <w:rsid w:val="00A5445E"/>
    <w:rsid w:val="00A54799"/>
    <w:rsid w:val="00A5489A"/>
    <w:rsid w:val="00A54BC8"/>
    <w:rsid w:val="00A54CCF"/>
    <w:rsid w:val="00A54E21"/>
    <w:rsid w:val="00A55285"/>
    <w:rsid w:val="00A5543C"/>
    <w:rsid w:val="00A55644"/>
    <w:rsid w:val="00A55A07"/>
    <w:rsid w:val="00A55B83"/>
    <w:rsid w:val="00A55FD2"/>
    <w:rsid w:val="00A562D1"/>
    <w:rsid w:val="00A5637E"/>
    <w:rsid w:val="00A568E6"/>
    <w:rsid w:val="00A569B0"/>
    <w:rsid w:val="00A56DDB"/>
    <w:rsid w:val="00A5700A"/>
    <w:rsid w:val="00A5708C"/>
    <w:rsid w:val="00A57336"/>
    <w:rsid w:val="00A57517"/>
    <w:rsid w:val="00A57580"/>
    <w:rsid w:val="00A576DF"/>
    <w:rsid w:val="00A576F3"/>
    <w:rsid w:val="00A57A6B"/>
    <w:rsid w:val="00A57CDE"/>
    <w:rsid w:val="00A57D44"/>
    <w:rsid w:val="00A6018B"/>
    <w:rsid w:val="00A601F7"/>
    <w:rsid w:val="00A6032E"/>
    <w:rsid w:val="00A604A9"/>
    <w:rsid w:val="00A60CDA"/>
    <w:rsid w:val="00A61806"/>
    <w:rsid w:val="00A61847"/>
    <w:rsid w:val="00A61B8E"/>
    <w:rsid w:val="00A61BE6"/>
    <w:rsid w:val="00A61DA8"/>
    <w:rsid w:val="00A61EC4"/>
    <w:rsid w:val="00A6205E"/>
    <w:rsid w:val="00A62139"/>
    <w:rsid w:val="00A621E0"/>
    <w:rsid w:val="00A6258E"/>
    <w:rsid w:val="00A630D5"/>
    <w:rsid w:val="00A63151"/>
    <w:rsid w:val="00A6319B"/>
    <w:rsid w:val="00A63311"/>
    <w:rsid w:val="00A63345"/>
    <w:rsid w:val="00A634FB"/>
    <w:rsid w:val="00A6355B"/>
    <w:rsid w:val="00A63690"/>
    <w:rsid w:val="00A636C6"/>
    <w:rsid w:val="00A638AA"/>
    <w:rsid w:val="00A63A33"/>
    <w:rsid w:val="00A63A64"/>
    <w:rsid w:val="00A63BC2"/>
    <w:rsid w:val="00A63D25"/>
    <w:rsid w:val="00A63D9A"/>
    <w:rsid w:val="00A6416E"/>
    <w:rsid w:val="00A64869"/>
    <w:rsid w:val="00A649A2"/>
    <w:rsid w:val="00A64F95"/>
    <w:rsid w:val="00A6502C"/>
    <w:rsid w:val="00A6505F"/>
    <w:rsid w:val="00A65167"/>
    <w:rsid w:val="00A653AC"/>
    <w:rsid w:val="00A6543B"/>
    <w:rsid w:val="00A6545F"/>
    <w:rsid w:val="00A65600"/>
    <w:rsid w:val="00A6561B"/>
    <w:rsid w:val="00A65D12"/>
    <w:rsid w:val="00A66153"/>
    <w:rsid w:val="00A6628A"/>
    <w:rsid w:val="00A668EE"/>
    <w:rsid w:val="00A669BF"/>
    <w:rsid w:val="00A66A4F"/>
    <w:rsid w:val="00A66AD9"/>
    <w:rsid w:val="00A66D42"/>
    <w:rsid w:val="00A670EE"/>
    <w:rsid w:val="00A672A8"/>
    <w:rsid w:val="00A67493"/>
    <w:rsid w:val="00A674C7"/>
    <w:rsid w:val="00A6751A"/>
    <w:rsid w:val="00A676DF"/>
    <w:rsid w:val="00A676E8"/>
    <w:rsid w:val="00A6779F"/>
    <w:rsid w:val="00A67818"/>
    <w:rsid w:val="00A67962"/>
    <w:rsid w:val="00A67B9F"/>
    <w:rsid w:val="00A67DA1"/>
    <w:rsid w:val="00A7034C"/>
    <w:rsid w:val="00A70428"/>
    <w:rsid w:val="00A709CD"/>
    <w:rsid w:val="00A70CBC"/>
    <w:rsid w:val="00A70D10"/>
    <w:rsid w:val="00A70F63"/>
    <w:rsid w:val="00A71142"/>
    <w:rsid w:val="00A71170"/>
    <w:rsid w:val="00A713F6"/>
    <w:rsid w:val="00A7169C"/>
    <w:rsid w:val="00A717C6"/>
    <w:rsid w:val="00A718E1"/>
    <w:rsid w:val="00A71AE0"/>
    <w:rsid w:val="00A71B37"/>
    <w:rsid w:val="00A71CA5"/>
    <w:rsid w:val="00A71FEA"/>
    <w:rsid w:val="00A72137"/>
    <w:rsid w:val="00A721AD"/>
    <w:rsid w:val="00A72426"/>
    <w:rsid w:val="00A72625"/>
    <w:rsid w:val="00A7285C"/>
    <w:rsid w:val="00A72961"/>
    <w:rsid w:val="00A72A50"/>
    <w:rsid w:val="00A72CC0"/>
    <w:rsid w:val="00A72EBB"/>
    <w:rsid w:val="00A72F9F"/>
    <w:rsid w:val="00A73135"/>
    <w:rsid w:val="00A73354"/>
    <w:rsid w:val="00A735B8"/>
    <w:rsid w:val="00A737E9"/>
    <w:rsid w:val="00A73893"/>
    <w:rsid w:val="00A73CAA"/>
    <w:rsid w:val="00A73EC3"/>
    <w:rsid w:val="00A73F21"/>
    <w:rsid w:val="00A73F44"/>
    <w:rsid w:val="00A74082"/>
    <w:rsid w:val="00A742CA"/>
    <w:rsid w:val="00A7465E"/>
    <w:rsid w:val="00A7467B"/>
    <w:rsid w:val="00A74FA8"/>
    <w:rsid w:val="00A7513D"/>
    <w:rsid w:val="00A75330"/>
    <w:rsid w:val="00A7554F"/>
    <w:rsid w:val="00A756CF"/>
    <w:rsid w:val="00A75729"/>
    <w:rsid w:val="00A75D0D"/>
    <w:rsid w:val="00A75DA0"/>
    <w:rsid w:val="00A7626C"/>
    <w:rsid w:val="00A769B7"/>
    <w:rsid w:val="00A7712F"/>
    <w:rsid w:val="00A77232"/>
    <w:rsid w:val="00A773B5"/>
    <w:rsid w:val="00A773F8"/>
    <w:rsid w:val="00A776D7"/>
    <w:rsid w:val="00A77746"/>
    <w:rsid w:val="00A77850"/>
    <w:rsid w:val="00A7789F"/>
    <w:rsid w:val="00A77E36"/>
    <w:rsid w:val="00A77F50"/>
    <w:rsid w:val="00A8008E"/>
    <w:rsid w:val="00A80200"/>
    <w:rsid w:val="00A80264"/>
    <w:rsid w:val="00A8040F"/>
    <w:rsid w:val="00A805FB"/>
    <w:rsid w:val="00A808ED"/>
    <w:rsid w:val="00A8096C"/>
    <w:rsid w:val="00A80C91"/>
    <w:rsid w:val="00A80CA1"/>
    <w:rsid w:val="00A80CB4"/>
    <w:rsid w:val="00A81200"/>
    <w:rsid w:val="00A8125F"/>
    <w:rsid w:val="00A812EC"/>
    <w:rsid w:val="00A81463"/>
    <w:rsid w:val="00A81479"/>
    <w:rsid w:val="00A8160F"/>
    <w:rsid w:val="00A816B3"/>
    <w:rsid w:val="00A81851"/>
    <w:rsid w:val="00A819F0"/>
    <w:rsid w:val="00A81BEC"/>
    <w:rsid w:val="00A81DC9"/>
    <w:rsid w:val="00A81E40"/>
    <w:rsid w:val="00A82356"/>
    <w:rsid w:val="00A823A4"/>
    <w:rsid w:val="00A823F1"/>
    <w:rsid w:val="00A825D9"/>
    <w:rsid w:val="00A82642"/>
    <w:rsid w:val="00A82AB4"/>
    <w:rsid w:val="00A82B79"/>
    <w:rsid w:val="00A82BCF"/>
    <w:rsid w:val="00A82E7A"/>
    <w:rsid w:val="00A83019"/>
    <w:rsid w:val="00A8340A"/>
    <w:rsid w:val="00A8342B"/>
    <w:rsid w:val="00A83551"/>
    <w:rsid w:val="00A83641"/>
    <w:rsid w:val="00A836CC"/>
    <w:rsid w:val="00A83BEC"/>
    <w:rsid w:val="00A83C2C"/>
    <w:rsid w:val="00A83C9B"/>
    <w:rsid w:val="00A83DF3"/>
    <w:rsid w:val="00A83E06"/>
    <w:rsid w:val="00A83F9C"/>
    <w:rsid w:val="00A8426D"/>
    <w:rsid w:val="00A84339"/>
    <w:rsid w:val="00A843E2"/>
    <w:rsid w:val="00A84554"/>
    <w:rsid w:val="00A84852"/>
    <w:rsid w:val="00A8489E"/>
    <w:rsid w:val="00A8490B"/>
    <w:rsid w:val="00A84E0D"/>
    <w:rsid w:val="00A84FD6"/>
    <w:rsid w:val="00A8509E"/>
    <w:rsid w:val="00A850F5"/>
    <w:rsid w:val="00A85597"/>
    <w:rsid w:val="00A857DB"/>
    <w:rsid w:val="00A8581E"/>
    <w:rsid w:val="00A85863"/>
    <w:rsid w:val="00A858AA"/>
    <w:rsid w:val="00A859A4"/>
    <w:rsid w:val="00A859D4"/>
    <w:rsid w:val="00A85D55"/>
    <w:rsid w:val="00A85F22"/>
    <w:rsid w:val="00A86124"/>
    <w:rsid w:val="00A861A4"/>
    <w:rsid w:val="00A86270"/>
    <w:rsid w:val="00A86425"/>
    <w:rsid w:val="00A864B6"/>
    <w:rsid w:val="00A8659B"/>
    <w:rsid w:val="00A86726"/>
    <w:rsid w:val="00A869AE"/>
    <w:rsid w:val="00A86D4C"/>
    <w:rsid w:val="00A8753A"/>
    <w:rsid w:val="00A87823"/>
    <w:rsid w:val="00A87965"/>
    <w:rsid w:val="00A87A09"/>
    <w:rsid w:val="00A87CC7"/>
    <w:rsid w:val="00A87EE5"/>
    <w:rsid w:val="00A87F7A"/>
    <w:rsid w:val="00A905F3"/>
    <w:rsid w:val="00A90658"/>
    <w:rsid w:val="00A9069A"/>
    <w:rsid w:val="00A90870"/>
    <w:rsid w:val="00A90DB8"/>
    <w:rsid w:val="00A90DFD"/>
    <w:rsid w:val="00A90EEA"/>
    <w:rsid w:val="00A91564"/>
    <w:rsid w:val="00A91613"/>
    <w:rsid w:val="00A9164B"/>
    <w:rsid w:val="00A9189D"/>
    <w:rsid w:val="00A91ACE"/>
    <w:rsid w:val="00A91E14"/>
    <w:rsid w:val="00A9230A"/>
    <w:rsid w:val="00A9231D"/>
    <w:rsid w:val="00A927D7"/>
    <w:rsid w:val="00A929EA"/>
    <w:rsid w:val="00A92BF7"/>
    <w:rsid w:val="00A92CB7"/>
    <w:rsid w:val="00A932E2"/>
    <w:rsid w:val="00A93514"/>
    <w:rsid w:val="00A9379F"/>
    <w:rsid w:val="00A9380C"/>
    <w:rsid w:val="00A93888"/>
    <w:rsid w:val="00A9388A"/>
    <w:rsid w:val="00A938F1"/>
    <w:rsid w:val="00A93E15"/>
    <w:rsid w:val="00A94286"/>
    <w:rsid w:val="00A942CA"/>
    <w:rsid w:val="00A945D9"/>
    <w:rsid w:val="00A94741"/>
    <w:rsid w:val="00A9477D"/>
    <w:rsid w:val="00A94835"/>
    <w:rsid w:val="00A94D83"/>
    <w:rsid w:val="00A95312"/>
    <w:rsid w:val="00A95454"/>
    <w:rsid w:val="00A9545F"/>
    <w:rsid w:val="00A95572"/>
    <w:rsid w:val="00A9557A"/>
    <w:rsid w:val="00A95666"/>
    <w:rsid w:val="00A95D25"/>
    <w:rsid w:val="00A961F3"/>
    <w:rsid w:val="00A96468"/>
    <w:rsid w:val="00A96602"/>
    <w:rsid w:val="00A967AF"/>
    <w:rsid w:val="00A969BC"/>
    <w:rsid w:val="00A96D85"/>
    <w:rsid w:val="00A972D7"/>
    <w:rsid w:val="00A9733A"/>
    <w:rsid w:val="00A9766D"/>
    <w:rsid w:val="00A979CB"/>
    <w:rsid w:val="00A97BAE"/>
    <w:rsid w:val="00A97CAC"/>
    <w:rsid w:val="00AA052F"/>
    <w:rsid w:val="00AA0692"/>
    <w:rsid w:val="00AA08EB"/>
    <w:rsid w:val="00AA09A6"/>
    <w:rsid w:val="00AA0C60"/>
    <w:rsid w:val="00AA0D57"/>
    <w:rsid w:val="00AA0D79"/>
    <w:rsid w:val="00AA0DAC"/>
    <w:rsid w:val="00AA0DCF"/>
    <w:rsid w:val="00AA14EB"/>
    <w:rsid w:val="00AA1953"/>
    <w:rsid w:val="00AA1FCA"/>
    <w:rsid w:val="00AA24F9"/>
    <w:rsid w:val="00AA29B6"/>
    <w:rsid w:val="00AA2C8D"/>
    <w:rsid w:val="00AA30CF"/>
    <w:rsid w:val="00AA32B7"/>
    <w:rsid w:val="00AA3488"/>
    <w:rsid w:val="00AA374F"/>
    <w:rsid w:val="00AA3B03"/>
    <w:rsid w:val="00AA4165"/>
    <w:rsid w:val="00AA4851"/>
    <w:rsid w:val="00AA492D"/>
    <w:rsid w:val="00AA4A9B"/>
    <w:rsid w:val="00AA4D28"/>
    <w:rsid w:val="00AA4E0B"/>
    <w:rsid w:val="00AA5073"/>
    <w:rsid w:val="00AA50F4"/>
    <w:rsid w:val="00AA52CE"/>
    <w:rsid w:val="00AA53B0"/>
    <w:rsid w:val="00AA546E"/>
    <w:rsid w:val="00AA5587"/>
    <w:rsid w:val="00AA5738"/>
    <w:rsid w:val="00AA5B7C"/>
    <w:rsid w:val="00AA5C82"/>
    <w:rsid w:val="00AA5D25"/>
    <w:rsid w:val="00AA64C6"/>
    <w:rsid w:val="00AA64D6"/>
    <w:rsid w:val="00AA65C8"/>
    <w:rsid w:val="00AA65C9"/>
    <w:rsid w:val="00AA69B7"/>
    <w:rsid w:val="00AA6A52"/>
    <w:rsid w:val="00AA6ABE"/>
    <w:rsid w:val="00AA6AFE"/>
    <w:rsid w:val="00AA6B09"/>
    <w:rsid w:val="00AA6B5E"/>
    <w:rsid w:val="00AA6D53"/>
    <w:rsid w:val="00AA6D63"/>
    <w:rsid w:val="00AA6FA0"/>
    <w:rsid w:val="00AA728D"/>
    <w:rsid w:val="00AA746E"/>
    <w:rsid w:val="00AA747D"/>
    <w:rsid w:val="00AA751B"/>
    <w:rsid w:val="00AA761E"/>
    <w:rsid w:val="00AA7797"/>
    <w:rsid w:val="00AA781E"/>
    <w:rsid w:val="00AA7E46"/>
    <w:rsid w:val="00AA7EA4"/>
    <w:rsid w:val="00AB0414"/>
    <w:rsid w:val="00AB046D"/>
    <w:rsid w:val="00AB0527"/>
    <w:rsid w:val="00AB0574"/>
    <w:rsid w:val="00AB05BD"/>
    <w:rsid w:val="00AB0629"/>
    <w:rsid w:val="00AB0977"/>
    <w:rsid w:val="00AB0A13"/>
    <w:rsid w:val="00AB0A27"/>
    <w:rsid w:val="00AB0B27"/>
    <w:rsid w:val="00AB0D96"/>
    <w:rsid w:val="00AB0DB0"/>
    <w:rsid w:val="00AB137B"/>
    <w:rsid w:val="00AB166E"/>
    <w:rsid w:val="00AB1687"/>
    <w:rsid w:val="00AB17B5"/>
    <w:rsid w:val="00AB1F41"/>
    <w:rsid w:val="00AB20E1"/>
    <w:rsid w:val="00AB2267"/>
    <w:rsid w:val="00AB26D2"/>
    <w:rsid w:val="00AB2798"/>
    <w:rsid w:val="00AB27B0"/>
    <w:rsid w:val="00AB2A80"/>
    <w:rsid w:val="00AB2B89"/>
    <w:rsid w:val="00AB2E1B"/>
    <w:rsid w:val="00AB2E72"/>
    <w:rsid w:val="00AB2FF4"/>
    <w:rsid w:val="00AB35EE"/>
    <w:rsid w:val="00AB3954"/>
    <w:rsid w:val="00AB3F6C"/>
    <w:rsid w:val="00AB40F0"/>
    <w:rsid w:val="00AB48F8"/>
    <w:rsid w:val="00AB4945"/>
    <w:rsid w:val="00AB4AD4"/>
    <w:rsid w:val="00AB4C35"/>
    <w:rsid w:val="00AB4C6A"/>
    <w:rsid w:val="00AB4D0A"/>
    <w:rsid w:val="00AB4EBC"/>
    <w:rsid w:val="00AB5325"/>
    <w:rsid w:val="00AB53B8"/>
    <w:rsid w:val="00AB5673"/>
    <w:rsid w:val="00AB578C"/>
    <w:rsid w:val="00AB5A4B"/>
    <w:rsid w:val="00AB5CFE"/>
    <w:rsid w:val="00AB6170"/>
    <w:rsid w:val="00AB64D3"/>
    <w:rsid w:val="00AB66FD"/>
    <w:rsid w:val="00AB6979"/>
    <w:rsid w:val="00AB697C"/>
    <w:rsid w:val="00AB69D0"/>
    <w:rsid w:val="00AB69D2"/>
    <w:rsid w:val="00AB6A7B"/>
    <w:rsid w:val="00AB6C01"/>
    <w:rsid w:val="00AB6C4E"/>
    <w:rsid w:val="00AB6C86"/>
    <w:rsid w:val="00AB6EA1"/>
    <w:rsid w:val="00AB6EED"/>
    <w:rsid w:val="00AB72C7"/>
    <w:rsid w:val="00AB777F"/>
    <w:rsid w:val="00AB7AA6"/>
    <w:rsid w:val="00AB7BB6"/>
    <w:rsid w:val="00AB7D85"/>
    <w:rsid w:val="00AB7DE2"/>
    <w:rsid w:val="00AC0279"/>
    <w:rsid w:val="00AC03A9"/>
    <w:rsid w:val="00AC055A"/>
    <w:rsid w:val="00AC0C35"/>
    <w:rsid w:val="00AC10DE"/>
    <w:rsid w:val="00AC1189"/>
    <w:rsid w:val="00AC153F"/>
    <w:rsid w:val="00AC157A"/>
    <w:rsid w:val="00AC16DA"/>
    <w:rsid w:val="00AC1855"/>
    <w:rsid w:val="00AC1D8B"/>
    <w:rsid w:val="00AC24EF"/>
    <w:rsid w:val="00AC2563"/>
    <w:rsid w:val="00AC25B6"/>
    <w:rsid w:val="00AC281B"/>
    <w:rsid w:val="00AC2A7C"/>
    <w:rsid w:val="00AC2B92"/>
    <w:rsid w:val="00AC2C3C"/>
    <w:rsid w:val="00AC2ED1"/>
    <w:rsid w:val="00AC35C7"/>
    <w:rsid w:val="00AC3A6F"/>
    <w:rsid w:val="00AC41FA"/>
    <w:rsid w:val="00AC4284"/>
    <w:rsid w:val="00AC4287"/>
    <w:rsid w:val="00AC4593"/>
    <w:rsid w:val="00AC4F21"/>
    <w:rsid w:val="00AC5275"/>
    <w:rsid w:val="00AC5379"/>
    <w:rsid w:val="00AC5559"/>
    <w:rsid w:val="00AC5622"/>
    <w:rsid w:val="00AC5B4A"/>
    <w:rsid w:val="00AC5C5C"/>
    <w:rsid w:val="00AC5EA7"/>
    <w:rsid w:val="00AC5F66"/>
    <w:rsid w:val="00AC61F6"/>
    <w:rsid w:val="00AC634C"/>
    <w:rsid w:val="00AC64BE"/>
    <w:rsid w:val="00AC679B"/>
    <w:rsid w:val="00AC686A"/>
    <w:rsid w:val="00AC69EF"/>
    <w:rsid w:val="00AC6E22"/>
    <w:rsid w:val="00AC70CD"/>
    <w:rsid w:val="00AC71A9"/>
    <w:rsid w:val="00AC71D3"/>
    <w:rsid w:val="00AC73D7"/>
    <w:rsid w:val="00AC773A"/>
    <w:rsid w:val="00AC77D8"/>
    <w:rsid w:val="00AD0001"/>
    <w:rsid w:val="00AD00C0"/>
    <w:rsid w:val="00AD0253"/>
    <w:rsid w:val="00AD03DF"/>
    <w:rsid w:val="00AD075C"/>
    <w:rsid w:val="00AD08DD"/>
    <w:rsid w:val="00AD09DE"/>
    <w:rsid w:val="00AD0E0A"/>
    <w:rsid w:val="00AD125F"/>
    <w:rsid w:val="00AD1521"/>
    <w:rsid w:val="00AD1958"/>
    <w:rsid w:val="00AD1993"/>
    <w:rsid w:val="00AD1C44"/>
    <w:rsid w:val="00AD1DB1"/>
    <w:rsid w:val="00AD1DE6"/>
    <w:rsid w:val="00AD1E0A"/>
    <w:rsid w:val="00AD1FEA"/>
    <w:rsid w:val="00AD2070"/>
    <w:rsid w:val="00AD2073"/>
    <w:rsid w:val="00AD211D"/>
    <w:rsid w:val="00AD2214"/>
    <w:rsid w:val="00AD2522"/>
    <w:rsid w:val="00AD2843"/>
    <w:rsid w:val="00AD29F0"/>
    <w:rsid w:val="00AD2A0C"/>
    <w:rsid w:val="00AD2BA0"/>
    <w:rsid w:val="00AD2D3C"/>
    <w:rsid w:val="00AD3034"/>
    <w:rsid w:val="00AD3822"/>
    <w:rsid w:val="00AD3917"/>
    <w:rsid w:val="00AD3956"/>
    <w:rsid w:val="00AD3A95"/>
    <w:rsid w:val="00AD3C20"/>
    <w:rsid w:val="00AD3C9E"/>
    <w:rsid w:val="00AD4100"/>
    <w:rsid w:val="00AD41FB"/>
    <w:rsid w:val="00AD4250"/>
    <w:rsid w:val="00AD42DF"/>
    <w:rsid w:val="00AD51B6"/>
    <w:rsid w:val="00AD5254"/>
    <w:rsid w:val="00AD5338"/>
    <w:rsid w:val="00AD5A22"/>
    <w:rsid w:val="00AD5B56"/>
    <w:rsid w:val="00AD602C"/>
    <w:rsid w:val="00AD64AF"/>
    <w:rsid w:val="00AD6718"/>
    <w:rsid w:val="00AD6738"/>
    <w:rsid w:val="00AD678A"/>
    <w:rsid w:val="00AD6B89"/>
    <w:rsid w:val="00AD6BFD"/>
    <w:rsid w:val="00AD6E05"/>
    <w:rsid w:val="00AD6EA0"/>
    <w:rsid w:val="00AD6EF9"/>
    <w:rsid w:val="00AD6F12"/>
    <w:rsid w:val="00AD7008"/>
    <w:rsid w:val="00AD7098"/>
    <w:rsid w:val="00AD70FA"/>
    <w:rsid w:val="00AD71B4"/>
    <w:rsid w:val="00AD71C4"/>
    <w:rsid w:val="00AD7356"/>
    <w:rsid w:val="00AD75BB"/>
    <w:rsid w:val="00AD76F6"/>
    <w:rsid w:val="00AD79BD"/>
    <w:rsid w:val="00AD7D4A"/>
    <w:rsid w:val="00AE0027"/>
    <w:rsid w:val="00AE0060"/>
    <w:rsid w:val="00AE006E"/>
    <w:rsid w:val="00AE0089"/>
    <w:rsid w:val="00AE02C1"/>
    <w:rsid w:val="00AE039D"/>
    <w:rsid w:val="00AE03A0"/>
    <w:rsid w:val="00AE0609"/>
    <w:rsid w:val="00AE0712"/>
    <w:rsid w:val="00AE0963"/>
    <w:rsid w:val="00AE09AC"/>
    <w:rsid w:val="00AE0FC1"/>
    <w:rsid w:val="00AE1017"/>
    <w:rsid w:val="00AE10EF"/>
    <w:rsid w:val="00AE13AE"/>
    <w:rsid w:val="00AE162A"/>
    <w:rsid w:val="00AE1A25"/>
    <w:rsid w:val="00AE1E48"/>
    <w:rsid w:val="00AE1E52"/>
    <w:rsid w:val="00AE1F1D"/>
    <w:rsid w:val="00AE26CC"/>
    <w:rsid w:val="00AE28EB"/>
    <w:rsid w:val="00AE2922"/>
    <w:rsid w:val="00AE2DB2"/>
    <w:rsid w:val="00AE2ED3"/>
    <w:rsid w:val="00AE3073"/>
    <w:rsid w:val="00AE3086"/>
    <w:rsid w:val="00AE3570"/>
    <w:rsid w:val="00AE3599"/>
    <w:rsid w:val="00AE3632"/>
    <w:rsid w:val="00AE382C"/>
    <w:rsid w:val="00AE3DD1"/>
    <w:rsid w:val="00AE3E72"/>
    <w:rsid w:val="00AE3F6F"/>
    <w:rsid w:val="00AE406C"/>
    <w:rsid w:val="00AE418D"/>
    <w:rsid w:val="00AE438A"/>
    <w:rsid w:val="00AE44DE"/>
    <w:rsid w:val="00AE4543"/>
    <w:rsid w:val="00AE4686"/>
    <w:rsid w:val="00AE470A"/>
    <w:rsid w:val="00AE4862"/>
    <w:rsid w:val="00AE49D2"/>
    <w:rsid w:val="00AE5196"/>
    <w:rsid w:val="00AE51D0"/>
    <w:rsid w:val="00AE5212"/>
    <w:rsid w:val="00AE521E"/>
    <w:rsid w:val="00AE52DB"/>
    <w:rsid w:val="00AE5962"/>
    <w:rsid w:val="00AE5A8A"/>
    <w:rsid w:val="00AE5BDD"/>
    <w:rsid w:val="00AE5DCB"/>
    <w:rsid w:val="00AE6020"/>
    <w:rsid w:val="00AE6142"/>
    <w:rsid w:val="00AE61D0"/>
    <w:rsid w:val="00AE6729"/>
    <w:rsid w:val="00AE68E2"/>
    <w:rsid w:val="00AE6A31"/>
    <w:rsid w:val="00AE6AB5"/>
    <w:rsid w:val="00AE6B9F"/>
    <w:rsid w:val="00AE6D46"/>
    <w:rsid w:val="00AE6F78"/>
    <w:rsid w:val="00AE7395"/>
    <w:rsid w:val="00AE7674"/>
    <w:rsid w:val="00AE7C7D"/>
    <w:rsid w:val="00AE7E82"/>
    <w:rsid w:val="00AE7EE8"/>
    <w:rsid w:val="00AF00A0"/>
    <w:rsid w:val="00AF01ED"/>
    <w:rsid w:val="00AF05AA"/>
    <w:rsid w:val="00AF0B9B"/>
    <w:rsid w:val="00AF11F5"/>
    <w:rsid w:val="00AF129B"/>
    <w:rsid w:val="00AF12BA"/>
    <w:rsid w:val="00AF1405"/>
    <w:rsid w:val="00AF158F"/>
    <w:rsid w:val="00AF16A1"/>
    <w:rsid w:val="00AF16D0"/>
    <w:rsid w:val="00AF1A58"/>
    <w:rsid w:val="00AF229F"/>
    <w:rsid w:val="00AF257B"/>
    <w:rsid w:val="00AF25E3"/>
    <w:rsid w:val="00AF2601"/>
    <w:rsid w:val="00AF297A"/>
    <w:rsid w:val="00AF313F"/>
    <w:rsid w:val="00AF3245"/>
    <w:rsid w:val="00AF33C1"/>
    <w:rsid w:val="00AF3449"/>
    <w:rsid w:val="00AF3856"/>
    <w:rsid w:val="00AF3AE3"/>
    <w:rsid w:val="00AF3BE1"/>
    <w:rsid w:val="00AF3C36"/>
    <w:rsid w:val="00AF3D81"/>
    <w:rsid w:val="00AF3DCA"/>
    <w:rsid w:val="00AF3E6C"/>
    <w:rsid w:val="00AF426E"/>
    <w:rsid w:val="00AF440C"/>
    <w:rsid w:val="00AF4519"/>
    <w:rsid w:val="00AF4528"/>
    <w:rsid w:val="00AF476F"/>
    <w:rsid w:val="00AF490F"/>
    <w:rsid w:val="00AF4A0C"/>
    <w:rsid w:val="00AF4A8E"/>
    <w:rsid w:val="00AF4C27"/>
    <w:rsid w:val="00AF4C67"/>
    <w:rsid w:val="00AF4CDE"/>
    <w:rsid w:val="00AF4ED5"/>
    <w:rsid w:val="00AF4EE6"/>
    <w:rsid w:val="00AF5031"/>
    <w:rsid w:val="00AF506E"/>
    <w:rsid w:val="00AF5102"/>
    <w:rsid w:val="00AF5205"/>
    <w:rsid w:val="00AF52D9"/>
    <w:rsid w:val="00AF5777"/>
    <w:rsid w:val="00AF584F"/>
    <w:rsid w:val="00AF5C59"/>
    <w:rsid w:val="00AF5D39"/>
    <w:rsid w:val="00AF5E88"/>
    <w:rsid w:val="00AF605F"/>
    <w:rsid w:val="00AF61B4"/>
    <w:rsid w:val="00AF62E5"/>
    <w:rsid w:val="00AF64BF"/>
    <w:rsid w:val="00AF7870"/>
    <w:rsid w:val="00AF7A23"/>
    <w:rsid w:val="00AF7E78"/>
    <w:rsid w:val="00AF7FA5"/>
    <w:rsid w:val="00AF7FC7"/>
    <w:rsid w:val="00AF7FFE"/>
    <w:rsid w:val="00B0018A"/>
    <w:rsid w:val="00B001D1"/>
    <w:rsid w:val="00B0048E"/>
    <w:rsid w:val="00B005B7"/>
    <w:rsid w:val="00B00841"/>
    <w:rsid w:val="00B00B18"/>
    <w:rsid w:val="00B00CF1"/>
    <w:rsid w:val="00B00D41"/>
    <w:rsid w:val="00B00F90"/>
    <w:rsid w:val="00B011A7"/>
    <w:rsid w:val="00B011F4"/>
    <w:rsid w:val="00B01224"/>
    <w:rsid w:val="00B01334"/>
    <w:rsid w:val="00B0136C"/>
    <w:rsid w:val="00B016B2"/>
    <w:rsid w:val="00B01A22"/>
    <w:rsid w:val="00B01FD6"/>
    <w:rsid w:val="00B02000"/>
    <w:rsid w:val="00B020AA"/>
    <w:rsid w:val="00B02215"/>
    <w:rsid w:val="00B025A7"/>
    <w:rsid w:val="00B02889"/>
    <w:rsid w:val="00B02E07"/>
    <w:rsid w:val="00B02E78"/>
    <w:rsid w:val="00B02E9F"/>
    <w:rsid w:val="00B02F62"/>
    <w:rsid w:val="00B02FE0"/>
    <w:rsid w:val="00B03017"/>
    <w:rsid w:val="00B03122"/>
    <w:rsid w:val="00B03129"/>
    <w:rsid w:val="00B03238"/>
    <w:rsid w:val="00B03276"/>
    <w:rsid w:val="00B03411"/>
    <w:rsid w:val="00B037BE"/>
    <w:rsid w:val="00B03CC7"/>
    <w:rsid w:val="00B03E87"/>
    <w:rsid w:val="00B03F53"/>
    <w:rsid w:val="00B03FD6"/>
    <w:rsid w:val="00B04115"/>
    <w:rsid w:val="00B043E1"/>
    <w:rsid w:val="00B0474C"/>
    <w:rsid w:val="00B0499C"/>
    <w:rsid w:val="00B04AEF"/>
    <w:rsid w:val="00B04EA4"/>
    <w:rsid w:val="00B04EA7"/>
    <w:rsid w:val="00B053AA"/>
    <w:rsid w:val="00B05575"/>
    <w:rsid w:val="00B059CE"/>
    <w:rsid w:val="00B05ACF"/>
    <w:rsid w:val="00B05BAF"/>
    <w:rsid w:val="00B0604C"/>
    <w:rsid w:val="00B062D1"/>
    <w:rsid w:val="00B0688A"/>
    <w:rsid w:val="00B0696E"/>
    <w:rsid w:val="00B06E8C"/>
    <w:rsid w:val="00B06F8A"/>
    <w:rsid w:val="00B070D3"/>
    <w:rsid w:val="00B07122"/>
    <w:rsid w:val="00B072D5"/>
    <w:rsid w:val="00B07636"/>
    <w:rsid w:val="00B07720"/>
    <w:rsid w:val="00B0787B"/>
    <w:rsid w:val="00B078EE"/>
    <w:rsid w:val="00B07F81"/>
    <w:rsid w:val="00B10018"/>
    <w:rsid w:val="00B101CE"/>
    <w:rsid w:val="00B103A0"/>
    <w:rsid w:val="00B108C1"/>
    <w:rsid w:val="00B10C0A"/>
    <w:rsid w:val="00B10C79"/>
    <w:rsid w:val="00B1101C"/>
    <w:rsid w:val="00B11132"/>
    <w:rsid w:val="00B11244"/>
    <w:rsid w:val="00B113CE"/>
    <w:rsid w:val="00B1144A"/>
    <w:rsid w:val="00B117F4"/>
    <w:rsid w:val="00B11828"/>
    <w:rsid w:val="00B11D64"/>
    <w:rsid w:val="00B11ED8"/>
    <w:rsid w:val="00B1212F"/>
    <w:rsid w:val="00B1245D"/>
    <w:rsid w:val="00B1259F"/>
    <w:rsid w:val="00B126C9"/>
    <w:rsid w:val="00B12896"/>
    <w:rsid w:val="00B12917"/>
    <w:rsid w:val="00B12B68"/>
    <w:rsid w:val="00B12CB1"/>
    <w:rsid w:val="00B12DEB"/>
    <w:rsid w:val="00B13270"/>
    <w:rsid w:val="00B13696"/>
    <w:rsid w:val="00B13B8D"/>
    <w:rsid w:val="00B13F87"/>
    <w:rsid w:val="00B13FA3"/>
    <w:rsid w:val="00B14006"/>
    <w:rsid w:val="00B14082"/>
    <w:rsid w:val="00B1409B"/>
    <w:rsid w:val="00B141F2"/>
    <w:rsid w:val="00B14368"/>
    <w:rsid w:val="00B1474C"/>
    <w:rsid w:val="00B147D2"/>
    <w:rsid w:val="00B14A2D"/>
    <w:rsid w:val="00B14A4B"/>
    <w:rsid w:val="00B14A5D"/>
    <w:rsid w:val="00B14C6F"/>
    <w:rsid w:val="00B14EB6"/>
    <w:rsid w:val="00B14F4C"/>
    <w:rsid w:val="00B1505A"/>
    <w:rsid w:val="00B152AA"/>
    <w:rsid w:val="00B15BBC"/>
    <w:rsid w:val="00B15BDB"/>
    <w:rsid w:val="00B15C01"/>
    <w:rsid w:val="00B15C06"/>
    <w:rsid w:val="00B15C6B"/>
    <w:rsid w:val="00B15F21"/>
    <w:rsid w:val="00B15F9A"/>
    <w:rsid w:val="00B16215"/>
    <w:rsid w:val="00B16430"/>
    <w:rsid w:val="00B166A7"/>
    <w:rsid w:val="00B16702"/>
    <w:rsid w:val="00B16B27"/>
    <w:rsid w:val="00B16C0C"/>
    <w:rsid w:val="00B16EF5"/>
    <w:rsid w:val="00B17071"/>
    <w:rsid w:val="00B1712A"/>
    <w:rsid w:val="00B17214"/>
    <w:rsid w:val="00B1731D"/>
    <w:rsid w:val="00B175EA"/>
    <w:rsid w:val="00B179B4"/>
    <w:rsid w:val="00B17B64"/>
    <w:rsid w:val="00B17E13"/>
    <w:rsid w:val="00B17E3D"/>
    <w:rsid w:val="00B17E71"/>
    <w:rsid w:val="00B201A3"/>
    <w:rsid w:val="00B2021E"/>
    <w:rsid w:val="00B20399"/>
    <w:rsid w:val="00B20534"/>
    <w:rsid w:val="00B205EC"/>
    <w:rsid w:val="00B207F4"/>
    <w:rsid w:val="00B2099D"/>
    <w:rsid w:val="00B209B7"/>
    <w:rsid w:val="00B20D9C"/>
    <w:rsid w:val="00B21302"/>
    <w:rsid w:val="00B216D0"/>
    <w:rsid w:val="00B21872"/>
    <w:rsid w:val="00B21CCC"/>
    <w:rsid w:val="00B21F4E"/>
    <w:rsid w:val="00B21FA7"/>
    <w:rsid w:val="00B2239C"/>
    <w:rsid w:val="00B22503"/>
    <w:rsid w:val="00B22710"/>
    <w:rsid w:val="00B22953"/>
    <w:rsid w:val="00B22B0A"/>
    <w:rsid w:val="00B22CF0"/>
    <w:rsid w:val="00B22EE4"/>
    <w:rsid w:val="00B23376"/>
    <w:rsid w:val="00B2343E"/>
    <w:rsid w:val="00B234E9"/>
    <w:rsid w:val="00B2359D"/>
    <w:rsid w:val="00B23862"/>
    <w:rsid w:val="00B23A8D"/>
    <w:rsid w:val="00B23D0B"/>
    <w:rsid w:val="00B23D84"/>
    <w:rsid w:val="00B23E6B"/>
    <w:rsid w:val="00B23EAA"/>
    <w:rsid w:val="00B23EBD"/>
    <w:rsid w:val="00B240FE"/>
    <w:rsid w:val="00B242DE"/>
    <w:rsid w:val="00B24364"/>
    <w:rsid w:val="00B2481E"/>
    <w:rsid w:val="00B24AB3"/>
    <w:rsid w:val="00B24E94"/>
    <w:rsid w:val="00B252A1"/>
    <w:rsid w:val="00B2581F"/>
    <w:rsid w:val="00B25A8F"/>
    <w:rsid w:val="00B25B94"/>
    <w:rsid w:val="00B25C61"/>
    <w:rsid w:val="00B25DA1"/>
    <w:rsid w:val="00B25E25"/>
    <w:rsid w:val="00B25FB1"/>
    <w:rsid w:val="00B26113"/>
    <w:rsid w:val="00B26136"/>
    <w:rsid w:val="00B26209"/>
    <w:rsid w:val="00B2658F"/>
    <w:rsid w:val="00B2683E"/>
    <w:rsid w:val="00B26A23"/>
    <w:rsid w:val="00B26C04"/>
    <w:rsid w:val="00B26EAD"/>
    <w:rsid w:val="00B2730A"/>
    <w:rsid w:val="00B2736B"/>
    <w:rsid w:val="00B274F7"/>
    <w:rsid w:val="00B27651"/>
    <w:rsid w:val="00B2769A"/>
    <w:rsid w:val="00B27AA4"/>
    <w:rsid w:val="00B27F51"/>
    <w:rsid w:val="00B30117"/>
    <w:rsid w:val="00B30338"/>
    <w:rsid w:val="00B30358"/>
    <w:rsid w:val="00B30C66"/>
    <w:rsid w:val="00B30FD5"/>
    <w:rsid w:val="00B30FE4"/>
    <w:rsid w:val="00B31010"/>
    <w:rsid w:val="00B3109E"/>
    <w:rsid w:val="00B310AE"/>
    <w:rsid w:val="00B31286"/>
    <w:rsid w:val="00B31614"/>
    <w:rsid w:val="00B3167F"/>
    <w:rsid w:val="00B31681"/>
    <w:rsid w:val="00B317FC"/>
    <w:rsid w:val="00B31E54"/>
    <w:rsid w:val="00B32028"/>
    <w:rsid w:val="00B3209F"/>
    <w:rsid w:val="00B320C2"/>
    <w:rsid w:val="00B3219B"/>
    <w:rsid w:val="00B323C8"/>
    <w:rsid w:val="00B323C9"/>
    <w:rsid w:val="00B32414"/>
    <w:rsid w:val="00B329F8"/>
    <w:rsid w:val="00B32AAE"/>
    <w:rsid w:val="00B32D39"/>
    <w:rsid w:val="00B3311C"/>
    <w:rsid w:val="00B33677"/>
    <w:rsid w:val="00B337F9"/>
    <w:rsid w:val="00B3392F"/>
    <w:rsid w:val="00B33B47"/>
    <w:rsid w:val="00B33CA8"/>
    <w:rsid w:val="00B33EFF"/>
    <w:rsid w:val="00B34083"/>
    <w:rsid w:val="00B341AE"/>
    <w:rsid w:val="00B345E9"/>
    <w:rsid w:val="00B3460C"/>
    <w:rsid w:val="00B34624"/>
    <w:rsid w:val="00B346D8"/>
    <w:rsid w:val="00B34816"/>
    <w:rsid w:val="00B34920"/>
    <w:rsid w:val="00B34ACB"/>
    <w:rsid w:val="00B34BE8"/>
    <w:rsid w:val="00B34F13"/>
    <w:rsid w:val="00B34FC3"/>
    <w:rsid w:val="00B35048"/>
    <w:rsid w:val="00B35084"/>
    <w:rsid w:val="00B350A5"/>
    <w:rsid w:val="00B350D9"/>
    <w:rsid w:val="00B350F3"/>
    <w:rsid w:val="00B35375"/>
    <w:rsid w:val="00B353D6"/>
    <w:rsid w:val="00B355A2"/>
    <w:rsid w:val="00B357C6"/>
    <w:rsid w:val="00B3588D"/>
    <w:rsid w:val="00B358F5"/>
    <w:rsid w:val="00B35A78"/>
    <w:rsid w:val="00B35A8B"/>
    <w:rsid w:val="00B361CB"/>
    <w:rsid w:val="00B36252"/>
    <w:rsid w:val="00B36369"/>
    <w:rsid w:val="00B3647B"/>
    <w:rsid w:val="00B367F2"/>
    <w:rsid w:val="00B3694D"/>
    <w:rsid w:val="00B36A43"/>
    <w:rsid w:val="00B36BB5"/>
    <w:rsid w:val="00B36D06"/>
    <w:rsid w:val="00B36DCC"/>
    <w:rsid w:val="00B36F5E"/>
    <w:rsid w:val="00B3719D"/>
    <w:rsid w:val="00B37370"/>
    <w:rsid w:val="00B37B97"/>
    <w:rsid w:val="00B37CE2"/>
    <w:rsid w:val="00B40462"/>
    <w:rsid w:val="00B4075A"/>
    <w:rsid w:val="00B40989"/>
    <w:rsid w:val="00B40C80"/>
    <w:rsid w:val="00B40D45"/>
    <w:rsid w:val="00B40F9C"/>
    <w:rsid w:val="00B41211"/>
    <w:rsid w:val="00B41694"/>
    <w:rsid w:val="00B416ED"/>
    <w:rsid w:val="00B41EB0"/>
    <w:rsid w:val="00B420CE"/>
    <w:rsid w:val="00B4230D"/>
    <w:rsid w:val="00B424D5"/>
    <w:rsid w:val="00B42669"/>
    <w:rsid w:val="00B42A70"/>
    <w:rsid w:val="00B42C11"/>
    <w:rsid w:val="00B42CF7"/>
    <w:rsid w:val="00B42E3A"/>
    <w:rsid w:val="00B42ED4"/>
    <w:rsid w:val="00B43034"/>
    <w:rsid w:val="00B43148"/>
    <w:rsid w:val="00B435B0"/>
    <w:rsid w:val="00B43687"/>
    <w:rsid w:val="00B438F9"/>
    <w:rsid w:val="00B43AF3"/>
    <w:rsid w:val="00B43C79"/>
    <w:rsid w:val="00B43DC6"/>
    <w:rsid w:val="00B440D6"/>
    <w:rsid w:val="00B4442E"/>
    <w:rsid w:val="00B446D8"/>
    <w:rsid w:val="00B44712"/>
    <w:rsid w:val="00B44816"/>
    <w:rsid w:val="00B448DB"/>
    <w:rsid w:val="00B44E85"/>
    <w:rsid w:val="00B44EA5"/>
    <w:rsid w:val="00B44F22"/>
    <w:rsid w:val="00B451C0"/>
    <w:rsid w:val="00B452C1"/>
    <w:rsid w:val="00B45341"/>
    <w:rsid w:val="00B4552A"/>
    <w:rsid w:val="00B4568C"/>
    <w:rsid w:val="00B45820"/>
    <w:rsid w:val="00B45C6E"/>
    <w:rsid w:val="00B45DF9"/>
    <w:rsid w:val="00B460C1"/>
    <w:rsid w:val="00B46132"/>
    <w:rsid w:val="00B46370"/>
    <w:rsid w:val="00B467FD"/>
    <w:rsid w:val="00B46886"/>
    <w:rsid w:val="00B46CC2"/>
    <w:rsid w:val="00B46EF4"/>
    <w:rsid w:val="00B46F1D"/>
    <w:rsid w:val="00B47287"/>
    <w:rsid w:val="00B474D7"/>
    <w:rsid w:val="00B47613"/>
    <w:rsid w:val="00B47D58"/>
    <w:rsid w:val="00B47FBC"/>
    <w:rsid w:val="00B50164"/>
    <w:rsid w:val="00B5019B"/>
    <w:rsid w:val="00B501C9"/>
    <w:rsid w:val="00B5024A"/>
    <w:rsid w:val="00B5036A"/>
    <w:rsid w:val="00B503D2"/>
    <w:rsid w:val="00B50411"/>
    <w:rsid w:val="00B505C0"/>
    <w:rsid w:val="00B507A7"/>
    <w:rsid w:val="00B50914"/>
    <w:rsid w:val="00B5118B"/>
    <w:rsid w:val="00B513E5"/>
    <w:rsid w:val="00B51419"/>
    <w:rsid w:val="00B514B4"/>
    <w:rsid w:val="00B5158E"/>
    <w:rsid w:val="00B519CE"/>
    <w:rsid w:val="00B5207D"/>
    <w:rsid w:val="00B52274"/>
    <w:rsid w:val="00B522D1"/>
    <w:rsid w:val="00B525F2"/>
    <w:rsid w:val="00B529AE"/>
    <w:rsid w:val="00B52BE9"/>
    <w:rsid w:val="00B52CD0"/>
    <w:rsid w:val="00B5350C"/>
    <w:rsid w:val="00B535A0"/>
    <w:rsid w:val="00B53B7D"/>
    <w:rsid w:val="00B53FB3"/>
    <w:rsid w:val="00B5428F"/>
    <w:rsid w:val="00B545D7"/>
    <w:rsid w:val="00B5468A"/>
    <w:rsid w:val="00B54743"/>
    <w:rsid w:val="00B548F6"/>
    <w:rsid w:val="00B54B5F"/>
    <w:rsid w:val="00B54B68"/>
    <w:rsid w:val="00B54BBE"/>
    <w:rsid w:val="00B5534B"/>
    <w:rsid w:val="00B554CE"/>
    <w:rsid w:val="00B55564"/>
    <w:rsid w:val="00B55781"/>
    <w:rsid w:val="00B55784"/>
    <w:rsid w:val="00B558F8"/>
    <w:rsid w:val="00B55C40"/>
    <w:rsid w:val="00B55CE0"/>
    <w:rsid w:val="00B55D36"/>
    <w:rsid w:val="00B55E3A"/>
    <w:rsid w:val="00B55E87"/>
    <w:rsid w:val="00B55EFA"/>
    <w:rsid w:val="00B56012"/>
    <w:rsid w:val="00B560B2"/>
    <w:rsid w:val="00B5617A"/>
    <w:rsid w:val="00B56194"/>
    <w:rsid w:val="00B561A0"/>
    <w:rsid w:val="00B563C0"/>
    <w:rsid w:val="00B56539"/>
    <w:rsid w:val="00B56598"/>
    <w:rsid w:val="00B56725"/>
    <w:rsid w:val="00B567BA"/>
    <w:rsid w:val="00B56840"/>
    <w:rsid w:val="00B56F32"/>
    <w:rsid w:val="00B56FE7"/>
    <w:rsid w:val="00B57053"/>
    <w:rsid w:val="00B57292"/>
    <w:rsid w:val="00B5739D"/>
    <w:rsid w:val="00B575FD"/>
    <w:rsid w:val="00B57809"/>
    <w:rsid w:val="00B578F8"/>
    <w:rsid w:val="00B57F3B"/>
    <w:rsid w:val="00B57FBA"/>
    <w:rsid w:val="00B60CF2"/>
    <w:rsid w:val="00B60EF5"/>
    <w:rsid w:val="00B60F0A"/>
    <w:rsid w:val="00B60F3D"/>
    <w:rsid w:val="00B610B2"/>
    <w:rsid w:val="00B6124E"/>
    <w:rsid w:val="00B616F0"/>
    <w:rsid w:val="00B618BF"/>
    <w:rsid w:val="00B61E45"/>
    <w:rsid w:val="00B6212B"/>
    <w:rsid w:val="00B62ADD"/>
    <w:rsid w:val="00B62D8C"/>
    <w:rsid w:val="00B62EC5"/>
    <w:rsid w:val="00B6322B"/>
    <w:rsid w:val="00B632DA"/>
    <w:rsid w:val="00B6379D"/>
    <w:rsid w:val="00B63973"/>
    <w:rsid w:val="00B63E32"/>
    <w:rsid w:val="00B63EEA"/>
    <w:rsid w:val="00B63FA2"/>
    <w:rsid w:val="00B64301"/>
    <w:rsid w:val="00B64379"/>
    <w:rsid w:val="00B64475"/>
    <w:rsid w:val="00B644A1"/>
    <w:rsid w:val="00B64882"/>
    <w:rsid w:val="00B648E7"/>
    <w:rsid w:val="00B64B24"/>
    <w:rsid w:val="00B64B8D"/>
    <w:rsid w:val="00B64BA4"/>
    <w:rsid w:val="00B64C28"/>
    <w:rsid w:val="00B64E75"/>
    <w:rsid w:val="00B65361"/>
    <w:rsid w:val="00B653AF"/>
    <w:rsid w:val="00B65493"/>
    <w:rsid w:val="00B65746"/>
    <w:rsid w:val="00B65752"/>
    <w:rsid w:val="00B65CE9"/>
    <w:rsid w:val="00B660AB"/>
    <w:rsid w:val="00B663D0"/>
    <w:rsid w:val="00B664E6"/>
    <w:rsid w:val="00B66A0D"/>
    <w:rsid w:val="00B66BE1"/>
    <w:rsid w:val="00B66C69"/>
    <w:rsid w:val="00B66DC7"/>
    <w:rsid w:val="00B66E68"/>
    <w:rsid w:val="00B6731D"/>
    <w:rsid w:val="00B67350"/>
    <w:rsid w:val="00B673AE"/>
    <w:rsid w:val="00B673B8"/>
    <w:rsid w:val="00B6774D"/>
    <w:rsid w:val="00B6779B"/>
    <w:rsid w:val="00B67956"/>
    <w:rsid w:val="00B67968"/>
    <w:rsid w:val="00B67AF5"/>
    <w:rsid w:val="00B67BD6"/>
    <w:rsid w:val="00B67BDC"/>
    <w:rsid w:val="00B67E24"/>
    <w:rsid w:val="00B7008C"/>
    <w:rsid w:val="00B70240"/>
    <w:rsid w:val="00B7077C"/>
    <w:rsid w:val="00B707DB"/>
    <w:rsid w:val="00B70BFC"/>
    <w:rsid w:val="00B70E4E"/>
    <w:rsid w:val="00B70ECF"/>
    <w:rsid w:val="00B70EED"/>
    <w:rsid w:val="00B70F87"/>
    <w:rsid w:val="00B710EC"/>
    <w:rsid w:val="00B7127F"/>
    <w:rsid w:val="00B715C0"/>
    <w:rsid w:val="00B71818"/>
    <w:rsid w:val="00B71F3E"/>
    <w:rsid w:val="00B72058"/>
    <w:rsid w:val="00B72070"/>
    <w:rsid w:val="00B72393"/>
    <w:rsid w:val="00B7240E"/>
    <w:rsid w:val="00B72458"/>
    <w:rsid w:val="00B728F3"/>
    <w:rsid w:val="00B7296C"/>
    <w:rsid w:val="00B72A64"/>
    <w:rsid w:val="00B7313A"/>
    <w:rsid w:val="00B7332D"/>
    <w:rsid w:val="00B7335E"/>
    <w:rsid w:val="00B73386"/>
    <w:rsid w:val="00B734E2"/>
    <w:rsid w:val="00B73686"/>
    <w:rsid w:val="00B73775"/>
    <w:rsid w:val="00B738FA"/>
    <w:rsid w:val="00B73A49"/>
    <w:rsid w:val="00B73A53"/>
    <w:rsid w:val="00B73CB1"/>
    <w:rsid w:val="00B7402D"/>
    <w:rsid w:val="00B741AA"/>
    <w:rsid w:val="00B74330"/>
    <w:rsid w:val="00B74353"/>
    <w:rsid w:val="00B751B1"/>
    <w:rsid w:val="00B75275"/>
    <w:rsid w:val="00B7528F"/>
    <w:rsid w:val="00B75737"/>
    <w:rsid w:val="00B75792"/>
    <w:rsid w:val="00B75AAB"/>
    <w:rsid w:val="00B75ADC"/>
    <w:rsid w:val="00B75BB0"/>
    <w:rsid w:val="00B762D6"/>
    <w:rsid w:val="00B765C9"/>
    <w:rsid w:val="00B767F5"/>
    <w:rsid w:val="00B769A3"/>
    <w:rsid w:val="00B76C8B"/>
    <w:rsid w:val="00B76D9E"/>
    <w:rsid w:val="00B76E67"/>
    <w:rsid w:val="00B76FB9"/>
    <w:rsid w:val="00B76FD6"/>
    <w:rsid w:val="00B77103"/>
    <w:rsid w:val="00B77151"/>
    <w:rsid w:val="00B77175"/>
    <w:rsid w:val="00B77AF5"/>
    <w:rsid w:val="00B77B50"/>
    <w:rsid w:val="00B77C8D"/>
    <w:rsid w:val="00B77CCC"/>
    <w:rsid w:val="00B77D32"/>
    <w:rsid w:val="00B77D79"/>
    <w:rsid w:val="00B77EFE"/>
    <w:rsid w:val="00B80108"/>
    <w:rsid w:val="00B801B6"/>
    <w:rsid w:val="00B80686"/>
    <w:rsid w:val="00B806DA"/>
    <w:rsid w:val="00B808A0"/>
    <w:rsid w:val="00B80E4E"/>
    <w:rsid w:val="00B80F57"/>
    <w:rsid w:val="00B80F5C"/>
    <w:rsid w:val="00B8100C"/>
    <w:rsid w:val="00B8112B"/>
    <w:rsid w:val="00B811FD"/>
    <w:rsid w:val="00B81319"/>
    <w:rsid w:val="00B8133E"/>
    <w:rsid w:val="00B81370"/>
    <w:rsid w:val="00B813AB"/>
    <w:rsid w:val="00B818FF"/>
    <w:rsid w:val="00B81911"/>
    <w:rsid w:val="00B81EA3"/>
    <w:rsid w:val="00B8213C"/>
    <w:rsid w:val="00B8244C"/>
    <w:rsid w:val="00B82479"/>
    <w:rsid w:val="00B8315F"/>
    <w:rsid w:val="00B831B6"/>
    <w:rsid w:val="00B831C1"/>
    <w:rsid w:val="00B8361C"/>
    <w:rsid w:val="00B83A5A"/>
    <w:rsid w:val="00B83CA1"/>
    <w:rsid w:val="00B83CFC"/>
    <w:rsid w:val="00B84044"/>
    <w:rsid w:val="00B8417B"/>
    <w:rsid w:val="00B84313"/>
    <w:rsid w:val="00B844C0"/>
    <w:rsid w:val="00B844DF"/>
    <w:rsid w:val="00B84533"/>
    <w:rsid w:val="00B84FE3"/>
    <w:rsid w:val="00B85102"/>
    <w:rsid w:val="00B8537E"/>
    <w:rsid w:val="00B85432"/>
    <w:rsid w:val="00B859E5"/>
    <w:rsid w:val="00B85C8A"/>
    <w:rsid w:val="00B85CF3"/>
    <w:rsid w:val="00B86199"/>
    <w:rsid w:val="00B86343"/>
    <w:rsid w:val="00B868F6"/>
    <w:rsid w:val="00B86C1E"/>
    <w:rsid w:val="00B86D6B"/>
    <w:rsid w:val="00B871F3"/>
    <w:rsid w:val="00B8740C"/>
    <w:rsid w:val="00B87951"/>
    <w:rsid w:val="00B87E5F"/>
    <w:rsid w:val="00B87EDD"/>
    <w:rsid w:val="00B87F09"/>
    <w:rsid w:val="00B90027"/>
    <w:rsid w:val="00B9048E"/>
    <w:rsid w:val="00B9055C"/>
    <w:rsid w:val="00B905C6"/>
    <w:rsid w:val="00B90781"/>
    <w:rsid w:val="00B90A27"/>
    <w:rsid w:val="00B90DD1"/>
    <w:rsid w:val="00B90DF9"/>
    <w:rsid w:val="00B91286"/>
    <w:rsid w:val="00B9141C"/>
    <w:rsid w:val="00B9150B"/>
    <w:rsid w:val="00B91A64"/>
    <w:rsid w:val="00B91AB4"/>
    <w:rsid w:val="00B91B79"/>
    <w:rsid w:val="00B91C7D"/>
    <w:rsid w:val="00B91D2C"/>
    <w:rsid w:val="00B920BC"/>
    <w:rsid w:val="00B92294"/>
    <w:rsid w:val="00B922EE"/>
    <w:rsid w:val="00B9231F"/>
    <w:rsid w:val="00B926D4"/>
    <w:rsid w:val="00B929DE"/>
    <w:rsid w:val="00B92E15"/>
    <w:rsid w:val="00B92F21"/>
    <w:rsid w:val="00B92F9C"/>
    <w:rsid w:val="00B93137"/>
    <w:rsid w:val="00B93356"/>
    <w:rsid w:val="00B934E0"/>
    <w:rsid w:val="00B9385C"/>
    <w:rsid w:val="00B93B7E"/>
    <w:rsid w:val="00B93C9F"/>
    <w:rsid w:val="00B93DAF"/>
    <w:rsid w:val="00B93EA7"/>
    <w:rsid w:val="00B9414A"/>
    <w:rsid w:val="00B945BC"/>
    <w:rsid w:val="00B948CE"/>
    <w:rsid w:val="00B948EE"/>
    <w:rsid w:val="00B94A2F"/>
    <w:rsid w:val="00B94CE7"/>
    <w:rsid w:val="00B94DAD"/>
    <w:rsid w:val="00B94E52"/>
    <w:rsid w:val="00B950FF"/>
    <w:rsid w:val="00B954FB"/>
    <w:rsid w:val="00B95574"/>
    <w:rsid w:val="00B95876"/>
    <w:rsid w:val="00B95AD3"/>
    <w:rsid w:val="00B95C25"/>
    <w:rsid w:val="00B95D29"/>
    <w:rsid w:val="00B96459"/>
    <w:rsid w:val="00B96470"/>
    <w:rsid w:val="00B965D7"/>
    <w:rsid w:val="00B96841"/>
    <w:rsid w:val="00B969DC"/>
    <w:rsid w:val="00B96A02"/>
    <w:rsid w:val="00B96A32"/>
    <w:rsid w:val="00B96F8C"/>
    <w:rsid w:val="00B96F9D"/>
    <w:rsid w:val="00B96FF9"/>
    <w:rsid w:val="00B97026"/>
    <w:rsid w:val="00B970D9"/>
    <w:rsid w:val="00B972A9"/>
    <w:rsid w:val="00B972C5"/>
    <w:rsid w:val="00B9732F"/>
    <w:rsid w:val="00B9739A"/>
    <w:rsid w:val="00B9791B"/>
    <w:rsid w:val="00B97C41"/>
    <w:rsid w:val="00B97C46"/>
    <w:rsid w:val="00BA030C"/>
    <w:rsid w:val="00BA079C"/>
    <w:rsid w:val="00BA1491"/>
    <w:rsid w:val="00BA18F6"/>
    <w:rsid w:val="00BA1B51"/>
    <w:rsid w:val="00BA1B77"/>
    <w:rsid w:val="00BA1BF1"/>
    <w:rsid w:val="00BA1CD8"/>
    <w:rsid w:val="00BA1E1D"/>
    <w:rsid w:val="00BA208E"/>
    <w:rsid w:val="00BA2536"/>
    <w:rsid w:val="00BA2C33"/>
    <w:rsid w:val="00BA2E52"/>
    <w:rsid w:val="00BA2E59"/>
    <w:rsid w:val="00BA32AE"/>
    <w:rsid w:val="00BA364D"/>
    <w:rsid w:val="00BA38F8"/>
    <w:rsid w:val="00BA3A19"/>
    <w:rsid w:val="00BA3A95"/>
    <w:rsid w:val="00BA3E4F"/>
    <w:rsid w:val="00BA3F71"/>
    <w:rsid w:val="00BA4A0A"/>
    <w:rsid w:val="00BA4A36"/>
    <w:rsid w:val="00BA4A3D"/>
    <w:rsid w:val="00BA4A4D"/>
    <w:rsid w:val="00BA4A52"/>
    <w:rsid w:val="00BA4ED0"/>
    <w:rsid w:val="00BA5003"/>
    <w:rsid w:val="00BA50C1"/>
    <w:rsid w:val="00BA55FF"/>
    <w:rsid w:val="00BA5B66"/>
    <w:rsid w:val="00BA5E66"/>
    <w:rsid w:val="00BA5F5E"/>
    <w:rsid w:val="00BA6040"/>
    <w:rsid w:val="00BA6241"/>
    <w:rsid w:val="00BA6495"/>
    <w:rsid w:val="00BA6C36"/>
    <w:rsid w:val="00BA6D81"/>
    <w:rsid w:val="00BA6ED6"/>
    <w:rsid w:val="00BA6FCF"/>
    <w:rsid w:val="00BA70EE"/>
    <w:rsid w:val="00BA713B"/>
    <w:rsid w:val="00BA728A"/>
    <w:rsid w:val="00BA742E"/>
    <w:rsid w:val="00BA7560"/>
    <w:rsid w:val="00BA774F"/>
    <w:rsid w:val="00BA77CC"/>
    <w:rsid w:val="00BA7909"/>
    <w:rsid w:val="00BA79D6"/>
    <w:rsid w:val="00BB01B1"/>
    <w:rsid w:val="00BB0619"/>
    <w:rsid w:val="00BB0736"/>
    <w:rsid w:val="00BB074B"/>
    <w:rsid w:val="00BB08C5"/>
    <w:rsid w:val="00BB0B60"/>
    <w:rsid w:val="00BB0BF8"/>
    <w:rsid w:val="00BB0D69"/>
    <w:rsid w:val="00BB0EEB"/>
    <w:rsid w:val="00BB0F8D"/>
    <w:rsid w:val="00BB10A8"/>
    <w:rsid w:val="00BB10EB"/>
    <w:rsid w:val="00BB16D9"/>
    <w:rsid w:val="00BB18D6"/>
    <w:rsid w:val="00BB1A9A"/>
    <w:rsid w:val="00BB1E18"/>
    <w:rsid w:val="00BB1EF7"/>
    <w:rsid w:val="00BB1F27"/>
    <w:rsid w:val="00BB232D"/>
    <w:rsid w:val="00BB254A"/>
    <w:rsid w:val="00BB26AC"/>
    <w:rsid w:val="00BB271F"/>
    <w:rsid w:val="00BB2874"/>
    <w:rsid w:val="00BB2904"/>
    <w:rsid w:val="00BB2E7E"/>
    <w:rsid w:val="00BB2F6D"/>
    <w:rsid w:val="00BB309A"/>
    <w:rsid w:val="00BB3364"/>
    <w:rsid w:val="00BB3372"/>
    <w:rsid w:val="00BB34E1"/>
    <w:rsid w:val="00BB35AD"/>
    <w:rsid w:val="00BB366A"/>
    <w:rsid w:val="00BB3B5B"/>
    <w:rsid w:val="00BB3B93"/>
    <w:rsid w:val="00BB3C17"/>
    <w:rsid w:val="00BB4042"/>
    <w:rsid w:val="00BB419E"/>
    <w:rsid w:val="00BB42C3"/>
    <w:rsid w:val="00BB4372"/>
    <w:rsid w:val="00BB437B"/>
    <w:rsid w:val="00BB46E7"/>
    <w:rsid w:val="00BB4737"/>
    <w:rsid w:val="00BB47F5"/>
    <w:rsid w:val="00BB48F1"/>
    <w:rsid w:val="00BB4CC4"/>
    <w:rsid w:val="00BB4DE8"/>
    <w:rsid w:val="00BB5277"/>
    <w:rsid w:val="00BB52E6"/>
    <w:rsid w:val="00BB5847"/>
    <w:rsid w:val="00BB5AFE"/>
    <w:rsid w:val="00BB5E26"/>
    <w:rsid w:val="00BB5FB7"/>
    <w:rsid w:val="00BB6052"/>
    <w:rsid w:val="00BB62D4"/>
    <w:rsid w:val="00BB64B9"/>
    <w:rsid w:val="00BB66C1"/>
    <w:rsid w:val="00BB67C9"/>
    <w:rsid w:val="00BB697A"/>
    <w:rsid w:val="00BB6A2A"/>
    <w:rsid w:val="00BB6A54"/>
    <w:rsid w:val="00BB6CDF"/>
    <w:rsid w:val="00BB7068"/>
    <w:rsid w:val="00BB71DE"/>
    <w:rsid w:val="00BB71FD"/>
    <w:rsid w:val="00BB790B"/>
    <w:rsid w:val="00BB79D1"/>
    <w:rsid w:val="00BB7C1F"/>
    <w:rsid w:val="00BB7FB5"/>
    <w:rsid w:val="00BC0270"/>
    <w:rsid w:val="00BC039F"/>
    <w:rsid w:val="00BC040E"/>
    <w:rsid w:val="00BC05DE"/>
    <w:rsid w:val="00BC0772"/>
    <w:rsid w:val="00BC0893"/>
    <w:rsid w:val="00BC0B90"/>
    <w:rsid w:val="00BC0BAA"/>
    <w:rsid w:val="00BC0C79"/>
    <w:rsid w:val="00BC0C83"/>
    <w:rsid w:val="00BC0C8D"/>
    <w:rsid w:val="00BC0DC7"/>
    <w:rsid w:val="00BC0EA9"/>
    <w:rsid w:val="00BC0EAA"/>
    <w:rsid w:val="00BC0F49"/>
    <w:rsid w:val="00BC0FC5"/>
    <w:rsid w:val="00BC1079"/>
    <w:rsid w:val="00BC10AD"/>
    <w:rsid w:val="00BC1213"/>
    <w:rsid w:val="00BC12A6"/>
    <w:rsid w:val="00BC12C2"/>
    <w:rsid w:val="00BC1317"/>
    <w:rsid w:val="00BC136A"/>
    <w:rsid w:val="00BC13D1"/>
    <w:rsid w:val="00BC13DE"/>
    <w:rsid w:val="00BC180E"/>
    <w:rsid w:val="00BC1BC9"/>
    <w:rsid w:val="00BC1CAE"/>
    <w:rsid w:val="00BC20D9"/>
    <w:rsid w:val="00BC2948"/>
    <w:rsid w:val="00BC2971"/>
    <w:rsid w:val="00BC2A5D"/>
    <w:rsid w:val="00BC2A69"/>
    <w:rsid w:val="00BC2AD7"/>
    <w:rsid w:val="00BC2C16"/>
    <w:rsid w:val="00BC2E7D"/>
    <w:rsid w:val="00BC2F0B"/>
    <w:rsid w:val="00BC305D"/>
    <w:rsid w:val="00BC3973"/>
    <w:rsid w:val="00BC3991"/>
    <w:rsid w:val="00BC3A0F"/>
    <w:rsid w:val="00BC3C43"/>
    <w:rsid w:val="00BC3E3C"/>
    <w:rsid w:val="00BC3FB9"/>
    <w:rsid w:val="00BC4210"/>
    <w:rsid w:val="00BC43BC"/>
    <w:rsid w:val="00BC44A6"/>
    <w:rsid w:val="00BC4550"/>
    <w:rsid w:val="00BC4800"/>
    <w:rsid w:val="00BC5746"/>
    <w:rsid w:val="00BC57E0"/>
    <w:rsid w:val="00BC57E7"/>
    <w:rsid w:val="00BC5D1F"/>
    <w:rsid w:val="00BC5D6C"/>
    <w:rsid w:val="00BC5F04"/>
    <w:rsid w:val="00BC6095"/>
    <w:rsid w:val="00BC616D"/>
    <w:rsid w:val="00BC6185"/>
    <w:rsid w:val="00BC628D"/>
    <w:rsid w:val="00BC6471"/>
    <w:rsid w:val="00BC6561"/>
    <w:rsid w:val="00BC6B51"/>
    <w:rsid w:val="00BC6C97"/>
    <w:rsid w:val="00BC6D7F"/>
    <w:rsid w:val="00BC70E9"/>
    <w:rsid w:val="00BC757D"/>
    <w:rsid w:val="00BC75D8"/>
    <w:rsid w:val="00BC7880"/>
    <w:rsid w:val="00BC7A69"/>
    <w:rsid w:val="00BC7B46"/>
    <w:rsid w:val="00BC7B80"/>
    <w:rsid w:val="00BC7D74"/>
    <w:rsid w:val="00BC7FE0"/>
    <w:rsid w:val="00BD032D"/>
    <w:rsid w:val="00BD0571"/>
    <w:rsid w:val="00BD0B69"/>
    <w:rsid w:val="00BD0E4B"/>
    <w:rsid w:val="00BD17C7"/>
    <w:rsid w:val="00BD1D31"/>
    <w:rsid w:val="00BD1E20"/>
    <w:rsid w:val="00BD1EFC"/>
    <w:rsid w:val="00BD2302"/>
    <w:rsid w:val="00BD2345"/>
    <w:rsid w:val="00BD2616"/>
    <w:rsid w:val="00BD2AB7"/>
    <w:rsid w:val="00BD34EB"/>
    <w:rsid w:val="00BD3518"/>
    <w:rsid w:val="00BD351D"/>
    <w:rsid w:val="00BD3565"/>
    <w:rsid w:val="00BD372B"/>
    <w:rsid w:val="00BD38FC"/>
    <w:rsid w:val="00BD3C3A"/>
    <w:rsid w:val="00BD3CF0"/>
    <w:rsid w:val="00BD3D77"/>
    <w:rsid w:val="00BD407E"/>
    <w:rsid w:val="00BD4091"/>
    <w:rsid w:val="00BD4106"/>
    <w:rsid w:val="00BD41B3"/>
    <w:rsid w:val="00BD434D"/>
    <w:rsid w:val="00BD448F"/>
    <w:rsid w:val="00BD4A3D"/>
    <w:rsid w:val="00BD4D9B"/>
    <w:rsid w:val="00BD4E56"/>
    <w:rsid w:val="00BD4EB8"/>
    <w:rsid w:val="00BD5454"/>
    <w:rsid w:val="00BD55DF"/>
    <w:rsid w:val="00BD5715"/>
    <w:rsid w:val="00BD5843"/>
    <w:rsid w:val="00BD5B00"/>
    <w:rsid w:val="00BD5C52"/>
    <w:rsid w:val="00BD5CB4"/>
    <w:rsid w:val="00BD5FF9"/>
    <w:rsid w:val="00BD64A4"/>
    <w:rsid w:val="00BD654F"/>
    <w:rsid w:val="00BD6743"/>
    <w:rsid w:val="00BD67C1"/>
    <w:rsid w:val="00BD6807"/>
    <w:rsid w:val="00BD680D"/>
    <w:rsid w:val="00BD6871"/>
    <w:rsid w:val="00BD69C1"/>
    <w:rsid w:val="00BD69E8"/>
    <w:rsid w:val="00BD6B20"/>
    <w:rsid w:val="00BD6F72"/>
    <w:rsid w:val="00BD736B"/>
    <w:rsid w:val="00BD7801"/>
    <w:rsid w:val="00BD7B49"/>
    <w:rsid w:val="00BD7F4A"/>
    <w:rsid w:val="00BE0430"/>
    <w:rsid w:val="00BE0576"/>
    <w:rsid w:val="00BE0665"/>
    <w:rsid w:val="00BE0972"/>
    <w:rsid w:val="00BE0B9D"/>
    <w:rsid w:val="00BE0CFD"/>
    <w:rsid w:val="00BE0D61"/>
    <w:rsid w:val="00BE0D6A"/>
    <w:rsid w:val="00BE0E4F"/>
    <w:rsid w:val="00BE0FE7"/>
    <w:rsid w:val="00BE1018"/>
    <w:rsid w:val="00BE118F"/>
    <w:rsid w:val="00BE1334"/>
    <w:rsid w:val="00BE1384"/>
    <w:rsid w:val="00BE158A"/>
    <w:rsid w:val="00BE1665"/>
    <w:rsid w:val="00BE179E"/>
    <w:rsid w:val="00BE18D0"/>
    <w:rsid w:val="00BE1AA3"/>
    <w:rsid w:val="00BE1AC0"/>
    <w:rsid w:val="00BE1BB4"/>
    <w:rsid w:val="00BE2510"/>
    <w:rsid w:val="00BE2C38"/>
    <w:rsid w:val="00BE2C6C"/>
    <w:rsid w:val="00BE300B"/>
    <w:rsid w:val="00BE31B3"/>
    <w:rsid w:val="00BE365E"/>
    <w:rsid w:val="00BE3743"/>
    <w:rsid w:val="00BE3A11"/>
    <w:rsid w:val="00BE3A94"/>
    <w:rsid w:val="00BE3AAB"/>
    <w:rsid w:val="00BE3D0A"/>
    <w:rsid w:val="00BE3DBD"/>
    <w:rsid w:val="00BE3EF2"/>
    <w:rsid w:val="00BE406E"/>
    <w:rsid w:val="00BE417A"/>
    <w:rsid w:val="00BE44B0"/>
    <w:rsid w:val="00BE4624"/>
    <w:rsid w:val="00BE4766"/>
    <w:rsid w:val="00BE4A56"/>
    <w:rsid w:val="00BE4AC5"/>
    <w:rsid w:val="00BE4D6B"/>
    <w:rsid w:val="00BE51F4"/>
    <w:rsid w:val="00BE546D"/>
    <w:rsid w:val="00BE558C"/>
    <w:rsid w:val="00BE559A"/>
    <w:rsid w:val="00BE55AF"/>
    <w:rsid w:val="00BE5656"/>
    <w:rsid w:val="00BE59A9"/>
    <w:rsid w:val="00BE59B4"/>
    <w:rsid w:val="00BE5F00"/>
    <w:rsid w:val="00BE600C"/>
    <w:rsid w:val="00BE6243"/>
    <w:rsid w:val="00BE6385"/>
    <w:rsid w:val="00BE66F8"/>
    <w:rsid w:val="00BE6882"/>
    <w:rsid w:val="00BE6929"/>
    <w:rsid w:val="00BE6C70"/>
    <w:rsid w:val="00BE6FAD"/>
    <w:rsid w:val="00BE7044"/>
    <w:rsid w:val="00BE707A"/>
    <w:rsid w:val="00BE75B6"/>
    <w:rsid w:val="00BE770A"/>
    <w:rsid w:val="00BE79D5"/>
    <w:rsid w:val="00BE7A1E"/>
    <w:rsid w:val="00BE7DFD"/>
    <w:rsid w:val="00BE7F06"/>
    <w:rsid w:val="00BF0439"/>
    <w:rsid w:val="00BF0503"/>
    <w:rsid w:val="00BF0A35"/>
    <w:rsid w:val="00BF0B4F"/>
    <w:rsid w:val="00BF1082"/>
    <w:rsid w:val="00BF10A9"/>
    <w:rsid w:val="00BF1194"/>
    <w:rsid w:val="00BF11BB"/>
    <w:rsid w:val="00BF14FD"/>
    <w:rsid w:val="00BF1547"/>
    <w:rsid w:val="00BF17C9"/>
    <w:rsid w:val="00BF17EA"/>
    <w:rsid w:val="00BF1A02"/>
    <w:rsid w:val="00BF1CCF"/>
    <w:rsid w:val="00BF1D6B"/>
    <w:rsid w:val="00BF1E8B"/>
    <w:rsid w:val="00BF1EB3"/>
    <w:rsid w:val="00BF1FA6"/>
    <w:rsid w:val="00BF22A1"/>
    <w:rsid w:val="00BF2714"/>
    <w:rsid w:val="00BF27C4"/>
    <w:rsid w:val="00BF29B9"/>
    <w:rsid w:val="00BF2CA6"/>
    <w:rsid w:val="00BF2CAF"/>
    <w:rsid w:val="00BF2DF2"/>
    <w:rsid w:val="00BF2F30"/>
    <w:rsid w:val="00BF30C9"/>
    <w:rsid w:val="00BF31E1"/>
    <w:rsid w:val="00BF32CE"/>
    <w:rsid w:val="00BF353E"/>
    <w:rsid w:val="00BF35E2"/>
    <w:rsid w:val="00BF37F5"/>
    <w:rsid w:val="00BF3CFD"/>
    <w:rsid w:val="00BF4638"/>
    <w:rsid w:val="00BF4640"/>
    <w:rsid w:val="00BF488D"/>
    <w:rsid w:val="00BF49CD"/>
    <w:rsid w:val="00BF4A62"/>
    <w:rsid w:val="00BF4ABC"/>
    <w:rsid w:val="00BF4C6B"/>
    <w:rsid w:val="00BF4CE8"/>
    <w:rsid w:val="00BF5009"/>
    <w:rsid w:val="00BF5836"/>
    <w:rsid w:val="00BF593E"/>
    <w:rsid w:val="00BF6175"/>
    <w:rsid w:val="00BF64E9"/>
    <w:rsid w:val="00BF68E6"/>
    <w:rsid w:val="00BF6E49"/>
    <w:rsid w:val="00BF6F33"/>
    <w:rsid w:val="00BF7017"/>
    <w:rsid w:val="00BF73E2"/>
    <w:rsid w:val="00BF75F6"/>
    <w:rsid w:val="00BF7623"/>
    <w:rsid w:val="00BF77A4"/>
    <w:rsid w:val="00BF7834"/>
    <w:rsid w:val="00BF7995"/>
    <w:rsid w:val="00BF79C3"/>
    <w:rsid w:val="00BF79FC"/>
    <w:rsid w:val="00BF7C8B"/>
    <w:rsid w:val="00BF7E6C"/>
    <w:rsid w:val="00BF7E8F"/>
    <w:rsid w:val="00BF7EA8"/>
    <w:rsid w:val="00BF7FC6"/>
    <w:rsid w:val="00C00218"/>
    <w:rsid w:val="00C0027A"/>
    <w:rsid w:val="00C0033C"/>
    <w:rsid w:val="00C0034C"/>
    <w:rsid w:val="00C004B6"/>
    <w:rsid w:val="00C006E8"/>
    <w:rsid w:val="00C008EC"/>
    <w:rsid w:val="00C009A6"/>
    <w:rsid w:val="00C009B4"/>
    <w:rsid w:val="00C00EF0"/>
    <w:rsid w:val="00C0118C"/>
    <w:rsid w:val="00C011CD"/>
    <w:rsid w:val="00C01211"/>
    <w:rsid w:val="00C01371"/>
    <w:rsid w:val="00C01512"/>
    <w:rsid w:val="00C01802"/>
    <w:rsid w:val="00C01812"/>
    <w:rsid w:val="00C0186C"/>
    <w:rsid w:val="00C01888"/>
    <w:rsid w:val="00C0199B"/>
    <w:rsid w:val="00C01CF0"/>
    <w:rsid w:val="00C02100"/>
    <w:rsid w:val="00C02245"/>
    <w:rsid w:val="00C0232C"/>
    <w:rsid w:val="00C02936"/>
    <w:rsid w:val="00C03321"/>
    <w:rsid w:val="00C034B2"/>
    <w:rsid w:val="00C03594"/>
    <w:rsid w:val="00C037A4"/>
    <w:rsid w:val="00C037A5"/>
    <w:rsid w:val="00C037F0"/>
    <w:rsid w:val="00C0394A"/>
    <w:rsid w:val="00C03A4A"/>
    <w:rsid w:val="00C03DED"/>
    <w:rsid w:val="00C03F42"/>
    <w:rsid w:val="00C04086"/>
    <w:rsid w:val="00C0419D"/>
    <w:rsid w:val="00C0421B"/>
    <w:rsid w:val="00C0429F"/>
    <w:rsid w:val="00C042BA"/>
    <w:rsid w:val="00C043C6"/>
    <w:rsid w:val="00C044BC"/>
    <w:rsid w:val="00C0466B"/>
    <w:rsid w:val="00C046F5"/>
    <w:rsid w:val="00C04834"/>
    <w:rsid w:val="00C048DF"/>
    <w:rsid w:val="00C048E3"/>
    <w:rsid w:val="00C04C6B"/>
    <w:rsid w:val="00C05A16"/>
    <w:rsid w:val="00C05A20"/>
    <w:rsid w:val="00C05A26"/>
    <w:rsid w:val="00C05B53"/>
    <w:rsid w:val="00C05B9D"/>
    <w:rsid w:val="00C05E4D"/>
    <w:rsid w:val="00C05FC2"/>
    <w:rsid w:val="00C06028"/>
    <w:rsid w:val="00C060BF"/>
    <w:rsid w:val="00C061E4"/>
    <w:rsid w:val="00C061F2"/>
    <w:rsid w:val="00C0658C"/>
    <w:rsid w:val="00C06CA8"/>
    <w:rsid w:val="00C06DA3"/>
    <w:rsid w:val="00C06DBD"/>
    <w:rsid w:val="00C06E0F"/>
    <w:rsid w:val="00C06EA5"/>
    <w:rsid w:val="00C07061"/>
    <w:rsid w:val="00C0714C"/>
    <w:rsid w:val="00C073EA"/>
    <w:rsid w:val="00C0744B"/>
    <w:rsid w:val="00C074B7"/>
    <w:rsid w:val="00C07668"/>
    <w:rsid w:val="00C07799"/>
    <w:rsid w:val="00C07B50"/>
    <w:rsid w:val="00C07CC9"/>
    <w:rsid w:val="00C10029"/>
    <w:rsid w:val="00C100CB"/>
    <w:rsid w:val="00C1018D"/>
    <w:rsid w:val="00C102BF"/>
    <w:rsid w:val="00C10322"/>
    <w:rsid w:val="00C10544"/>
    <w:rsid w:val="00C106C5"/>
    <w:rsid w:val="00C10978"/>
    <w:rsid w:val="00C10A8A"/>
    <w:rsid w:val="00C10CE8"/>
    <w:rsid w:val="00C10D64"/>
    <w:rsid w:val="00C1105F"/>
    <w:rsid w:val="00C1107F"/>
    <w:rsid w:val="00C111C9"/>
    <w:rsid w:val="00C11266"/>
    <w:rsid w:val="00C11E69"/>
    <w:rsid w:val="00C11E95"/>
    <w:rsid w:val="00C11FEF"/>
    <w:rsid w:val="00C120B7"/>
    <w:rsid w:val="00C1229D"/>
    <w:rsid w:val="00C1246E"/>
    <w:rsid w:val="00C126E1"/>
    <w:rsid w:val="00C12A6B"/>
    <w:rsid w:val="00C12B10"/>
    <w:rsid w:val="00C12E5B"/>
    <w:rsid w:val="00C13076"/>
    <w:rsid w:val="00C1321F"/>
    <w:rsid w:val="00C13314"/>
    <w:rsid w:val="00C13A1B"/>
    <w:rsid w:val="00C13A2B"/>
    <w:rsid w:val="00C13BDB"/>
    <w:rsid w:val="00C13DCD"/>
    <w:rsid w:val="00C13F88"/>
    <w:rsid w:val="00C14186"/>
    <w:rsid w:val="00C141A3"/>
    <w:rsid w:val="00C14411"/>
    <w:rsid w:val="00C146A5"/>
    <w:rsid w:val="00C14798"/>
    <w:rsid w:val="00C14BC7"/>
    <w:rsid w:val="00C14BE4"/>
    <w:rsid w:val="00C14BF0"/>
    <w:rsid w:val="00C15242"/>
    <w:rsid w:val="00C1539C"/>
    <w:rsid w:val="00C1546D"/>
    <w:rsid w:val="00C158DA"/>
    <w:rsid w:val="00C15AF2"/>
    <w:rsid w:val="00C15B45"/>
    <w:rsid w:val="00C15C0A"/>
    <w:rsid w:val="00C15E6E"/>
    <w:rsid w:val="00C15EE6"/>
    <w:rsid w:val="00C1614B"/>
    <w:rsid w:val="00C163F8"/>
    <w:rsid w:val="00C16A23"/>
    <w:rsid w:val="00C16A83"/>
    <w:rsid w:val="00C16BF6"/>
    <w:rsid w:val="00C16D1E"/>
    <w:rsid w:val="00C16DC2"/>
    <w:rsid w:val="00C16E26"/>
    <w:rsid w:val="00C17065"/>
    <w:rsid w:val="00C17203"/>
    <w:rsid w:val="00C17446"/>
    <w:rsid w:val="00C1747A"/>
    <w:rsid w:val="00C17614"/>
    <w:rsid w:val="00C17689"/>
    <w:rsid w:val="00C176EA"/>
    <w:rsid w:val="00C17A74"/>
    <w:rsid w:val="00C17E75"/>
    <w:rsid w:val="00C20142"/>
    <w:rsid w:val="00C201ED"/>
    <w:rsid w:val="00C20221"/>
    <w:rsid w:val="00C202C6"/>
    <w:rsid w:val="00C20587"/>
    <w:rsid w:val="00C2083F"/>
    <w:rsid w:val="00C20DB1"/>
    <w:rsid w:val="00C2122F"/>
    <w:rsid w:val="00C212FD"/>
    <w:rsid w:val="00C21599"/>
    <w:rsid w:val="00C215C6"/>
    <w:rsid w:val="00C2170C"/>
    <w:rsid w:val="00C21888"/>
    <w:rsid w:val="00C21981"/>
    <w:rsid w:val="00C21B61"/>
    <w:rsid w:val="00C21ECA"/>
    <w:rsid w:val="00C21ED9"/>
    <w:rsid w:val="00C21F20"/>
    <w:rsid w:val="00C21F22"/>
    <w:rsid w:val="00C21F93"/>
    <w:rsid w:val="00C22179"/>
    <w:rsid w:val="00C22930"/>
    <w:rsid w:val="00C229AD"/>
    <w:rsid w:val="00C22ABA"/>
    <w:rsid w:val="00C231EF"/>
    <w:rsid w:val="00C232CA"/>
    <w:rsid w:val="00C23389"/>
    <w:rsid w:val="00C235F3"/>
    <w:rsid w:val="00C237A9"/>
    <w:rsid w:val="00C23879"/>
    <w:rsid w:val="00C23EFB"/>
    <w:rsid w:val="00C23FE3"/>
    <w:rsid w:val="00C23FF7"/>
    <w:rsid w:val="00C24209"/>
    <w:rsid w:val="00C242C5"/>
    <w:rsid w:val="00C242D6"/>
    <w:rsid w:val="00C245D0"/>
    <w:rsid w:val="00C246E0"/>
    <w:rsid w:val="00C247C2"/>
    <w:rsid w:val="00C248D5"/>
    <w:rsid w:val="00C24B7E"/>
    <w:rsid w:val="00C24CF4"/>
    <w:rsid w:val="00C24E60"/>
    <w:rsid w:val="00C251A8"/>
    <w:rsid w:val="00C25361"/>
    <w:rsid w:val="00C25386"/>
    <w:rsid w:val="00C2595B"/>
    <w:rsid w:val="00C25DA1"/>
    <w:rsid w:val="00C25FB2"/>
    <w:rsid w:val="00C260C2"/>
    <w:rsid w:val="00C2660C"/>
    <w:rsid w:val="00C26A94"/>
    <w:rsid w:val="00C26BD3"/>
    <w:rsid w:val="00C2740E"/>
    <w:rsid w:val="00C275C8"/>
    <w:rsid w:val="00C277F6"/>
    <w:rsid w:val="00C278B6"/>
    <w:rsid w:val="00C27DF9"/>
    <w:rsid w:val="00C27EF7"/>
    <w:rsid w:val="00C30007"/>
    <w:rsid w:val="00C30668"/>
    <w:rsid w:val="00C30824"/>
    <w:rsid w:val="00C30E59"/>
    <w:rsid w:val="00C30FFC"/>
    <w:rsid w:val="00C31198"/>
    <w:rsid w:val="00C311BD"/>
    <w:rsid w:val="00C31664"/>
    <w:rsid w:val="00C31722"/>
    <w:rsid w:val="00C317AD"/>
    <w:rsid w:val="00C31ABF"/>
    <w:rsid w:val="00C31B2F"/>
    <w:rsid w:val="00C31F5B"/>
    <w:rsid w:val="00C31FD3"/>
    <w:rsid w:val="00C3255D"/>
    <w:rsid w:val="00C32810"/>
    <w:rsid w:val="00C328C9"/>
    <w:rsid w:val="00C32C24"/>
    <w:rsid w:val="00C33516"/>
    <w:rsid w:val="00C3352A"/>
    <w:rsid w:val="00C33998"/>
    <w:rsid w:val="00C33B93"/>
    <w:rsid w:val="00C34829"/>
    <w:rsid w:val="00C34831"/>
    <w:rsid w:val="00C34C2B"/>
    <w:rsid w:val="00C350B9"/>
    <w:rsid w:val="00C35617"/>
    <w:rsid w:val="00C3567C"/>
    <w:rsid w:val="00C35691"/>
    <w:rsid w:val="00C35833"/>
    <w:rsid w:val="00C35A32"/>
    <w:rsid w:val="00C35B0E"/>
    <w:rsid w:val="00C35D29"/>
    <w:rsid w:val="00C35D62"/>
    <w:rsid w:val="00C36291"/>
    <w:rsid w:val="00C3645D"/>
    <w:rsid w:val="00C366F5"/>
    <w:rsid w:val="00C37451"/>
    <w:rsid w:val="00C37481"/>
    <w:rsid w:val="00C37B32"/>
    <w:rsid w:val="00C37BDC"/>
    <w:rsid w:val="00C37D6D"/>
    <w:rsid w:val="00C37E8F"/>
    <w:rsid w:val="00C37EF6"/>
    <w:rsid w:val="00C37F23"/>
    <w:rsid w:val="00C40183"/>
    <w:rsid w:val="00C4018E"/>
    <w:rsid w:val="00C4029F"/>
    <w:rsid w:val="00C4040E"/>
    <w:rsid w:val="00C406B4"/>
    <w:rsid w:val="00C40726"/>
    <w:rsid w:val="00C40C33"/>
    <w:rsid w:val="00C40D6E"/>
    <w:rsid w:val="00C40E63"/>
    <w:rsid w:val="00C41597"/>
    <w:rsid w:val="00C41FA7"/>
    <w:rsid w:val="00C421AB"/>
    <w:rsid w:val="00C422C2"/>
    <w:rsid w:val="00C42358"/>
    <w:rsid w:val="00C42C62"/>
    <w:rsid w:val="00C42D34"/>
    <w:rsid w:val="00C42F66"/>
    <w:rsid w:val="00C432DE"/>
    <w:rsid w:val="00C437CB"/>
    <w:rsid w:val="00C43C19"/>
    <w:rsid w:val="00C43CDF"/>
    <w:rsid w:val="00C43FC9"/>
    <w:rsid w:val="00C44051"/>
    <w:rsid w:val="00C44190"/>
    <w:rsid w:val="00C44B16"/>
    <w:rsid w:val="00C44BA5"/>
    <w:rsid w:val="00C44D0C"/>
    <w:rsid w:val="00C44D72"/>
    <w:rsid w:val="00C44E97"/>
    <w:rsid w:val="00C45039"/>
    <w:rsid w:val="00C45365"/>
    <w:rsid w:val="00C45527"/>
    <w:rsid w:val="00C45691"/>
    <w:rsid w:val="00C458F8"/>
    <w:rsid w:val="00C45DAF"/>
    <w:rsid w:val="00C46470"/>
    <w:rsid w:val="00C464B3"/>
    <w:rsid w:val="00C46606"/>
    <w:rsid w:val="00C467CE"/>
    <w:rsid w:val="00C46ED4"/>
    <w:rsid w:val="00C470CC"/>
    <w:rsid w:val="00C471F1"/>
    <w:rsid w:val="00C4722C"/>
    <w:rsid w:val="00C47251"/>
    <w:rsid w:val="00C4728D"/>
    <w:rsid w:val="00C47499"/>
    <w:rsid w:val="00C474A3"/>
    <w:rsid w:val="00C47563"/>
    <w:rsid w:val="00C47621"/>
    <w:rsid w:val="00C476CD"/>
    <w:rsid w:val="00C478D4"/>
    <w:rsid w:val="00C47A04"/>
    <w:rsid w:val="00C47C6B"/>
    <w:rsid w:val="00C47D6E"/>
    <w:rsid w:val="00C47D7C"/>
    <w:rsid w:val="00C47EAA"/>
    <w:rsid w:val="00C501C5"/>
    <w:rsid w:val="00C503E9"/>
    <w:rsid w:val="00C5049B"/>
    <w:rsid w:val="00C5069E"/>
    <w:rsid w:val="00C5086A"/>
    <w:rsid w:val="00C50AC8"/>
    <w:rsid w:val="00C512F1"/>
    <w:rsid w:val="00C51320"/>
    <w:rsid w:val="00C516A6"/>
    <w:rsid w:val="00C5183D"/>
    <w:rsid w:val="00C51995"/>
    <w:rsid w:val="00C51E48"/>
    <w:rsid w:val="00C51E82"/>
    <w:rsid w:val="00C51FCA"/>
    <w:rsid w:val="00C5250C"/>
    <w:rsid w:val="00C52783"/>
    <w:rsid w:val="00C52879"/>
    <w:rsid w:val="00C529EA"/>
    <w:rsid w:val="00C52AAA"/>
    <w:rsid w:val="00C52C93"/>
    <w:rsid w:val="00C52F10"/>
    <w:rsid w:val="00C5362C"/>
    <w:rsid w:val="00C53746"/>
    <w:rsid w:val="00C53854"/>
    <w:rsid w:val="00C5388F"/>
    <w:rsid w:val="00C538E7"/>
    <w:rsid w:val="00C53B1C"/>
    <w:rsid w:val="00C53CA2"/>
    <w:rsid w:val="00C53DC1"/>
    <w:rsid w:val="00C54224"/>
    <w:rsid w:val="00C542E1"/>
    <w:rsid w:val="00C54DDA"/>
    <w:rsid w:val="00C54EF7"/>
    <w:rsid w:val="00C54EF8"/>
    <w:rsid w:val="00C54F30"/>
    <w:rsid w:val="00C550C1"/>
    <w:rsid w:val="00C553FD"/>
    <w:rsid w:val="00C55400"/>
    <w:rsid w:val="00C556B5"/>
    <w:rsid w:val="00C556D0"/>
    <w:rsid w:val="00C55B0D"/>
    <w:rsid w:val="00C55D22"/>
    <w:rsid w:val="00C56111"/>
    <w:rsid w:val="00C561F0"/>
    <w:rsid w:val="00C5620A"/>
    <w:rsid w:val="00C5638C"/>
    <w:rsid w:val="00C564EF"/>
    <w:rsid w:val="00C56608"/>
    <w:rsid w:val="00C568F9"/>
    <w:rsid w:val="00C56E8B"/>
    <w:rsid w:val="00C56F4F"/>
    <w:rsid w:val="00C5706C"/>
    <w:rsid w:val="00C57380"/>
    <w:rsid w:val="00C5785E"/>
    <w:rsid w:val="00C578D5"/>
    <w:rsid w:val="00C5795E"/>
    <w:rsid w:val="00C579AA"/>
    <w:rsid w:val="00C579C0"/>
    <w:rsid w:val="00C57CFA"/>
    <w:rsid w:val="00C6022C"/>
    <w:rsid w:val="00C602E2"/>
    <w:rsid w:val="00C60348"/>
    <w:rsid w:val="00C6048D"/>
    <w:rsid w:val="00C60939"/>
    <w:rsid w:val="00C60991"/>
    <w:rsid w:val="00C60996"/>
    <w:rsid w:val="00C609A5"/>
    <w:rsid w:val="00C609AC"/>
    <w:rsid w:val="00C60BA2"/>
    <w:rsid w:val="00C60C16"/>
    <w:rsid w:val="00C60E2E"/>
    <w:rsid w:val="00C61052"/>
    <w:rsid w:val="00C61350"/>
    <w:rsid w:val="00C613A0"/>
    <w:rsid w:val="00C61AB2"/>
    <w:rsid w:val="00C61F3D"/>
    <w:rsid w:val="00C61FFF"/>
    <w:rsid w:val="00C621F0"/>
    <w:rsid w:val="00C621F1"/>
    <w:rsid w:val="00C62427"/>
    <w:rsid w:val="00C624F2"/>
    <w:rsid w:val="00C62590"/>
    <w:rsid w:val="00C6279B"/>
    <w:rsid w:val="00C629A3"/>
    <w:rsid w:val="00C62AA2"/>
    <w:rsid w:val="00C62D86"/>
    <w:rsid w:val="00C62DDD"/>
    <w:rsid w:val="00C62E5A"/>
    <w:rsid w:val="00C62FC0"/>
    <w:rsid w:val="00C630CF"/>
    <w:rsid w:val="00C6329C"/>
    <w:rsid w:val="00C639EF"/>
    <w:rsid w:val="00C63A16"/>
    <w:rsid w:val="00C63C66"/>
    <w:rsid w:val="00C63E42"/>
    <w:rsid w:val="00C63F97"/>
    <w:rsid w:val="00C64147"/>
    <w:rsid w:val="00C643A7"/>
    <w:rsid w:val="00C64447"/>
    <w:rsid w:val="00C644C5"/>
    <w:rsid w:val="00C6471D"/>
    <w:rsid w:val="00C647DA"/>
    <w:rsid w:val="00C648A4"/>
    <w:rsid w:val="00C64AE2"/>
    <w:rsid w:val="00C64BA9"/>
    <w:rsid w:val="00C64BBF"/>
    <w:rsid w:val="00C64BF5"/>
    <w:rsid w:val="00C64ECA"/>
    <w:rsid w:val="00C653D8"/>
    <w:rsid w:val="00C6571D"/>
    <w:rsid w:val="00C65B96"/>
    <w:rsid w:val="00C65EC5"/>
    <w:rsid w:val="00C662C2"/>
    <w:rsid w:val="00C664B0"/>
    <w:rsid w:val="00C66549"/>
    <w:rsid w:val="00C667BA"/>
    <w:rsid w:val="00C66B3F"/>
    <w:rsid w:val="00C66B6F"/>
    <w:rsid w:val="00C66BA3"/>
    <w:rsid w:val="00C66D1E"/>
    <w:rsid w:val="00C66E83"/>
    <w:rsid w:val="00C67288"/>
    <w:rsid w:val="00C6732E"/>
    <w:rsid w:val="00C67498"/>
    <w:rsid w:val="00C6756C"/>
    <w:rsid w:val="00C67749"/>
    <w:rsid w:val="00C67752"/>
    <w:rsid w:val="00C67A63"/>
    <w:rsid w:val="00C67A9E"/>
    <w:rsid w:val="00C67F5C"/>
    <w:rsid w:val="00C701E0"/>
    <w:rsid w:val="00C7087A"/>
    <w:rsid w:val="00C708FA"/>
    <w:rsid w:val="00C70A69"/>
    <w:rsid w:val="00C70B6C"/>
    <w:rsid w:val="00C70CCA"/>
    <w:rsid w:val="00C70D6C"/>
    <w:rsid w:val="00C70F8C"/>
    <w:rsid w:val="00C711DF"/>
    <w:rsid w:val="00C712C8"/>
    <w:rsid w:val="00C7144E"/>
    <w:rsid w:val="00C718E5"/>
    <w:rsid w:val="00C71CDB"/>
    <w:rsid w:val="00C721F7"/>
    <w:rsid w:val="00C7241D"/>
    <w:rsid w:val="00C725BA"/>
    <w:rsid w:val="00C7268F"/>
    <w:rsid w:val="00C72748"/>
    <w:rsid w:val="00C72B0E"/>
    <w:rsid w:val="00C72C00"/>
    <w:rsid w:val="00C72CE5"/>
    <w:rsid w:val="00C72D2B"/>
    <w:rsid w:val="00C72F27"/>
    <w:rsid w:val="00C7305C"/>
    <w:rsid w:val="00C73121"/>
    <w:rsid w:val="00C73360"/>
    <w:rsid w:val="00C73381"/>
    <w:rsid w:val="00C7361C"/>
    <w:rsid w:val="00C7375E"/>
    <w:rsid w:val="00C7379C"/>
    <w:rsid w:val="00C7392A"/>
    <w:rsid w:val="00C74023"/>
    <w:rsid w:val="00C74113"/>
    <w:rsid w:val="00C7419C"/>
    <w:rsid w:val="00C741D0"/>
    <w:rsid w:val="00C742A6"/>
    <w:rsid w:val="00C7435F"/>
    <w:rsid w:val="00C744C9"/>
    <w:rsid w:val="00C74662"/>
    <w:rsid w:val="00C746E6"/>
    <w:rsid w:val="00C74711"/>
    <w:rsid w:val="00C74B83"/>
    <w:rsid w:val="00C74C65"/>
    <w:rsid w:val="00C75408"/>
    <w:rsid w:val="00C754CE"/>
    <w:rsid w:val="00C75782"/>
    <w:rsid w:val="00C757E4"/>
    <w:rsid w:val="00C7584B"/>
    <w:rsid w:val="00C7592D"/>
    <w:rsid w:val="00C75F0A"/>
    <w:rsid w:val="00C7615A"/>
    <w:rsid w:val="00C761E7"/>
    <w:rsid w:val="00C7656E"/>
    <w:rsid w:val="00C7658E"/>
    <w:rsid w:val="00C767E1"/>
    <w:rsid w:val="00C77679"/>
    <w:rsid w:val="00C77819"/>
    <w:rsid w:val="00C778EA"/>
    <w:rsid w:val="00C77E3B"/>
    <w:rsid w:val="00C77F65"/>
    <w:rsid w:val="00C8022D"/>
    <w:rsid w:val="00C805CD"/>
    <w:rsid w:val="00C805CF"/>
    <w:rsid w:val="00C80965"/>
    <w:rsid w:val="00C80FE7"/>
    <w:rsid w:val="00C8135E"/>
    <w:rsid w:val="00C814B2"/>
    <w:rsid w:val="00C815E2"/>
    <w:rsid w:val="00C8198B"/>
    <w:rsid w:val="00C81B08"/>
    <w:rsid w:val="00C81BB1"/>
    <w:rsid w:val="00C81C7A"/>
    <w:rsid w:val="00C81D7B"/>
    <w:rsid w:val="00C821D8"/>
    <w:rsid w:val="00C823F7"/>
    <w:rsid w:val="00C82768"/>
    <w:rsid w:val="00C82817"/>
    <w:rsid w:val="00C82876"/>
    <w:rsid w:val="00C82888"/>
    <w:rsid w:val="00C829CD"/>
    <w:rsid w:val="00C82A27"/>
    <w:rsid w:val="00C82C46"/>
    <w:rsid w:val="00C82CD5"/>
    <w:rsid w:val="00C831E9"/>
    <w:rsid w:val="00C8330D"/>
    <w:rsid w:val="00C833CE"/>
    <w:rsid w:val="00C83766"/>
    <w:rsid w:val="00C83A8C"/>
    <w:rsid w:val="00C83E61"/>
    <w:rsid w:val="00C83F38"/>
    <w:rsid w:val="00C8410E"/>
    <w:rsid w:val="00C841B6"/>
    <w:rsid w:val="00C845A8"/>
    <w:rsid w:val="00C845D9"/>
    <w:rsid w:val="00C846F9"/>
    <w:rsid w:val="00C84977"/>
    <w:rsid w:val="00C84B6D"/>
    <w:rsid w:val="00C84CBC"/>
    <w:rsid w:val="00C850B1"/>
    <w:rsid w:val="00C85210"/>
    <w:rsid w:val="00C85AB1"/>
    <w:rsid w:val="00C85C15"/>
    <w:rsid w:val="00C85C19"/>
    <w:rsid w:val="00C85C34"/>
    <w:rsid w:val="00C85CA4"/>
    <w:rsid w:val="00C8604E"/>
    <w:rsid w:val="00C86581"/>
    <w:rsid w:val="00C867F2"/>
    <w:rsid w:val="00C8688E"/>
    <w:rsid w:val="00C868A9"/>
    <w:rsid w:val="00C86A3F"/>
    <w:rsid w:val="00C86A94"/>
    <w:rsid w:val="00C86BD4"/>
    <w:rsid w:val="00C86D1C"/>
    <w:rsid w:val="00C86DA1"/>
    <w:rsid w:val="00C870D9"/>
    <w:rsid w:val="00C87256"/>
    <w:rsid w:val="00C873AC"/>
    <w:rsid w:val="00C873DB"/>
    <w:rsid w:val="00C876EB"/>
    <w:rsid w:val="00C87929"/>
    <w:rsid w:val="00C87B85"/>
    <w:rsid w:val="00C87C7B"/>
    <w:rsid w:val="00C87CB4"/>
    <w:rsid w:val="00C901B1"/>
    <w:rsid w:val="00C90367"/>
    <w:rsid w:val="00C903D7"/>
    <w:rsid w:val="00C9043E"/>
    <w:rsid w:val="00C90799"/>
    <w:rsid w:val="00C90920"/>
    <w:rsid w:val="00C91291"/>
    <w:rsid w:val="00C91479"/>
    <w:rsid w:val="00C9161D"/>
    <w:rsid w:val="00C91893"/>
    <w:rsid w:val="00C91921"/>
    <w:rsid w:val="00C91AAB"/>
    <w:rsid w:val="00C91AE6"/>
    <w:rsid w:val="00C91B34"/>
    <w:rsid w:val="00C91B7B"/>
    <w:rsid w:val="00C91C3A"/>
    <w:rsid w:val="00C91E1F"/>
    <w:rsid w:val="00C92172"/>
    <w:rsid w:val="00C92267"/>
    <w:rsid w:val="00C9230F"/>
    <w:rsid w:val="00C925BE"/>
    <w:rsid w:val="00C92A7F"/>
    <w:rsid w:val="00C92BDB"/>
    <w:rsid w:val="00C92D64"/>
    <w:rsid w:val="00C92E4B"/>
    <w:rsid w:val="00C930AA"/>
    <w:rsid w:val="00C93222"/>
    <w:rsid w:val="00C9329C"/>
    <w:rsid w:val="00C932CB"/>
    <w:rsid w:val="00C93303"/>
    <w:rsid w:val="00C933B6"/>
    <w:rsid w:val="00C93ADF"/>
    <w:rsid w:val="00C93BBB"/>
    <w:rsid w:val="00C93C56"/>
    <w:rsid w:val="00C94386"/>
    <w:rsid w:val="00C94658"/>
    <w:rsid w:val="00C94820"/>
    <w:rsid w:val="00C9483B"/>
    <w:rsid w:val="00C94A0A"/>
    <w:rsid w:val="00C94AB4"/>
    <w:rsid w:val="00C94C7B"/>
    <w:rsid w:val="00C94D18"/>
    <w:rsid w:val="00C94D59"/>
    <w:rsid w:val="00C958FB"/>
    <w:rsid w:val="00C95BE7"/>
    <w:rsid w:val="00C96033"/>
    <w:rsid w:val="00C9613A"/>
    <w:rsid w:val="00C9619C"/>
    <w:rsid w:val="00C961A6"/>
    <w:rsid w:val="00C962BE"/>
    <w:rsid w:val="00C964F5"/>
    <w:rsid w:val="00C967E2"/>
    <w:rsid w:val="00C967EF"/>
    <w:rsid w:val="00C96A55"/>
    <w:rsid w:val="00C96A73"/>
    <w:rsid w:val="00C96AD9"/>
    <w:rsid w:val="00C96B58"/>
    <w:rsid w:val="00C96DCC"/>
    <w:rsid w:val="00C97440"/>
    <w:rsid w:val="00C974EF"/>
    <w:rsid w:val="00C9771F"/>
    <w:rsid w:val="00C97AA7"/>
    <w:rsid w:val="00C97B05"/>
    <w:rsid w:val="00C97B9D"/>
    <w:rsid w:val="00C97C6D"/>
    <w:rsid w:val="00CA0039"/>
    <w:rsid w:val="00CA00C7"/>
    <w:rsid w:val="00CA00F7"/>
    <w:rsid w:val="00CA0396"/>
    <w:rsid w:val="00CA0461"/>
    <w:rsid w:val="00CA05C2"/>
    <w:rsid w:val="00CA09BB"/>
    <w:rsid w:val="00CA0B5F"/>
    <w:rsid w:val="00CA0CDB"/>
    <w:rsid w:val="00CA10AD"/>
    <w:rsid w:val="00CA1193"/>
    <w:rsid w:val="00CA1765"/>
    <w:rsid w:val="00CA1B78"/>
    <w:rsid w:val="00CA1C6A"/>
    <w:rsid w:val="00CA1DFD"/>
    <w:rsid w:val="00CA1E08"/>
    <w:rsid w:val="00CA1E10"/>
    <w:rsid w:val="00CA1E18"/>
    <w:rsid w:val="00CA23BE"/>
    <w:rsid w:val="00CA292F"/>
    <w:rsid w:val="00CA299C"/>
    <w:rsid w:val="00CA29B4"/>
    <w:rsid w:val="00CA2A96"/>
    <w:rsid w:val="00CA2BF3"/>
    <w:rsid w:val="00CA2ED2"/>
    <w:rsid w:val="00CA2ED5"/>
    <w:rsid w:val="00CA2EFA"/>
    <w:rsid w:val="00CA2F8C"/>
    <w:rsid w:val="00CA3046"/>
    <w:rsid w:val="00CA321E"/>
    <w:rsid w:val="00CA3B02"/>
    <w:rsid w:val="00CA3B1F"/>
    <w:rsid w:val="00CA42A4"/>
    <w:rsid w:val="00CA442A"/>
    <w:rsid w:val="00CA4569"/>
    <w:rsid w:val="00CA4BBE"/>
    <w:rsid w:val="00CA4BEB"/>
    <w:rsid w:val="00CA4E06"/>
    <w:rsid w:val="00CA51E4"/>
    <w:rsid w:val="00CA54C4"/>
    <w:rsid w:val="00CA58B8"/>
    <w:rsid w:val="00CA59C6"/>
    <w:rsid w:val="00CA5A0E"/>
    <w:rsid w:val="00CA5A4E"/>
    <w:rsid w:val="00CA5B05"/>
    <w:rsid w:val="00CA5B84"/>
    <w:rsid w:val="00CA5D4E"/>
    <w:rsid w:val="00CA5D87"/>
    <w:rsid w:val="00CA5F32"/>
    <w:rsid w:val="00CA61AC"/>
    <w:rsid w:val="00CA6229"/>
    <w:rsid w:val="00CA6429"/>
    <w:rsid w:val="00CA65CE"/>
    <w:rsid w:val="00CA6749"/>
    <w:rsid w:val="00CA67B3"/>
    <w:rsid w:val="00CA6868"/>
    <w:rsid w:val="00CA6988"/>
    <w:rsid w:val="00CA69CA"/>
    <w:rsid w:val="00CA6AAE"/>
    <w:rsid w:val="00CA6D2D"/>
    <w:rsid w:val="00CA6EC1"/>
    <w:rsid w:val="00CA6F54"/>
    <w:rsid w:val="00CA74BA"/>
    <w:rsid w:val="00CA757C"/>
    <w:rsid w:val="00CA7D2F"/>
    <w:rsid w:val="00CA7D7C"/>
    <w:rsid w:val="00CB00C1"/>
    <w:rsid w:val="00CB0221"/>
    <w:rsid w:val="00CB0278"/>
    <w:rsid w:val="00CB0643"/>
    <w:rsid w:val="00CB0723"/>
    <w:rsid w:val="00CB0A57"/>
    <w:rsid w:val="00CB10E2"/>
    <w:rsid w:val="00CB114F"/>
    <w:rsid w:val="00CB11CD"/>
    <w:rsid w:val="00CB152D"/>
    <w:rsid w:val="00CB1605"/>
    <w:rsid w:val="00CB1B3E"/>
    <w:rsid w:val="00CB1CFE"/>
    <w:rsid w:val="00CB203C"/>
    <w:rsid w:val="00CB22BD"/>
    <w:rsid w:val="00CB24CD"/>
    <w:rsid w:val="00CB25EE"/>
    <w:rsid w:val="00CB283B"/>
    <w:rsid w:val="00CB292D"/>
    <w:rsid w:val="00CB2BF4"/>
    <w:rsid w:val="00CB2BF7"/>
    <w:rsid w:val="00CB2CF8"/>
    <w:rsid w:val="00CB2FEE"/>
    <w:rsid w:val="00CB3113"/>
    <w:rsid w:val="00CB31E7"/>
    <w:rsid w:val="00CB322E"/>
    <w:rsid w:val="00CB38B8"/>
    <w:rsid w:val="00CB3C44"/>
    <w:rsid w:val="00CB3EF6"/>
    <w:rsid w:val="00CB3F44"/>
    <w:rsid w:val="00CB409F"/>
    <w:rsid w:val="00CB4444"/>
    <w:rsid w:val="00CB4E82"/>
    <w:rsid w:val="00CB4F03"/>
    <w:rsid w:val="00CB4F6D"/>
    <w:rsid w:val="00CB50E5"/>
    <w:rsid w:val="00CB52AB"/>
    <w:rsid w:val="00CB5353"/>
    <w:rsid w:val="00CB5632"/>
    <w:rsid w:val="00CB5BED"/>
    <w:rsid w:val="00CB5E6C"/>
    <w:rsid w:val="00CB5E76"/>
    <w:rsid w:val="00CB5F85"/>
    <w:rsid w:val="00CB60E4"/>
    <w:rsid w:val="00CB6A42"/>
    <w:rsid w:val="00CB6B21"/>
    <w:rsid w:val="00CB6B61"/>
    <w:rsid w:val="00CB6BBA"/>
    <w:rsid w:val="00CB6C8A"/>
    <w:rsid w:val="00CB6F05"/>
    <w:rsid w:val="00CB6F64"/>
    <w:rsid w:val="00CB715C"/>
    <w:rsid w:val="00CB7595"/>
    <w:rsid w:val="00CB7949"/>
    <w:rsid w:val="00CC04BD"/>
    <w:rsid w:val="00CC0520"/>
    <w:rsid w:val="00CC065E"/>
    <w:rsid w:val="00CC0C08"/>
    <w:rsid w:val="00CC0CCC"/>
    <w:rsid w:val="00CC0D7E"/>
    <w:rsid w:val="00CC0F57"/>
    <w:rsid w:val="00CC14BA"/>
    <w:rsid w:val="00CC1582"/>
    <w:rsid w:val="00CC163E"/>
    <w:rsid w:val="00CC1728"/>
    <w:rsid w:val="00CC18B9"/>
    <w:rsid w:val="00CC191D"/>
    <w:rsid w:val="00CC19C9"/>
    <w:rsid w:val="00CC1AFC"/>
    <w:rsid w:val="00CC1FC0"/>
    <w:rsid w:val="00CC200F"/>
    <w:rsid w:val="00CC223E"/>
    <w:rsid w:val="00CC23D4"/>
    <w:rsid w:val="00CC25C7"/>
    <w:rsid w:val="00CC2659"/>
    <w:rsid w:val="00CC2715"/>
    <w:rsid w:val="00CC2716"/>
    <w:rsid w:val="00CC280D"/>
    <w:rsid w:val="00CC2834"/>
    <w:rsid w:val="00CC296C"/>
    <w:rsid w:val="00CC2D55"/>
    <w:rsid w:val="00CC2E57"/>
    <w:rsid w:val="00CC311D"/>
    <w:rsid w:val="00CC3765"/>
    <w:rsid w:val="00CC3A57"/>
    <w:rsid w:val="00CC3AFE"/>
    <w:rsid w:val="00CC3D57"/>
    <w:rsid w:val="00CC4017"/>
    <w:rsid w:val="00CC4074"/>
    <w:rsid w:val="00CC41DF"/>
    <w:rsid w:val="00CC4250"/>
    <w:rsid w:val="00CC4256"/>
    <w:rsid w:val="00CC43DC"/>
    <w:rsid w:val="00CC4570"/>
    <w:rsid w:val="00CC4954"/>
    <w:rsid w:val="00CC49C4"/>
    <w:rsid w:val="00CC49EE"/>
    <w:rsid w:val="00CC4DBE"/>
    <w:rsid w:val="00CC557A"/>
    <w:rsid w:val="00CC56C3"/>
    <w:rsid w:val="00CC577D"/>
    <w:rsid w:val="00CC5781"/>
    <w:rsid w:val="00CC5FA6"/>
    <w:rsid w:val="00CC5FA8"/>
    <w:rsid w:val="00CC6085"/>
    <w:rsid w:val="00CC6136"/>
    <w:rsid w:val="00CC64BE"/>
    <w:rsid w:val="00CC6890"/>
    <w:rsid w:val="00CC697F"/>
    <w:rsid w:val="00CC6C61"/>
    <w:rsid w:val="00CC6C71"/>
    <w:rsid w:val="00CC74C3"/>
    <w:rsid w:val="00CC762D"/>
    <w:rsid w:val="00CC7BCE"/>
    <w:rsid w:val="00CC7BFD"/>
    <w:rsid w:val="00CC7D0D"/>
    <w:rsid w:val="00CC7DE5"/>
    <w:rsid w:val="00CD0268"/>
    <w:rsid w:val="00CD034E"/>
    <w:rsid w:val="00CD0486"/>
    <w:rsid w:val="00CD063A"/>
    <w:rsid w:val="00CD073A"/>
    <w:rsid w:val="00CD084A"/>
    <w:rsid w:val="00CD0AC7"/>
    <w:rsid w:val="00CD0C82"/>
    <w:rsid w:val="00CD0DD3"/>
    <w:rsid w:val="00CD0E2C"/>
    <w:rsid w:val="00CD0E4B"/>
    <w:rsid w:val="00CD0E77"/>
    <w:rsid w:val="00CD11C9"/>
    <w:rsid w:val="00CD1446"/>
    <w:rsid w:val="00CD1543"/>
    <w:rsid w:val="00CD156B"/>
    <w:rsid w:val="00CD1686"/>
    <w:rsid w:val="00CD179A"/>
    <w:rsid w:val="00CD1A1A"/>
    <w:rsid w:val="00CD1B67"/>
    <w:rsid w:val="00CD1C70"/>
    <w:rsid w:val="00CD1CEA"/>
    <w:rsid w:val="00CD22AB"/>
    <w:rsid w:val="00CD2371"/>
    <w:rsid w:val="00CD26E7"/>
    <w:rsid w:val="00CD2783"/>
    <w:rsid w:val="00CD2B05"/>
    <w:rsid w:val="00CD2C93"/>
    <w:rsid w:val="00CD2C9B"/>
    <w:rsid w:val="00CD2D02"/>
    <w:rsid w:val="00CD2D5D"/>
    <w:rsid w:val="00CD2ED4"/>
    <w:rsid w:val="00CD3030"/>
    <w:rsid w:val="00CD323E"/>
    <w:rsid w:val="00CD33BC"/>
    <w:rsid w:val="00CD34B3"/>
    <w:rsid w:val="00CD34C5"/>
    <w:rsid w:val="00CD3554"/>
    <w:rsid w:val="00CD3580"/>
    <w:rsid w:val="00CD38DD"/>
    <w:rsid w:val="00CD3D57"/>
    <w:rsid w:val="00CD3DE2"/>
    <w:rsid w:val="00CD3E57"/>
    <w:rsid w:val="00CD408F"/>
    <w:rsid w:val="00CD4280"/>
    <w:rsid w:val="00CD43DB"/>
    <w:rsid w:val="00CD45A2"/>
    <w:rsid w:val="00CD480A"/>
    <w:rsid w:val="00CD499A"/>
    <w:rsid w:val="00CD4DE1"/>
    <w:rsid w:val="00CD5039"/>
    <w:rsid w:val="00CD51A3"/>
    <w:rsid w:val="00CD527A"/>
    <w:rsid w:val="00CD5337"/>
    <w:rsid w:val="00CD534E"/>
    <w:rsid w:val="00CD5374"/>
    <w:rsid w:val="00CD53D9"/>
    <w:rsid w:val="00CD5705"/>
    <w:rsid w:val="00CD5E2A"/>
    <w:rsid w:val="00CD6196"/>
    <w:rsid w:val="00CD631B"/>
    <w:rsid w:val="00CD64A8"/>
    <w:rsid w:val="00CD65CE"/>
    <w:rsid w:val="00CD66C8"/>
    <w:rsid w:val="00CD6809"/>
    <w:rsid w:val="00CD691C"/>
    <w:rsid w:val="00CD6A65"/>
    <w:rsid w:val="00CD6B68"/>
    <w:rsid w:val="00CD6D42"/>
    <w:rsid w:val="00CD6E6F"/>
    <w:rsid w:val="00CD6ED0"/>
    <w:rsid w:val="00CD6F74"/>
    <w:rsid w:val="00CD6FEE"/>
    <w:rsid w:val="00CD709B"/>
    <w:rsid w:val="00CD712D"/>
    <w:rsid w:val="00CD722F"/>
    <w:rsid w:val="00CD72EE"/>
    <w:rsid w:val="00CD73A3"/>
    <w:rsid w:val="00CD7415"/>
    <w:rsid w:val="00CD77AC"/>
    <w:rsid w:val="00CD78B0"/>
    <w:rsid w:val="00CD7B54"/>
    <w:rsid w:val="00CD7B91"/>
    <w:rsid w:val="00CD7D1A"/>
    <w:rsid w:val="00CD7ECD"/>
    <w:rsid w:val="00CE0396"/>
    <w:rsid w:val="00CE03FA"/>
    <w:rsid w:val="00CE071A"/>
    <w:rsid w:val="00CE07C7"/>
    <w:rsid w:val="00CE085E"/>
    <w:rsid w:val="00CE087A"/>
    <w:rsid w:val="00CE08E1"/>
    <w:rsid w:val="00CE08FA"/>
    <w:rsid w:val="00CE0969"/>
    <w:rsid w:val="00CE102D"/>
    <w:rsid w:val="00CE1391"/>
    <w:rsid w:val="00CE166D"/>
    <w:rsid w:val="00CE1710"/>
    <w:rsid w:val="00CE173F"/>
    <w:rsid w:val="00CE207E"/>
    <w:rsid w:val="00CE2420"/>
    <w:rsid w:val="00CE2BFE"/>
    <w:rsid w:val="00CE2D14"/>
    <w:rsid w:val="00CE2D4B"/>
    <w:rsid w:val="00CE2F96"/>
    <w:rsid w:val="00CE31C1"/>
    <w:rsid w:val="00CE33AA"/>
    <w:rsid w:val="00CE3456"/>
    <w:rsid w:val="00CE3567"/>
    <w:rsid w:val="00CE3B37"/>
    <w:rsid w:val="00CE3C03"/>
    <w:rsid w:val="00CE3FA2"/>
    <w:rsid w:val="00CE4197"/>
    <w:rsid w:val="00CE424C"/>
    <w:rsid w:val="00CE4390"/>
    <w:rsid w:val="00CE4627"/>
    <w:rsid w:val="00CE46A7"/>
    <w:rsid w:val="00CE47F3"/>
    <w:rsid w:val="00CE47FF"/>
    <w:rsid w:val="00CE481D"/>
    <w:rsid w:val="00CE4B91"/>
    <w:rsid w:val="00CE4BE7"/>
    <w:rsid w:val="00CE4C0F"/>
    <w:rsid w:val="00CE4DFE"/>
    <w:rsid w:val="00CE4E7B"/>
    <w:rsid w:val="00CE5053"/>
    <w:rsid w:val="00CE5413"/>
    <w:rsid w:val="00CE5839"/>
    <w:rsid w:val="00CE5907"/>
    <w:rsid w:val="00CE5942"/>
    <w:rsid w:val="00CE5AEF"/>
    <w:rsid w:val="00CE5B6B"/>
    <w:rsid w:val="00CE5DC5"/>
    <w:rsid w:val="00CE5DE3"/>
    <w:rsid w:val="00CE601E"/>
    <w:rsid w:val="00CE6271"/>
    <w:rsid w:val="00CE6988"/>
    <w:rsid w:val="00CE6A8D"/>
    <w:rsid w:val="00CE6BF6"/>
    <w:rsid w:val="00CE6C13"/>
    <w:rsid w:val="00CE6C20"/>
    <w:rsid w:val="00CE70B7"/>
    <w:rsid w:val="00CE7225"/>
    <w:rsid w:val="00CE72D5"/>
    <w:rsid w:val="00CE761A"/>
    <w:rsid w:val="00CE78FA"/>
    <w:rsid w:val="00CE7ABC"/>
    <w:rsid w:val="00CE7C4B"/>
    <w:rsid w:val="00CE7CBE"/>
    <w:rsid w:val="00CF01EE"/>
    <w:rsid w:val="00CF025A"/>
    <w:rsid w:val="00CF0341"/>
    <w:rsid w:val="00CF0668"/>
    <w:rsid w:val="00CF0712"/>
    <w:rsid w:val="00CF0720"/>
    <w:rsid w:val="00CF0E7C"/>
    <w:rsid w:val="00CF0EF9"/>
    <w:rsid w:val="00CF1A61"/>
    <w:rsid w:val="00CF1B0A"/>
    <w:rsid w:val="00CF1C09"/>
    <w:rsid w:val="00CF1CD1"/>
    <w:rsid w:val="00CF1DE9"/>
    <w:rsid w:val="00CF1E24"/>
    <w:rsid w:val="00CF20BD"/>
    <w:rsid w:val="00CF2313"/>
    <w:rsid w:val="00CF24A2"/>
    <w:rsid w:val="00CF2522"/>
    <w:rsid w:val="00CF2613"/>
    <w:rsid w:val="00CF27E5"/>
    <w:rsid w:val="00CF29E5"/>
    <w:rsid w:val="00CF2B09"/>
    <w:rsid w:val="00CF2F23"/>
    <w:rsid w:val="00CF30B8"/>
    <w:rsid w:val="00CF31E7"/>
    <w:rsid w:val="00CF3310"/>
    <w:rsid w:val="00CF347F"/>
    <w:rsid w:val="00CF3487"/>
    <w:rsid w:val="00CF34E6"/>
    <w:rsid w:val="00CF350B"/>
    <w:rsid w:val="00CF3534"/>
    <w:rsid w:val="00CF3746"/>
    <w:rsid w:val="00CF381F"/>
    <w:rsid w:val="00CF397C"/>
    <w:rsid w:val="00CF3B9A"/>
    <w:rsid w:val="00CF3D2E"/>
    <w:rsid w:val="00CF3E31"/>
    <w:rsid w:val="00CF4185"/>
    <w:rsid w:val="00CF423B"/>
    <w:rsid w:val="00CF477E"/>
    <w:rsid w:val="00CF4850"/>
    <w:rsid w:val="00CF4BC9"/>
    <w:rsid w:val="00CF4F2A"/>
    <w:rsid w:val="00CF511C"/>
    <w:rsid w:val="00CF535F"/>
    <w:rsid w:val="00CF538B"/>
    <w:rsid w:val="00CF54FD"/>
    <w:rsid w:val="00CF5695"/>
    <w:rsid w:val="00CF56D8"/>
    <w:rsid w:val="00CF5809"/>
    <w:rsid w:val="00CF5DF0"/>
    <w:rsid w:val="00CF5E85"/>
    <w:rsid w:val="00CF5F47"/>
    <w:rsid w:val="00CF6168"/>
    <w:rsid w:val="00CF61BF"/>
    <w:rsid w:val="00CF6265"/>
    <w:rsid w:val="00CF6517"/>
    <w:rsid w:val="00CF6527"/>
    <w:rsid w:val="00CF65E9"/>
    <w:rsid w:val="00CF674B"/>
    <w:rsid w:val="00CF6DCE"/>
    <w:rsid w:val="00CF72DB"/>
    <w:rsid w:val="00CF73E6"/>
    <w:rsid w:val="00CF7688"/>
    <w:rsid w:val="00CF796C"/>
    <w:rsid w:val="00CF79E4"/>
    <w:rsid w:val="00CF7B03"/>
    <w:rsid w:val="00CF7C8C"/>
    <w:rsid w:val="00CF7D9E"/>
    <w:rsid w:val="00CF7DF1"/>
    <w:rsid w:val="00CF7E55"/>
    <w:rsid w:val="00CF7F0B"/>
    <w:rsid w:val="00CF7F54"/>
    <w:rsid w:val="00D0016B"/>
    <w:rsid w:val="00D003D2"/>
    <w:rsid w:val="00D008D7"/>
    <w:rsid w:val="00D009B3"/>
    <w:rsid w:val="00D00CC4"/>
    <w:rsid w:val="00D00DD9"/>
    <w:rsid w:val="00D00DE1"/>
    <w:rsid w:val="00D010A5"/>
    <w:rsid w:val="00D014CC"/>
    <w:rsid w:val="00D01525"/>
    <w:rsid w:val="00D01955"/>
    <w:rsid w:val="00D0196F"/>
    <w:rsid w:val="00D01A5C"/>
    <w:rsid w:val="00D01CDE"/>
    <w:rsid w:val="00D02166"/>
    <w:rsid w:val="00D023D3"/>
    <w:rsid w:val="00D0278E"/>
    <w:rsid w:val="00D02A35"/>
    <w:rsid w:val="00D02C7A"/>
    <w:rsid w:val="00D02CBB"/>
    <w:rsid w:val="00D02D45"/>
    <w:rsid w:val="00D02EAF"/>
    <w:rsid w:val="00D03013"/>
    <w:rsid w:val="00D03322"/>
    <w:rsid w:val="00D03A63"/>
    <w:rsid w:val="00D03F3C"/>
    <w:rsid w:val="00D0411D"/>
    <w:rsid w:val="00D04AC1"/>
    <w:rsid w:val="00D04B23"/>
    <w:rsid w:val="00D04C14"/>
    <w:rsid w:val="00D04D26"/>
    <w:rsid w:val="00D0529B"/>
    <w:rsid w:val="00D052CA"/>
    <w:rsid w:val="00D0546C"/>
    <w:rsid w:val="00D0555A"/>
    <w:rsid w:val="00D05670"/>
    <w:rsid w:val="00D05FDA"/>
    <w:rsid w:val="00D06058"/>
    <w:rsid w:val="00D06A30"/>
    <w:rsid w:val="00D06B96"/>
    <w:rsid w:val="00D06D1C"/>
    <w:rsid w:val="00D06EB0"/>
    <w:rsid w:val="00D07011"/>
    <w:rsid w:val="00D07617"/>
    <w:rsid w:val="00D0763A"/>
    <w:rsid w:val="00D076BB"/>
    <w:rsid w:val="00D0783B"/>
    <w:rsid w:val="00D0785E"/>
    <w:rsid w:val="00D079B9"/>
    <w:rsid w:val="00D07CF9"/>
    <w:rsid w:val="00D07D68"/>
    <w:rsid w:val="00D07D7B"/>
    <w:rsid w:val="00D07E3F"/>
    <w:rsid w:val="00D07F67"/>
    <w:rsid w:val="00D07FFB"/>
    <w:rsid w:val="00D10177"/>
    <w:rsid w:val="00D10263"/>
    <w:rsid w:val="00D10388"/>
    <w:rsid w:val="00D104F0"/>
    <w:rsid w:val="00D1071B"/>
    <w:rsid w:val="00D10947"/>
    <w:rsid w:val="00D1095F"/>
    <w:rsid w:val="00D1096B"/>
    <w:rsid w:val="00D10A8C"/>
    <w:rsid w:val="00D10B35"/>
    <w:rsid w:val="00D113DE"/>
    <w:rsid w:val="00D11596"/>
    <w:rsid w:val="00D117FC"/>
    <w:rsid w:val="00D11D9C"/>
    <w:rsid w:val="00D11EFD"/>
    <w:rsid w:val="00D12029"/>
    <w:rsid w:val="00D12340"/>
    <w:rsid w:val="00D1276C"/>
    <w:rsid w:val="00D12B85"/>
    <w:rsid w:val="00D12F5B"/>
    <w:rsid w:val="00D13036"/>
    <w:rsid w:val="00D13135"/>
    <w:rsid w:val="00D13385"/>
    <w:rsid w:val="00D13609"/>
    <w:rsid w:val="00D1381C"/>
    <w:rsid w:val="00D1383B"/>
    <w:rsid w:val="00D1387A"/>
    <w:rsid w:val="00D13D68"/>
    <w:rsid w:val="00D13F29"/>
    <w:rsid w:val="00D13F6D"/>
    <w:rsid w:val="00D14017"/>
    <w:rsid w:val="00D14203"/>
    <w:rsid w:val="00D1428E"/>
    <w:rsid w:val="00D14676"/>
    <w:rsid w:val="00D1495B"/>
    <w:rsid w:val="00D14B29"/>
    <w:rsid w:val="00D14BA4"/>
    <w:rsid w:val="00D14D4F"/>
    <w:rsid w:val="00D14E15"/>
    <w:rsid w:val="00D14F70"/>
    <w:rsid w:val="00D1525D"/>
    <w:rsid w:val="00D152D1"/>
    <w:rsid w:val="00D15410"/>
    <w:rsid w:val="00D15413"/>
    <w:rsid w:val="00D1550A"/>
    <w:rsid w:val="00D1562A"/>
    <w:rsid w:val="00D15846"/>
    <w:rsid w:val="00D15ACB"/>
    <w:rsid w:val="00D15B2E"/>
    <w:rsid w:val="00D15BFB"/>
    <w:rsid w:val="00D1602E"/>
    <w:rsid w:val="00D1609C"/>
    <w:rsid w:val="00D160BC"/>
    <w:rsid w:val="00D16521"/>
    <w:rsid w:val="00D1679C"/>
    <w:rsid w:val="00D16824"/>
    <w:rsid w:val="00D16885"/>
    <w:rsid w:val="00D169AE"/>
    <w:rsid w:val="00D169F8"/>
    <w:rsid w:val="00D16A61"/>
    <w:rsid w:val="00D16AA1"/>
    <w:rsid w:val="00D16B7A"/>
    <w:rsid w:val="00D16ED0"/>
    <w:rsid w:val="00D1728B"/>
    <w:rsid w:val="00D17459"/>
    <w:rsid w:val="00D175C7"/>
    <w:rsid w:val="00D17792"/>
    <w:rsid w:val="00D179D5"/>
    <w:rsid w:val="00D17B8C"/>
    <w:rsid w:val="00D17D05"/>
    <w:rsid w:val="00D17DEC"/>
    <w:rsid w:val="00D200CF"/>
    <w:rsid w:val="00D20172"/>
    <w:rsid w:val="00D201AD"/>
    <w:rsid w:val="00D20442"/>
    <w:rsid w:val="00D2048F"/>
    <w:rsid w:val="00D20551"/>
    <w:rsid w:val="00D20B0B"/>
    <w:rsid w:val="00D20C73"/>
    <w:rsid w:val="00D20DCF"/>
    <w:rsid w:val="00D20F26"/>
    <w:rsid w:val="00D21190"/>
    <w:rsid w:val="00D21460"/>
    <w:rsid w:val="00D2152B"/>
    <w:rsid w:val="00D2189A"/>
    <w:rsid w:val="00D21997"/>
    <w:rsid w:val="00D21C60"/>
    <w:rsid w:val="00D2218B"/>
    <w:rsid w:val="00D22448"/>
    <w:rsid w:val="00D2251A"/>
    <w:rsid w:val="00D22DCF"/>
    <w:rsid w:val="00D22F1C"/>
    <w:rsid w:val="00D2339C"/>
    <w:rsid w:val="00D236AB"/>
    <w:rsid w:val="00D24082"/>
    <w:rsid w:val="00D241D8"/>
    <w:rsid w:val="00D241D9"/>
    <w:rsid w:val="00D242F7"/>
    <w:rsid w:val="00D24490"/>
    <w:rsid w:val="00D24583"/>
    <w:rsid w:val="00D2469A"/>
    <w:rsid w:val="00D2471D"/>
    <w:rsid w:val="00D24756"/>
    <w:rsid w:val="00D2486F"/>
    <w:rsid w:val="00D24B77"/>
    <w:rsid w:val="00D24BED"/>
    <w:rsid w:val="00D24C2B"/>
    <w:rsid w:val="00D24CB9"/>
    <w:rsid w:val="00D24CF0"/>
    <w:rsid w:val="00D24E32"/>
    <w:rsid w:val="00D24E93"/>
    <w:rsid w:val="00D25163"/>
    <w:rsid w:val="00D25173"/>
    <w:rsid w:val="00D25373"/>
    <w:rsid w:val="00D25384"/>
    <w:rsid w:val="00D256E7"/>
    <w:rsid w:val="00D258DF"/>
    <w:rsid w:val="00D25A3C"/>
    <w:rsid w:val="00D25D56"/>
    <w:rsid w:val="00D25E1B"/>
    <w:rsid w:val="00D25EC6"/>
    <w:rsid w:val="00D25F86"/>
    <w:rsid w:val="00D2621E"/>
    <w:rsid w:val="00D26336"/>
    <w:rsid w:val="00D2648D"/>
    <w:rsid w:val="00D2667B"/>
    <w:rsid w:val="00D26692"/>
    <w:rsid w:val="00D26957"/>
    <w:rsid w:val="00D269DF"/>
    <w:rsid w:val="00D26DD4"/>
    <w:rsid w:val="00D27095"/>
    <w:rsid w:val="00D270F9"/>
    <w:rsid w:val="00D27411"/>
    <w:rsid w:val="00D27566"/>
    <w:rsid w:val="00D276C9"/>
    <w:rsid w:val="00D27726"/>
    <w:rsid w:val="00D27C84"/>
    <w:rsid w:val="00D27E83"/>
    <w:rsid w:val="00D302DA"/>
    <w:rsid w:val="00D3035A"/>
    <w:rsid w:val="00D3067C"/>
    <w:rsid w:val="00D307D3"/>
    <w:rsid w:val="00D308B1"/>
    <w:rsid w:val="00D30B86"/>
    <w:rsid w:val="00D30BE0"/>
    <w:rsid w:val="00D30F26"/>
    <w:rsid w:val="00D30F30"/>
    <w:rsid w:val="00D31183"/>
    <w:rsid w:val="00D31578"/>
    <w:rsid w:val="00D322C7"/>
    <w:rsid w:val="00D3232C"/>
    <w:rsid w:val="00D323B5"/>
    <w:rsid w:val="00D325C3"/>
    <w:rsid w:val="00D326A0"/>
    <w:rsid w:val="00D32A39"/>
    <w:rsid w:val="00D32D8A"/>
    <w:rsid w:val="00D33503"/>
    <w:rsid w:val="00D336E1"/>
    <w:rsid w:val="00D337D9"/>
    <w:rsid w:val="00D3386D"/>
    <w:rsid w:val="00D3396B"/>
    <w:rsid w:val="00D33BDD"/>
    <w:rsid w:val="00D33D1F"/>
    <w:rsid w:val="00D33E73"/>
    <w:rsid w:val="00D33EF1"/>
    <w:rsid w:val="00D34025"/>
    <w:rsid w:val="00D34077"/>
    <w:rsid w:val="00D34184"/>
    <w:rsid w:val="00D34234"/>
    <w:rsid w:val="00D342E9"/>
    <w:rsid w:val="00D3445D"/>
    <w:rsid w:val="00D34660"/>
    <w:rsid w:val="00D3490B"/>
    <w:rsid w:val="00D3508B"/>
    <w:rsid w:val="00D35763"/>
    <w:rsid w:val="00D3581A"/>
    <w:rsid w:val="00D3589D"/>
    <w:rsid w:val="00D358EC"/>
    <w:rsid w:val="00D35ABA"/>
    <w:rsid w:val="00D35F59"/>
    <w:rsid w:val="00D35F98"/>
    <w:rsid w:val="00D3615E"/>
    <w:rsid w:val="00D36630"/>
    <w:rsid w:val="00D3687D"/>
    <w:rsid w:val="00D36935"/>
    <w:rsid w:val="00D36A33"/>
    <w:rsid w:val="00D36A4F"/>
    <w:rsid w:val="00D36A83"/>
    <w:rsid w:val="00D36CB5"/>
    <w:rsid w:val="00D36DA1"/>
    <w:rsid w:val="00D3708D"/>
    <w:rsid w:val="00D37950"/>
    <w:rsid w:val="00D37B4D"/>
    <w:rsid w:val="00D37C0B"/>
    <w:rsid w:val="00D37E01"/>
    <w:rsid w:val="00D37FBF"/>
    <w:rsid w:val="00D402C1"/>
    <w:rsid w:val="00D4083D"/>
    <w:rsid w:val="00D408AC"/>
    <w:rsid w:val="00D40B2B"/>
    <w:rsid w:val="00D40BE8"/>
    <w:rsid w:val="00D40C6C"/>
    <w:rsid w:val="00D40D1A"/>
    <w:rsid w:val="00D40D3A"/>
    <w:rsid w:val="00D40E2E"/>
    <w:rsid w:val="00D4126D"/>
    <w:rsid w:val="00D412D4"/>
    <w:rsid w:val="00D414F7"/>
    <w:rsid w:val="00D41593"/>
    <w:rsid w:val="00D415BE"/>
    <w:rsid w:val="00D4169D"/>
    <w:rsid w:val="00D416EB"/>
    <w:rsid w:val="00D417B3"/>
    <w:rsid w:val="00D41A5E"/>
    <w:rsid w:val="00D41E4E"/>
    <w:rsid w:val="00D41EFC"/>
    <w:rsid w:val="00D420EF"/>
    <w:rsid w:val="00D422B6"/>
    <w:rsid w:val="00D42C8A"/>
    <w:rsid w:val="00D42E13"/>
    <w:rsid w:val="00D42FC3"/>
    <w:rsid w:val="00D43111"/>
    <w:rsid w:val="00D43248"/>
    <w:rsid w:val="00D433AD"/>
    <w:rsid w:val="00D433D3"/>
    <w:rsid w:val="00D43583"/>
    <w:rsid w:val="00D436AC"/>
    <w:rsid w:val="00D43FFE"/>
    <w:rsid w:val="00D4452E"/>
    <w:rsid w:val="00D44A3F"/>
    <w:rsid w:val="00D44B64"/>
    <w:rsid w:val="00D44E84"/>
    <w:rsid w:val="00D4509E"/>
    <w:rsid w:val="00D450D7"/>
    <w:rsid w:val="00D450F5"/>
    <w:rsid w:val="00D45327"/>
    <w:rsid w:val="00D45450"/>
    <w:rsid w:val="00D4565C"/>
    <w:rsid w:val="00D45708"/>
    <w:rsid w:val="00D457AB"/>
    <w:rsid w:val="00D45A54"/>
    <w:rsid w:val="00D45D40"/>
    <w:rsid w:val="00D45E7D"/>
    <w:rsid w:val="00D45FE4"/>
    <w:rsid w:val="00D46042"/>
    <w:rsid w:val="00D460C1"/>
    <w:rsid w:val="00D461C5"/>
    <w:rsid w:val="00D464BD"/>
    <w:rsid w:val="00D464CE"/>
    <w:rsid w:val="00D46552"/>
    <w:rsid w:val="00D465C9"/>
    <w:rsid w:val="00D46A78"/>
    <w:rsid w:val="00D46AE1"/>
    <w:rsid w:val="00D46C87"/>
    <w:rsid w:val="00D46DA7"/>
    <w:rsid w:val="00D47079"/>
    <w:rsid w:val="00D4742A"/>
    <w:rsid w:val="00D47778"/>
    <w:rsid w:val="00D47813"/>
    <w:rsid w:val="00D47973"/>
    <w:rsid w:val="00D50052"/>
    <w:rsid w:val="00D5024F"/>
    <w:rsid w:val="00D5043D"/>
    <w:rsid w:val="00D50570"/>
    <w:rsid w:val="00D509DB"/>
    <w:rsid w:val="00D50CDB"/>
    <w:rsid w:val="00D50D51"/>
    <w:rsid w:val="00D50D7D"/>
    <w:rsid w:val="00D50FD9"/>
    <w:rsid w:val="00D5120C"/>
    <w:rsid w:val="00D5163C"/>
    <w:rsid w:val="00D51D23"/>
    <w:rsid w:val="00D52133"/>
    <w:rsid w:val="00D52242"/>
    <w:rsid w:val="00D524FF"/>
    <w:rsid w:val="00D52654"/>
    <w:rsid w:val="00D52F9D"/>
    <w:rsid w:val="00D534C9"/>
    <w:rsid w:val="00D535E1"/>
    <w:rsid w:val="00D53654"/>
    <w:rsid w:val="00D53D07"/>
    <w:rsid w:val="00D53D3A"/>
    <w:rsid w:val="00D541FB"/>
    <w:rsid w:val="00D54334"/>
    <w:rsid w:val="00D5443B"/>
    <w:rsid w:val="00D54637"/>
    <w:rsid w:val="00D5465E"/>
    <w:rsid w:val="00D5486A"/>
    <w:rsid w:val="00D54A4C"/>
    <w:rsid w:val="00D54B36"/>
    <w:rsid w:val="00D54FC5"/>
    <w:rsid w:val="00D550DB"/>
    <w:rsid w:val="00D55110"/>
    <w:rsid w:val="00D5516D"/>
    <w:rsid w:val="00D55483"/>
    <w:rsid w:val="00D554DE"/>
    <w:rsid w:val="00D558A8"/>
    <w:rsid w:val="00D558BA"/>
    <w:rsid w:val="00D55DFC"/>
    <w:rsid w:val="00D56346"/>
    <w:rsid w:val="00D5647A"/>
    <w:rsid w:val="00D56788"/>
    <w:rsid w:val="00D567D7"/>
    <w:rsid w:val="00D56806"/>
    <w:rsid w:val="00D570B3"/>
    <w:rsid w:val="00D57230"/>
    <w:rsid w:val="00D57283"/>
    <w:rsid w:val="00D57393"/>
    <w:rsid w:val="00D57772"/>
    <w:rsid w:val="00D578FE"/>
    <w:rsid w:val="00D57956"/>
    <w:rsid w:val="00D579B4"/>
    <w:rsid w:val="00D57F7F"/>
    <w:rsid w:val="00D6014E"/>
    <w:rsid w:val="00D6032F"/>
    <w:rsid w:val="00D60CD7"/>
    <w:rsid w:val="00D60D0A"/>
    <w:rsid w:val="00D60D35"/>
    <w:rsid w:val="00D61287"/>
    <w:rsid w:val="00D612F6"/>
    <w:rsid w:val="00D613CE"/>
    <w:rsid w:val="00D61719"/>
    <w:rsid w:val="00D61874"/>
    <w:rsid w:val="00D61B6A"/>
    <w:rsid w:val="00D61D9D"/>
    <w:rsid w:val="00D61F44"/>
    <w:rsid w:val="00D624D2"/>
    <w:rsid w:val="00D62BC8"/>
    <w:rsid w:val="00D62E2B"/>
    <w:rsid w:val="00D630CB"/>
    <w:rsid w:val="00D6322A"/>
    <w:rsid w:val="00D63291"/>
    <w:rsid w:val="00D632D8"/>
    <w:rsid w:val="00D63519"/>
    <w:rsid w:val="00D63662"/>
    <w:rsid w:val="00D63760"/>
    <w:rsid w:val="00D63767"/>
    <w:rsid w:val="00D638B4"/>
    <w:rsid w:val="00D63AB5"/>
    <w:rsid w:val="00D63B61"/>
    <w:rsid w:val="00D640F4"/>
    <w:rsid w:val="00D645F1"/>
    <w:rsid w:val="00D648DD"/>
    <w:rsid w:val="00D64CF9"/>
    <w:rsid w:val="00D64DA7"/>
    <w:rsid w:val="00D64FE8"/>
    <w:rsid w:val="00D65298"/>
    <w:rsid w:val="00D6547D"/>
    <w:rsid w:val="00D65529"/>
    <w:rsid w:val="00D655BF"/>
    <w:rsid w:val="00D6586C"/>
    <w:rsid w:val="00D65AD2"/>
    <w:rsid w:val="00D65B08"/>
    <w:rsid w:val="00D65BF0"/>
    <w:rsid w:val="00D65D98"/>
    <w:rsid w:val="00D66012"/>
    <w:rsid w:val="00D66079"/>
    <w:rsid w:val="00D668B8"/>
    <w:rsid w:val="00D66B3C"/>
    <w:rsid w:val="00D66BBB"/>
    <w:rsid w:val="00D66C90"/>
    <w:rsid w:val="00D66E01"/>
    <w:rsid w:val="00D66E43"/>
    <w:rsid w:val="00D674C0"/>
    <w:rsid w:val="00D67575"/>
    <w:rsid w:val="00D6763A"/>
    <w:rsid w:val="00D67680"/>
    <w:rsid w:val="00D677A6"/>
    <w:rsid w:val="00D67AAA"/>
    <w:rsid w:val="00D701F4"/>
    <w:rsid w:val="00D7024C"/>
    <w:rsid w:val="00D70448"/>
    <w:rsid w:val="00D70B26"/>
    <w:rsid w:val="00D70B94"/>
    <w:rsid w:val="00D70C97"/>
    <w:rsid w:val="00D70D3E"/>
    <w:rsid w:val="00D70DE4"/>
    <w:rsid w:val="00D70E9A"/>
    <w:rsid w:val="00D71343"/>
    <w:rsid w:val="00D71888"/>
    <w:rsid w:val="00D719FA"/>
    <w:rsid w:val="00D71D37"/>
    <w:rsid w:val="00D71D60"/>
    <w:rsid w:val="00D71D83"/>
    <w:rsid w:val="00D71D8A"/>
    <w:rsid w:val="00D71E04"/>
    <w:rsid w:val="00D7211B"/>
    <w:rsid w:val="00D72158"/>
    <w:rsid w:val="00D7246C"/>
    <w:rsid w:val="00D728B7"/>
    <w:rsid w:val="00D729AB"/>
    <w:rsid w:val="00D72C48"/>
    <w:rsid w:val="00D72E40"/>
    <w:rsid w:val="00D72EA5"/>
    <w:rsid w:val="00D72FD8"/>
    <w:rsid w:val="00D73087"/>
    <w:rsid w:val="00D73223"/>
    <w:rsid w:val="00D73242"/>
    <w:rsid w:val="00D73342"/>
    <w:rsid w:val="00D735C2"/>
    <w:rsid w:val="00D735D5"/>
    <w:rsid w:val="00D737EF"/>
    <w:rsid w:val="00D73958"/>
    <w:rsid w:val="00D73B49"/>
    <w:rsid w:val="00D73DC0"/>
    <w:rsid w:val="00D73DEB"/>
    <w:rsid w:val="00D740FC"/>
    <w:rsid w:val="00D744B0"/>
    <w:rsid w:val="00D74F58"/>
    <w:rsid w:val="00D74F7B"/>
    <w:rsid w:val="00D751A2"/>
    <w:rsid w:val="00D752E3"/>
    <w:rsid w:val="00D75B55"/>
    <w:rsid w:val="00D75D96"/>
    <w:rsid w:val="00D75FBF"/>
    <w:rsid w:val="00D76055"/>
    <w:rsid w:val="00D760DE"/>
    <w:rsid w:val="00D7621F"/>
    <w:rsid w:val="00D76321"/>
    <w:rsid w:val="00D7646C"/>
    <w:rsid w:val="00D76638"/>
    <w:rsid w:val="00D76722"/>
    <w:rsid w:val="00D768AC"/>
    <w:rsid w:val="00D769C4"/>
    <w:rsid w:val="00D76B98"/>
    <w:rsid w:val="00D76B9A"/>
    <w:rsid w:val="00D76D81"/>
    <w:rsid w:val="00D77553"/>
    <w:rsid w:val="00D7773B"/>
    <w:rsid w:val="00D777C4"/>
    <w:rsid w:val="00D77C6D"/>
    <w:rsid w:val="00D77DD2"/>
    <w:rsid w:val="00D8004A"/>
    <w:rsid w:val="00D807B5"/>
    <w:rsid w:val="00D81150"/>
    <w:rsid w:val="00D813F2"/>
    <w:rsid w:val="00D81513"/>
    <w:rsid w:val="00D815C7"/>
    <w:rsid w:val="00D817C9"/>
    <w:rsid w:val="00D819E2"/>
    <w:rsid w:val="00D81A5C"/>
    <w:rsid w:val="00D8206A"/>
    <w:rsid w:val="00D82353"/>
    <w:rsid w:val="00D8280F"/>
    <w:rsid w:val="00D82D2B"/>
    <w:rsid w:val="00D833AE"/>
    <w:rsid w:val="00D838FA"/>
    <w:rsid w:val="00D84575"/>
    <w:rsid w:val="00D845F3"/>
    <w:rsid w:val="00D846B6"/>
    <w:rsid w:val="00D84782"/>
    <w:rsid w:val="00D847E3"/>
    <w:rsid w:val="00D847E6"/>
    <w:rsid w:val="00D848B5"/>
    <w:rsid w:val="00D849BA"/>
    <w:rsid w:val="00D84B3A"/>
    <w:rsid w:val="00D855BA"/>
    <w:rsid w:val="00D85DC9"/>
    <w:rsid w:val="00D85DF5"/>
    <w:rsid w:val="00D85F18"/>
    <w:rsid w:val="00D8602B"/>
    <w:rsid w:val="00D86377"/>
    <w:rsid w:val="00D86511"/>
    <w:rsid w:val="00D8657D"/>
    <w:rsid w:val="00D86769"/>
    <w:rsid w:val="00D86D4B"/>
    <w:rsid w:val="00D87662"/>
    <w:rsid w:val="00D876C6"/>
    <w:rsid w:val="00D877A4"/>
    <w:rsid w:val="00D87BF1"/>
    <w:rsid w:val="00D903E7"/>
    <w:rsid w:val="00D905CB"/>
    <w:rsid w:val="00D90A0A"/>
    <w:rsid w:val="00D90A40"/>
    <w:rsid w:val="00D90AE6"/>
    <w:rsid w:val="00D90B28"/>
    <w:rsid w:val="00D91355"/>
    <w:rsid w:val="00D91645"/>
    <w:rsid w:val="00D916F5"/>
    <w:rsid w:val="00D91B49"/>
    <w:rsid w:val="00D91CD3"/>
    <w:rsid w:val="00D91CF0"/>
    <w:rsid w:val="00D91D3E"/>
    <w:rsid w:val="00D91D50"/>
    <w:rsid w:val="00D92308"/>
    <w:rsid w:val="00D925B3"/>
    <w:rsid w:val="00D92D6B"/>
    <w:rsid w:val="00D92E93"/>
    <w:rsid w:val="00D92F13"/>
    <w:rsid w:val="00D932D8"/>
    <w:rsid w:val="00D93498"/>
    <w:rsid w:val="00D9377A"/>
    <w:rsid w:val="00D93935"/>
    <w:rsid w:val="00D93955"/>
    <w:rsid w:val="00D93997"/>
    <w:rsid w:val="00D93B9E"/>
    <w:rsid w:val="00D94043"/>
    <w:rsid w:val="00D94124"/>
    <w:rsid w:val="00D9413F"/>
    <w:rsid w:val="00D94312"/>
    <w:rsid w:val="00D94339"/>
    <w:rsid w:val="00D94511"/>
    <w:rsid w:val="00D94794"/>
    <w:rsid w:val="00D947C3"/>
    <w:rsid w:val="00D94C17"/>
    <w:rsid w:val="00D94CC5"/>
    <w:rsid w:val="00D94F0F"/>
    <w:rsid w:val="00D94F75"/>
    <w:rsid w:val="00D955EC"/>
    <w:rsid w:val="00D95619"/>
    <w:rsid w:val="00D956C4"/>
    <w:rsid w:val="00D959D1"/>
    <w:rsid w:val="00D95D5A"/>
    <w:rsid w:val="00D95E58"/>
    <w:rsid w:val="00D95EBF"/>
    <w:rsid w:val="00D95FFF"/>
    <w:rsid w:val="00D96099"/>
    <w:rsid w:val="00D9641E"/>
    <w:rsid w:val="00D96465"/>
    <w:rsid w:val="00D967B3"/>
    <w:rsid w:val="00D96921"/>
    <w:rsid w:val="00D969D1"/>
    <w:rsid w:val="00D96C52"/>
    <w:rsid w:val="00D96DCF"/>
    <w:rsid w:val="00D96E75"/>
    <w:rsid w:val="00D973A1"/>
    <w:rsid w:val="00D97453"/>
    <w:rsid w:val="00D974DD"/>
    <w:rsid w:val="00D975BA"/>
    <w:rsid w:val="00D976E9"/>
    <w:rsid w:val="00D97763"/>
    <w:rsid w:val="00D978AB"/>
    <w:rsid w:val="00D97E80"/>
    <w:rsid w:val="00D97EB2"/>
    <w:rsid w:val="00DA0090"/>
    <w:rsid w:val="00DA00DF"/>
    <w:rsid w:val="00DA063C"/>
    <w:rsid w:val="00DA084A"/>
    <w:rsid w:val="00DA0BD9"/>
    <w:rsid w:val="00DA0C26"/>
    <w:rsid w:val="00DA0C3D"/>
    <w:rsid w:val="00DA0DCE"/>
    <w:rsid w:val="00DA0E75"/>
    <w:rsid w:val="00DA0EAD"/>
    <w:rsid w:val="00DA13F5"/>
    <w:rsid w:val="00DA1603"/>
    <w:rsid w:val="00DA1786"/>
    <w:rsid w:val="00DA1FE2"/>
    <w:rsid w:val="00DA2301"/>
    <w:rsid w:val="00DA2369"/>
    <w:rsid w:val="00DA2510"/>
    <w:rsid w:val="00DA25C3"/>
    <w:rsid w:val="00DA25C8"/>
    <w:rsid w:val="00DA26C9"/>
    <w:rsid w:val="00DA27BD"/>
    <w:rsid w:val="00DA287E"/>
    <w:rsid w:val="00DA2965"/>
    <w:rsid w:val="00DA2D22"/>
    <w:rsid w:val="00DA2DE8"/>
    <w:rsid w:val="00DA3079"/>
    <w:rsid w:val="00DA30CE"/>
    <w:rsid w:val="00DA316A"/>
    <w:rsid w:val="00DA3188"/>
    <w:rsid w:val="00DA31F1"/>
    <w:rsid w:val="00DA356B"/>
    <w:rsid w:val="00DA3E6D"/>
    <w:rsid w:val="00DA3F53"/>
    <w:rsid w:val="00DA3F7C"/>
    <w:rsid w:val="00DA40EC"/>
    <w:rsid w:val="00DA410C"/>
    <w:rsid w:val="00DA487B"/>
    <w:rsid w:val="00DA4AD0"/>
    <w:rsid w:val="00DA4C38"/>
    <w:rsid w:val="00DA538B"/>
    <w:rsid w:val="00DA5685"/>
    <w:rsid w:val="00DA5855"/>
    <w:rsid w:val="00DA58D2"/>
    <w:rsid w:val="00DA5A5E"/>
    <w:rsid w:val="00DA5F9B"/>
    <w:rsid w:val="00DA62B1"/>
    <w:rsid w:val="00DA64EF"/>
    <w:rsid w:val="00DA64FB"/>
    <w:rsid w:val="00DA6924"/>
    <w:rsid w:val="00DA69E8"/>
    <w:rsid w:val="00DA6ED9"/>
    <w:rsid w:val="00DA6F60"/>
    <w:rsid w:val="00DA703B"/>
    <w:rsid w:val="00DA7170"/>
    <w:rsid w:val="00DA73B9"/>
    <w:rsid w:val="00DA7426"/>
    <w:rsid w:val="00DA7457"/>
    <w:rsid w:val="00DA7C2A"/>
    <w:rsid w:val="00DB00DA"/>
    <w:rsid w:val="00DB0188"/>
    <w:rsid w:val="00DB03D3"/>
    <w:rsid w:val="00DB0435"/>
    <w:rsid w:val="00DB0449"/>
    <w:rsid w:val="00DB04F3"/>
    <w:rsid w:val="00DB09EF"/>
    <w:rsid w:val="00DB0A62"/>
    <w:rsid w:val="00DB0AF2"/>
    <w:rsid w:val="00DB128E"/>
    <w:rsid w:val="00DB15DA"/>
    <w:rsid w:val="00DB16CB"/>
    <w:rsid w:val="00DB16FA"/>
    <w:rsid w:val="00DB175E"/>
    <w:rsid w:val="00DB1930"/>
    <w:rsid w:val="00DB1E88"/>
    <w:rsid w:val="00DB2185"/>
    <w:rsid w:val="00DB219E"/>
    <w:rsid w:val="00DB22ED"/>
    <w:rsid w:val="00DB2B55"/>
    <w:rsid w:val="00DB2D68"/>
    <w:rsid w:val="00DB318C"/>
    <w:rsid w:val="00DB3349"/>
    <w:rsid w:val="00DB34E5"/>
    <w:rsid w:val="00DB3582"/>
    <w:rsid w:val="00DB3602"/>
    <w:rsid w:val="00DB39C3"/>
    <w:rsid w:val="00DB3A4F"/>
    <w:rsid w:val="00DB3F8D"/>
    <w:rsid w:val="00DB40EF"/>
    <w:rsid w:val="00DB4113"/>
    <w:rsid w:val="00DB43E6"/>
    <w:rsid w:val="00DB45D9"/>
    <w:rsid w:val="00DB4958"/>
    <w:rsid w:val="00DB4B4E"/>
    <w:rsid w:val="00DB4B68"/>
    <w:rsid w:val="00DB4BE1"/>
    <w:rsid w:val="00DB4D4E"/>
    <w:rsid w:val="00DB4DA9"/>
    <w:rsid w:val="00DB4E11"/>
    <w:rsid w:val="00DB4F7B"/>
    <w:rsid w:val="00DB50C0"/>
    <w:rsid w:val="00DB52BC"/>
    <w:rsid w:val="00DB54B1"/>
    <w:rsid w:val="00DB558B"/>
    <w:rsid w:val="00DB56C2"/>
    <w:rsid w:val="00DB573E"/>
    <w:rsid w:val="00DB57F8"/>
    <w:rsid w:val="00DB5C12"/>
    <w:rsid w:val="00DB5C7C"/>
    <w:rsid w:val="00DB5FE1"/>
    <w:rsid w:val="00DB607F"/>
    <w:rsid w:val="00DB6145"/>
    <w:rsid w:val="00DB62BE"/>
    <w:rsid w:val="00DB6304"/>
    <w:rsid w:val="00DB6368"/>
    <w:rsid w:val="00DB65A5"/>
    <w:rsid w:val="00DB67DB"/>
    <w:rsid w:val="00DB68D6"/>
    <w:rsid w:val="00DB6959"/>
    <w:rsid w:val="00DB6BE9"/>
    <w:rsid w:val="00DB7171"/>
    <w:rsid w:val="00DB71C9"/>
    <w:rsid w:val="00DB724F"/>
    <w:rsid w:val="00DB732D"/>
    <w:rsid w:val="00DB7339"/>
    <w:rsid w:val="00DB734D"/>
    <w:rsid w:val="00DB75CC"/>
    <w:rsid w:val="00DB77F5"/>
    <w:rsid w:val="00DB780C"/>
    <w:rsid w:val="00DB7DC9"/>
    <w:rsid w:val="00DB7F7F"/>
    <w:rsid w:val="00DC018E"/>
    <w:rsid w:val="00DC02F1"/>
    <w:rsid w:val="00DC0354"/>
    <w:rsid w:val="00DC0360"/>
    <w:rsid w:val="00DC0790"/>
    <w:rsid w:val="00DC0986"/>
    <w:rsid w:val="00DC0DC2"/>
    <w:rsid w:val="00DC0E3F"/>
    <w:rsid w:val="00DC10C4"/>
    <w:rsid w:val="00DC112C"/>
    <w:rsid w:val="00DC141C"/>
    <w:rsid w:val="00DC146A"/>
    <w:rsid w:val="00DC1581"/>
    <w:rsid w:val="00DC1A94"/>
    <w:rsid w:val="00DC1B3B"/>
    <w:rsid w:val="00DC1C74"/>
    <w:rsid w:val="00DC2258"/>
    <w:rsid w:val="00DC2269"/>
    <w:rsid w:val="00DC226D"/>
    <w:rsid w:val="00DC25D7"/>
    <w:rsid w:val="00DC2686"/>
    <w:rsid w:val="00DC2828"/>
    <w:rsid w:val="00DC2B95"/>
    <w:rsid w:val="00DC2BDC"/>
    <w:rsid w:val="00DC2C3B"/>
    <w:rsid w:val="00DC2E24"/>
    <w:rsid w:val="00DC31B8"/>
    <w:rsid w:val="00DC3277"/>
    <w:rsid w:val="00DC33F4"/>
    <w:rsid w:val="00DC3423"/>
    <w:rsid w:val="00DC3A63"/>
    <w:rsid w:val="00DC3AFB"/>
    <w:rsid w:val="00DC3B11"/>
    <w:rsid w:val="00DC3E37"/>
    <w:rsid w:val="00DC3F3A"/>
    <w:rsid w:val="00DC3F82"/>
    <w:rsid w:val="00DC4304"/>
    <w:rsid w:val="00DC43E6"/>
    <w:rsid w:val="00DC47EA"/>
    <w:rsid w:val="00DC48CC"/>
    <w:rsid w:val="00DC494B"/>
    <w:rsid w:val="00DC4A76"/>
    <w:rsid w:val="00DC4B39"/>
    <w:rsid w:val="00DC5310"/>
    <w:rsid w:val="00DC5426"/>
    <w:rsid w:val="00DC556C"/>
    <w:rsid w:val="00DC55B9"/>
    <w:rsid w:val="00DC5A77"/>
    <w:rsid w:val="00DC5C80"/>
    <w:rsid w:val="00DC5EE5"/>
    <w:rsid w:val="00DC613E"/>
    <w:rsid w:val="00DC62CF"/>
    <w:rsid w:val="00DC6305"/>
    <w:rsid w:val="00DC636C"/>
    <w:rsid w:val="00DC65B2"/>
    <w:rsid w:val="00DC6706"/>
    <w:rsid w:val="00DC6A88"/>
    <w:rsid w:val="00DC6AB9"/>
    <w:rsid w:val="00DC6C76"/>
    <w:rsid w:val="00DC6F8D"/>
    <w:rsid w:val="00DC712D"/>
    <w:rsid w:val="00DC7302"/>
    <w:rsid w:val="00DC7660"/>
    <w:rsid w:val="00DC7A51"/>
    <w:rsid w:val="00DC7C1C"/>
    <w:rsid w:val="00DC7CF7"/>
    <w:rsid w:val="00DC7E39"/>
    <w:rsid w:val="00DC7FA4"/>
    <w:rsid w:val="00DD003D"/>
    <w:rsid w:val="00DD0091"/>
    <w:rsid w:val="00DD0369"/>
    <w:rsid w:val="00DD056F"/>
    <w:rsid w:val="00DD070C"/>
    <w:rsid w:val="00DD07E9"/>
    <w:rsid w:val="00DD098A"/>
    <w:rsid w:val="00DD09DD"/>
    <w:rsid w:val="00DD0B22"/>
    <w:rsid w:val="00DD0B4F"/>
    <w:rsid w:val="00DD0D23"/>
    <w:rsid w:val="00DD0D94"/>
    <w:rsid w:val="00DD0DBD"/>
    <w:rsid w:val="00DD0FDF"/>
    <w:rsid w:val="00DD11D9"/>
    <w:rsid w:val="00DD1481"/>
    <w:rsid w:val="00DD15AF"/>
    <w:rsid w:val="00DD1626"/>
    <w:rsid w:val="00DD1645"/>
    <w:rsid w:val="00DD171A"/>
    <w:rsid w:val="00DD1759"/>
    <w:rsid w:val="00DD17E2"/>
    <w:rsid w:val="00DD1B6E"/>
    <w:rsid w:val="00DD1C55"/>
    <w:rsid w:val="00DD1DB2"/>
    <w:rsid w:val="00DD24F7"/>
    <w:rsid w:val="00DD2677"/>
    <w:rsid w:val="00DD2775"/>
    <w:rsid w:val="00DD28B5"/>
    <w:rsid w:val="00DD292E"/>
    <w:rsid w:val="00DD2F00"/>
    <w:rsid w:val="00DD3064"/>
    <w:rsid w:val="00DD323A"/>
    <w:rsid w:val="00DD32E0"/>
    <w:rsid w:val="00DD3452"/>
    <w:rsid w:val="00DD35AC"/>
    <w:rsid w:val="00DD36E8"/>
    <w:rsid w:val="00DD36EA"/>
    <w:rsid w:val="00DD3906"/>
    <w:rsid w:val="00DD39BF"/>
    <w:rsid w:val="00DD3CE1"/>
    <w:rsid w:val="00DD3D7C"/>
    <w:rsid w:val="00DD3DCF"/>
    <w:rsid w:val="00DD422A"/>
    <w:rsid w:val="00DD44E4"/>
    <w:rsid w:val="00DD4558"/>
    <w:rsid w:val="00DD45CF"/>
    <w:rsid w:val="00DD476B"/>
    <w:rsid w:val="00DD4898"/>
    <w:rsid w:val="00DD4AFD"/>
    <w:rsid w:val="00DD4D09"/>
    <w:rsid w:val="00DD518C"/>
    <w:rsid w:val="00DD53EF"/>
    <w:rsid w:val="00DD546E"/>
    <w:rsid w:val="00DD59C8"/>
    <w:rsid w:val="00DD616A"/>
    <w:rsid w:val="00DD658D"/>
    <w:rsid w:val="00DD6676"/>
    <w:rsid w:val="00DD67C1"/>
    <w:rsid w:val="00DD67CE"/>
    <w:rsid w:val="00DD698F"/>
    <w:rsid w:val="00DD6F18"/>
    <w:rsid w:val="00DD7042"/>
    <w:rsid w:val="00DD78DA"/>
    <w:rsid w:val="00DD791A"/>
    <w:rsid w:val="00DD7CE2"/>
    <w:rsid w:val="00DD7DBE"/>
    <w:rsid w:val="00DE0392"/>
    <w:rsid w:val="00DE0657"/>
    <w:rsid w:val="00DE099C"/>
    <w:rsid w:val="00DE0B99"/>
    <w:rsid w:val="00DE12C5"/>
    <w:rsid w:val="00DE1A1F"/>
    <w:rsid w:val="00DE1BE9"/>
    <w:rsid w:val="00DE1FDB"/>
    <w:rsid w:val="00DE242C"/>
    <w:rsid w:val="00DE272A"/>
    <w:rsid w:val="00DE27E4"/>
    <w:rsid w:val="00DE2B2A"/>
    <w:rsid w:val="00DE2BAF"/>
    <w:rsid w:val="00DE2D78"/>
    <w:rsid w:val="00DE2FAD"/>
    <w:rsid w:val="00DE39A9"/>
    <w:rsid w:val="00DE3AB0"/>
    <w:rsid w:val="00DE3C54"/>
    <w:rsid w:val="00DE3E45"/>
    <w:rsid w:val="00DE429B"/>
    <w:rsid w:val="00DE42F2"/>
    <w:rsid w:val="00DE4632"/>
    <w:rsid w:val="00DE48FD"/>
    <w:rsid w:val="00DE4C53"/>
    <w:rsid w:val="00DE4EB9"/>
    <w:rsid w:val="00DE5289"/>
    <w:rsid w:val="00DE5376"/>
    <w:rsid w:val="00DE55E5"/>
    <w:rsid w:val="00DE577B"/>
    <w:rsid w:val="00DE5B9F"/>
    <w:rsid w:val="00DE5C87"/>
    <w:rsid w:val="00DE5DDB"/>
    <w:rsid w:val="00DE5E98"/>
    <w:rsid w:val="00DE5FE6"/>
    <w:rsid w:val="00DE63F2"/>
    <w:rsid w:val="00DE679F"/>
    <w:rsid w:val="00DE69F9"/>
    <w:rsid w:val="00DE6AAB"/>
    <w:rsid w:val="00DE6CDB"/>
    <w:rsid w:val="00DE6DDF"/>
    <w:rsid w:val="00DE72E3"/>
    <w:rsid w:val="00DE72FA"/>
    <w:rsid w:val="00DE72FC"/>
    <w:rsid w:val="00DE7512"/>
    <w:rsid w:val="00DE758E"/>
    <w:rsid w:val="00DE7644"/>
    <w:rsid w:val="00DE7698"/>
    <w:rsid w:val="00DE7776"/>
    <w:rsid w:val="00DE77E6"/>
    <w:rsid w:val="00DE7B8D"/>
    <w:rsid w:val="00DE7DE2"/>
    <w:rsid w:val="00DF008E"/>
    <w:rsid w:val="00DF0129"/>
    <w:rsid w:val="00DF013B"/>
    <w:rsid w:val="00DF0142"/>
    <w:rsid w:val="00DF036F"/>
    <w:rsid w:val="00DF0409"/>
    <w:rsid w:val="00DF0422"/>
    <w:rsid w:val="00DF057C"/>
    <w:rsid w:val="00DF09F2"/>
    <w:rsid w:val="00DF107F"/>
    <w:rsid w:val="00DF10AD"/>
    <w:rsid w:val="00DF148C"/>
    <w:rsid w:val="00DF1647"/>
    <w:rsid w:val="00DF17BF"/>
    <w:rsid w:val="00DF18A5"/>
    <w:rsid w:val="00DF191F"/>
    <w:rsid w:val="00DF1C6F"/>
    <w:rsid w:val="00DF1CE0"/>
    <w:rsid w:val="00DF1DA3"/>
    <w:rsid w:val="00DF21F4"/>
    <w:rsid w:val="00DF26C3"/>
    <w:rsid w:val="00DF2B26"/>
    <w:rsid w:val="00DF2F22"/>
    <w:rsid w:val="00DF38B3"/>
    <w:rsid w:val="00DF3AAA"/>
    <w:rsid w:val="00DF3B85"/>
    <w:rsid w:val="00DF3C58"/>
    <w:rsid w:val="00DF3CA1"/>
    <w:rsid w:val="00DF3E3D"/>
    <w:rsid w:val="00DF407B"/>
    <w:rsid w:val="00DF4710"/>
    <w:rsid w:val="00DF47A1"/>
    <w:rsid w:val="00DF4997"/>
    <w:rsid w:val="00DF4DA6"/>
    <w:rsid w:val="00DF52B9"/>
    <w:rsid w:val="00DF5392"/>
    <w:rsid w:val="00DF5590"/>
    <w:rsid w:val="00DF55FF"/>
    <w:rsid w:val="00DF5746"/>
    <w:rsid w:val="00DF5DC0"/>
    <w:rsid w:val="00DF5EE2"/>
    <w:rsid w:val="00DF5F5B"/>
    <w:rsid w:val="00DF60BC"/>
    <w:rsid w:val="00DF6651"/>
    <w:rsid w:val="00DF6657"/>
    <w:rsid w:val="00DF66C9"/>
    <w:rsid w:val="00DF66D4"/>
    <w:rsid w:val="00DF67AD"/>
    <w:rsid w:val="00DF6847"/>
    <w:rsid w:val="00DF6B36"/>
    <w:rsid w:val="00DF6BF8"/>
    <w:rsid w:val="00DF6E11"/>
    <w:rsid w:val="00DF6EBC"/>
    <w:rsid w:val="00DF6F16"/>
    <w:rsid w:val="00DF6F17"/>
    <w:rsid w:val="00DF7135"/>
    <w:rsid w:val="00DF71FB"/>
    <w:rsid w:val="00DF73DD"/>
    <w:rsid w:val="00DF73E5"/>
    <w:rsid w:val="00DF7740"/>
    <w:rsid w:val="00DF795A"/>
    <w:rsid w:val="00DF7964"/>
    <w:rsid w:val="00DF7A62"/>
    <w:rsid w:val="00DF7A81"/>
    <w:rsid w:val="00DF7ABB"/>
    <w:rsid w:val="00DF7B55"/>
    <w:rsid w:val="00DF7CF7"/>
    <w:rsid w:val="00DF7E0A"/>
    <w:rsid w:val="00E0041F"/>
    <w:rsid w:val="00E004A5"/>
    <w:rsid w:val="00E00850"/>
    <w:rsid w:val="00E0093B"/>
    <w:rsid w:val="00E009DD"/>
    <w:rsid w:val="00E00C76"/>
    <w:rsid w:val="00E00D7C"/>
    <w:rsid w:val="00E00D9A"/>
    <w:rsid w:val="00E00F7E"/>
    <w:rsid w:val="00E010D9"/>
    <w:rsid w:val="00E014F6"/>
    <w:rsid w:val="00E01931"/>
    <w:rsid w:val="00E01ABD"/>
    <w:rsid w:val="00E01ACF"/>
    <w:rsid w:val="00E01D41"/>
    <w:rsid w:val="00E021EC"/>
    <w:rsid w:val="00E0294D"/>
    <w:rsid w:val="00E02A7B"/>
    <w:rsid w:val="00E03245"/>
    <w:rsid w:val="00E03627"/>
    <w:rsid w:val="00E03BCC"/>
    <w:rsid w:val="00E03D22"/>
    <w:rsid w:val="00E041FE"/>
    <w:rsid w:val="00E046D6"/>
    <w:rsid w:val="00E04794"/>
    <w:rsid w:val="00E04A03"/>
    <w:rsid w:val="00E05575"/>
    <w:rsid w:val="00E0557B"/>
    <w:rsid w:val="00E05986"/>
    <w:rsid w:val="00E05C04"/>
    <w:rsid w:val="00E05CA6"/>
    <w:rsid w:val="00E05D3B"/>
    <w:rsid w:val="00E05DAC"/>
    <w:rsid w:val="00E06050"/>
    <w:rsid w:val="00E06051"/>
    <w:rsid w:val="00E06072"/>
    <w:rsid w:val="00E061D5"/>
    <w:rsid w:val="00E06280"/>
    <w:rsid w:val="00E0647F"/>
    <w:rsid w:val="00E064FF"/>
    <w:rsid w:val="00E0650B"/>
    <w:rsid w:val="00E0660F"/>
    <w:rsid w:val="00E0684C"/>
    <w:rsid w:val="00E069C0"/>
    <w:rsid w:val="00E06C0D"/>
    <w:rsid w:val="00E06C7A"/>
    <w:rsid w:val="00E06CEE"/>
    <w:rsid w:val="00E06D91"/>
    <w:rsid w:val="00E06F37"/>
    <w:rsid w:val="00E06FFC"/>
    <w:rsid w:val="00E07221"/>
    <w:rsid w:val="00E072C4"/>
    <w:rsid w:val="00E073B8"/>
    <w:rsid w:val="00E073C6"/>
    <w:rsid w:val="00E07445"/>
    <w:rsid w:val="00E07500"/>
    <w:rsid w:val="00E0751C"/>
    <w:rsid w:val="00E0757E"/>
    <w:rsid w:val="00E07B9C"/>
    <w:rsid w:val="00E07BA3"/>
    <w:rsid w:val="00E07E4B"/>
    <w:rsid w:val="00E07EAC"/>
    <w:rsid w:val="00E100DE"/>
    <w:rsid w:val="00E105E5"/>
    <w:rsid w:val="00E1070E"/>
    <w:rsid w:val="00E10908"/>
    <w:rsid w:val="00E109FB"/>
    <w:rsid w:val="00E10E78"/>
    <w:rsid w:val="00E10F3F"/>
    <w:rsid w:val="00E11428"/>
    <w:rsid w:val="00E114C7"/>
    <w:rsid w:val="00E11917"/>
    <w:rsid w:val="00E11B6A"/>
    <w:rsid w:val="00E11B6D"/>
    <w:rsid w:val="00E11F57"/>
    <w:rsid w:val="00E1201B"/>
    <w:rsid w:val="00E1207B"/>
    <w:rsid w:val="00E1211F"/>
    <w:rsid w:val="00E12503"/>
    <w:rsid w:val="00E12648"/>
    <w:rsid w:val="00E12AB6"/>
    <w:rsid w:val="00E12C02"/>
    <w:rsid w:val="00E12CC9"/>
    <w:rsid w:val="00E12EF9"/>
    <w:rsid w:val="00E12F56"/>
    <w:rsid w:val="00E12F86"/>
    <w:rsid w:val="00E12FD6"/>
    <w:rsid w:val="00E12FEE"/>
    <w:rsid w:val="00E13267"/>
    <w:rsid w:val="00E13541"/>
    <w:rsid w:val="00E137A7"/>
    <w:rsid w:val="00E13886"/>
    <w:rsid w:val="00E1398B"/>
    <w:rsid w:val="00E13AFB"/>
    <w:rsid w:val="00E13C31"/>
    <w:rsid w:val="00E13CC9"/>
    <w:rsid w:val="00E13CE8"/>
    <w:rsid w:val="00E13DBF"/>
    <w:rsid w:val="00E13F3B"/>
    <w:rsid w:val="00E14023"/>
    <w:rsid w:val="00E14344"/>
    <w:rsid w:val="00E144AD"/>
    <w:rsid w:val="00E149FE"/>
    <w:rsid w:val="00E14AD6"/>
    <w:rsid w:val="00E14B18"/>
    <w:rsid w:val="00E14CD3"/>
    <w:rsid w:val="00E150E2"/>
    <w:rsid w:val="00E15221"/>
    <w:rsid w:val="00E15420"/>
    <w:rsid w:val="00E15503"/>
    <w:rsid w:val="00E156B9"/>
    <w:rsid w:val="00E157C8"/>
    <w:rsid w:val="00E158C7"/>
    <w:rsid w:val="00E15969"/>
    <w:rsid w:val="00E15FD1"/>
    <w:rsid w:val="00E16119"/>
    <w:rsid w:val="00E16350"/>
    <w:rsid w:val="00E16387"/>
    <w:rsid w:val="00E164CC"/>
    <w:rsid w:val="00E16771"/>
    <w:rsid w:val="00E16784"/>
    <w:rsid w:val="00E1682F"/>
    <w:rsid w:val="00E16885"/>
    <w:rsid w:val="00E16923"/>
    <w:rsid w:val="00E16A4B"/>
    <w:rsid w:val="00E16BF4"/>
    <w:rsid w:val="00E16CA0"/>
    <w:rsid w:val="00E16F21"/>
    <w:rsid w:val="00E16FE6"/>
    <w:rsid w:val="00E1741D"/>
    <w:rsid w:val="00E17644"/>
    <w:rsid w:val="00E178E2"/>
    <w:rsid w:val="00E178EB"/>
    <w:rsid w:val="00E1798A"/>
    <w:rsid w:val="00E17A52"/>
    <w:rsid w:val="00E200A7"/>
    <w:rsid w:val="00E201F2"/>
    <w:rsid w:val="00E20284"/>
    <w:rsid w:val="00E20346"/>
    <w:rsid w:val="00E2045D"/>
    <w:rsid w:val="00E2074E"/>
    <w:rsid w:val="00E20E1A"/>
    <w:rsid w:val="00E21030"/>
    <w:rsid w:val="00E21103"/>
    <w:rsid w:val="00E2124B"/>
    <w:rsid w:val="00E212D5"/>
    <w:rsid w:val="00E21410"/>
    <w:rsid w:val="00E21A14"/>
    <w:rsid w:val="00E21A3E"/>
    <w:rsid w:val="00E2211D"/>
    <w:rsid w:val="00E221B0"/>
    <w:rsid w:val="00E22305"/>
    <w:rsid w:val="00E22521"/>
    <w:rsid w:val="00E22694"/>
    <w:rsid w:val="00E228D9"/>
    <w:rsid w:val="00E22947"/>
    <w:rsid w:val="00E22B2B"/>
    <w:rsid w:val="00E22F48"/>
    <w:rsid w:val="00E2348C"/>
    <w:rsid w:val="00E23572"/>
    <w:rsid w:val="00E238E7"/>
    <w:rsid w:val="00E23C44"/>
    <w:rsid w:val="00E23D2D"/>
    <w:rsid w:val="00E23E2D"/>
    <w:rsid w:val="00E24581"/>
    <w:rsid w:val="00E245EB"/>
    <w:rsid w:val="00E248D7"/>
    <w:rsid w:val="00E24E6D"/>
    <w:rsid w:val="00E24ECC"/>
    <w:rsid w:val="00E24FF3"/>
    <w:rsid w:val="00E254C9"/>
    <w:rsid w:val="00E254D4"/>
    <w:rsid w:val="00E25621"/>
    <w:rsid w:val="00E25B12"/>
    <w:rsid w:val="00E25BE9"/>
    <w:rsid w:val="00E25CDF"/>
    <w:rsid w:val="00E25D08"/>
    <w:rsid w:val="00E25E83"/>
    <w:rsid w:val="00E25EA8"/>
    <w:rsid w:val="00E25EDC"/>
    <w:rsid w:val="00E25F41"/>
    <w:rsid w:val="00E25F5A"/>
    <w:rsid w:val="00E26044"/>
    <w:rsid w:val="00E2626D"/>
    <w:rsid w:val="00E26582"/>
    <w:rsid w:val="00E26764"/>
    <w:rsid w:val="00E26DB7"/>
    <w:rsid w:val="00E27344"/>
    <w:rsid w:val="00E2745A"/>
    <w:rsid w:val="00E276A3"/>
    <w:rsid w:val="00E276E1"/>
    <w:rsid w:val="00E27993"/>
    <w:rsid w:val="00E279D1"/>
    <w:rsid w:val="00E27AF6"/>
    <w:rsid w:val="00E27EE9"/>
    <w:rsid w:val="00E27F99"/>
    <w:rsid w:val="00E30455"/>
    <w:rsid w:val="00E305D6"/>
    <w:rsid w:val="00E30C30"/>
    <w:rsid w:val="00E30C3A"/>
    <w:rsid w:val="00E30D12"/>
    <w:rsid w:val="00E30FB1"/>
    <w:rsid w:val="00E30FCD"/>
    <w:rsid w:val="00E30FFE"/>
    <w:rsid w:val="00E311C9"/>
    <w:rsid w:val="00E312B5"/>
    <w:rsid w:val="00E31BE5"/>
    <w:rsid w:val="00E31D21"/>
    <w:rsid w:val="00E31D91"/>
    <w:rsid w:val="00E31EEE"/>
    <w:rsid w:val="00E31F73"/>
    <w:rsid w:val="00E32142"/>
    <w:rsid w:val="00E325A2"/>
    <w:rsid w:val="00E325C2"/>
    <w:rsid w:val="00E32812"/>
    <w:rsid w:val="00E32D08"/>
    <w:rsid w:val="00E32F09"/>
    <w:rsid w:val="00E33238"/>
    <w:rsid w:val="00E3323E"/>
    <w:rsid w:val="00E33314"/>
    <w:rsid w:val="00E33366"/>
    <w:rsid w:val="00E334A8"/>
    <w:rsid w:val="00E336C0"/>
    <w:rsid w:val="00E337D6"/>
    <w:rsid w:val="00E338C5"/>
    <w:rsid w:val="00E34085"/>
    <w:rsid w:val="00E340B6"/>
    <w:rsid w:val="00E34168"/>
    <w:rsid w:val="00E343B9"/>
    <w:rsid w:val="00E34626"/>
    <w:rsid w:val="00E3472C"/>
    <w:rsid w:val="00E351B6"/>
    <w:rsid w:val="00E35449"/>
    <w:rsid w:val="00E358E0"/>
    <w:rsid w:val="00E35AC5"/>
    <w:rsid w:val="00E35D3D"/>
    <w:rsid w:val="00E35E6D"/>
    <w:rsid w:val="00E35F3D"/>
    <w:rsid w:val="00E361D0"/>
    <w:rsid w:val="00E36702"/>
    <w:rsid w:val="00E3672B"/>
    <w:rsid w:val="00E3682E"/>
    <w:rsid w:val="00E36A03"/>
    <w:rsid w:val="00E36B15"/>
    <w:rsid w:val="00E36F15"/>
    <w:rsid w:val="00E37011"/>
    <w:rsid w:val="00E37025"/>
    <w:rsid w:val="00E370CA"/>
    <w:rsid w:val="00E3710D"/>
    <w:rsid w:val="00E372C1"/>
    <w:rsid w:val="00E372EF"/>
    <w:rsid w:val="00E37580"/>
    <w:rsid w:val="00E37899"/>
    <w:rsid w:val="00E37A4E"/>
    <w:rsid w:val="00E37B70"/>
    <w:rsid w:val="00E37D9E"/>
    <w:rsid w:val="00E37E7F"/>
    <w:rsid w:val="00E4022A"/>
    <w:rsid w:val="00E403B1"/>
    <w:rsid w:val="00E403BA"/>
    <w:rsid w:val="00E403D6"/>
    <w:rsid w:val="00E403E9"/>
    <w:rsid w:val="00E403EC"/>
    <w:rsid w:val="00E405B5"/>
    <w:rsid w:val="00E40A65"/>
    <w:rsid w:val="00E40A97"/>
    <w:rsid w:val="00E410F2"/>
    <w:rsid w:val="00E41402"/>
    <w:rsid w:val="00E416C3"/>
    <w:rsid w:val="00E417FF"/>
    <w:rsid w:val="00E41801"/>
    <w:rsid w:val="00E41953"/>
    <w:rsid w:val="00E41A45"/>
    <w:rsid w:val="00E41B22"/>
    <w:rsid w:val="00E41C0D"/>
    <w:rsid w:val="00E41CDD"/>
    <w:rsid w:val="00E41D9F"/>
    <w:rsid w:val="00E41E3A"/>
    <w:rsid w:val="00E41EBF"/>
    <w:rsid w:val="00E4209A"/>
    <w:rsid w:val="00E422FD"/>
    <w:rsid w:val="00E4233D"/>
    <w:rsid w:val="00E42537"/>
    <w:rsid w:val="00E42993"/>
    <w:rsid w:val="00E42B75"/>
    <w:rsid w:val="00E42E6B"/>
    <w:rsid w:val="00E42ED2"/>
    <w:rsid w:val="00E42FF8"/>
    <w:rsid w:val="00E43039"/>
    <w:rsid w:val="00E430EE"/>
    <w:rsid w:val="00E4344E"/>
    <w:rsid w:val="00E436E1"/>
    <w:rsid w:val="00E43BAF"/>
    <w:rsid w:val="00E43E80"/>
    <w:rsid w:val="00E43FA0"/>
    <w:rsid w:val="00E4403C"/>
    <w:rsid w:val="00E44188"/>
    <w:rsid w:val="00E442DD"/>
    <w:rsid w:val="00E4467E"/>
    <w:rsid w:val="00E4489D"/>
    <w:rsid w:val="00E449D1"/>
    <w:rsid w:val="00E44A2C"/>
    <w:rsid w:val="00E44D2F"/>
    <w:rsid w:val="00E44EDF"/>
    <w:rsid w:val="00E45286"/>
    <w:rsid w:val="00E4546C"/>
    <w:rsid w:val="00E45962"/>
    <w:rsid w:val="00E45963"/>
    <w:rsid w:val="00E45A8C"/>
    <w:rsid w:val="00E45C04"/>
    <w:rsid w:val="00E463CA"/>
    <w:rsid w:val="00E4661B"/>
    <w:rsid w:val="00E46A6F"/>
    <w:rsid w:val="00E46B05"/>
    <w:rsid w:val="00E46EC8"/>
    <w:rsid w:val="00E46FAA"/>
    <w:rsid w:val="00E46FEB"/>
    <w:rsid w:val="00E4762F"/>
    <w:rsid w:val="00E477EF"/>
    <w:rsid w:val="00E47A4F"/>
    <w:rsid w:val="00E47A86"/>
    <w:rsid w:val="00E47C77"/>
    <w:rsid w:val="00E5000A"/>
    <w:rsid w:val="00E50186"/>
    <w:rsid w:val="00E505A7"/>
    <w:rsid w:val="00E5071E"/>
    <w:rsid w:val="00E50807"/>
    <w:rsid w:val="00E50914"/>
    <w:rsid w:val="00E50921"/>
    <w:rsid w:val="00E509E4"/>
    <w:rsid w:val="00E50C98"/>
    <w:rsid w:val="00E50D6A"/>
    <w:rsid w:val="00E50D7F"/>
    <w:rsid w:val="00E50F1D"/>
    <w:rsid w:val="00E5131F"/>
    <w:rsid w:val="00E51334"/>
    <w:rsid w:val="00E513C6"/>
    <w:rsid w:val="00E5144D"/>
    <w:rsid w:val="00E5195D"/>
    <w:rsid w:val="00E51E54"/>
    <w:rsid w:val="00E5207E"/>
    <w:rsid w:val="00E520A8"/>
    <w:rsid w:val="00E520C3"/>
    <w:rsid w:val="00E520CC"/>
    <w:rsid w:val="00E5215C"/>
    <w:rsid w:val="00E5263E"/>
    <w:rsid w:val="00E52A64"/>
    <w:rsid w:val="00E52D75"/>
    <w:rsid w:val="00E52FB0"/>
    <w:rsid w:val="00E53025"/>
    <w:rsid w:val="00E530B3"/>
    <w:rsid w:val="00E5316D"/>
    <w:rsid w:val="00E531A1"/>
    <w:rsid w:val="00E532F5"/>
    <w:rsid w:val="00E5333B"/>
    <w:rsid w:val="00E53CF5"/>
    <w:rsid w:val="00E53F3F"/>
    <w:rsid w:val="00E541FB"/>
    <w:rsid w:val="00E54499"/>
    <w:rsid w:val="00E545EE"/>
    <w:rsid w:val="00E546DB"/>
    <w:rsid w:val="00E5476C"/>
    <w:rsid w:val="00E54A7A"/>
    <w:rsid w:val="00E54B8D"/>
    <w:rsid w:val="00E54C55"/>
    <w:rsid w:val="00E55003"/>
    <w:rsid w:val="00E552F1"/>
    <w:rsid w:val="00E55340"/>
    <w:rsid w:val="00E553EA"/>
    <w:rsid w:val="00E55681"/>
    <w:rsid w:val="00E55704"/>
    <w:rsid w:val="00E55783"/>
    <w:rsid w:val="00E559F4"/>
    <w:rsid w:val="00E55AA7"/>
    <w:rsid w:val="00E55B5D"/>
    <w:rsid w:val="00E55BD7"/>
    <w:rsid w:val="00E55E69"/>
    <w:rsid w:val="00E55F9F"/>
    <w:rsid w:val="00E5609D"/>
    <w:rsid w:val="00E560C6"/>
    <w:rsid w:val="00E56193"/>
    <w:rsid w:val="00E561FB"/>
    <w:rsid w:val="00E5682A"/>
    <w:rsid w:val="00E57105"/>
    <w:rsid w:val="00E57123"/>
    <w:rsid w:val="00E5712D"/>
    <w:rsid w:val="00E5723C"/>
    <w:rsid w:val="00E57639"/>
    <w:rsid w:val="00E5769E"/>
    <w:rsid w:val="00E57B91"/>
    <w:rsid w:val="00E57DA4"/>
    <w:rsid w:val="00E60321"/>
    <w:rsid w:val="00E605AB"/>
    <w:rsid w:val="00E60605"/>
    <w:rsid w:val="00E6061F"/>
    <w:rsid w:val="00E60A0B"/>
    <w:rsid w:val="00E60B7F"/>
    <w:rsid w:val="00E60CBD"/>
    <w:rsid w:val="00E6118D"/>
    <w:rsid w:val="00E6142F"/>
    <w:rsid w:val="00E61675"/>
    <w:rsid w:val="00E61842"/>
    <w:rsid w:val="00E61AD6"/>
    <w:rsid w:val="00E61E7B"/>
    <w:rsid w:val="00E61ECC"/>
    <w:rsid w:val="00E620C6"/>
    <w:rsid w:val="00E6210E"/>
    <w:rsid w:val="00E62657"/>
    <w:rsid w:val="00E627D8"/>
    <w:rsid w:val="00E6297A"/>
    <w:rsid w:val="00E629C5"/>
    <w:rsid w:val="00E62A97"/>
    <w:rsid w:val="00E62CD4"/>
    <w:rsid w:val="00E62D56"/>
    <w:rsid w:val="00E62E04"/>
    <w:rsid w:val="00E63116"/>
    <w:rsid w:val="00E6314C"/>
    <w:rsid w:val="00E634D3"/>
    <w:rsid w:val="00E63A58"/>
    <w:rsid w:val="00E63AF1"/>
    <w:rsid w:val="00E63E08"/>
    <w:rsid w:val="00E64240"/>
    <w:rsid w:val="00E6429B"/>
    <w:rsid w:val="00E642A9"/>
    <w:rsid w:val="00E643AB"/>
    <w:rsid w:val="00E64732"/>
    <w:rsid w:val="00E64819"/>
    <w:rsid w:val="00E64C9C"/>
    <w:rsid w:val="00E64CC6"/>
    <w:rsid w:val="00E64E07"/>
    <w:rsid w:val="00E64E9E"/>
    <w:rsid w:val="00E65341"/>
    <w:rsid w:val="00E653B0"/>
    <w:rsid w:val="00E6554D"/>
    <w:rsid w:val="00E65984"/>
    <w:rsid w:val="00E65B72"/>
    <w:rsid w:val="00E65D0A"/>
    <w:rsid w:val="00E65D77"/>
    <w:rsid w:val="00E6605C"/>
    <w:rsid w:val="00E66599"/>
    <w:rsid w:val="00E6670E"/>
    <w:rsid w:val="00E6698A"/>
    <w:rsid w:val="00E66A76"/>
    <w:rsid w:val="00E671C9"/>
    <w:rsid w:val="00E67242"/>
    <w:rsid w:val="00E672AB"/>
    <w:rsid w:val="00E67623"/>
    <w:rsid w:val="00E67773"/>
    <w:rsid w:val="00E67AD5"/>
    <w:rsid w:val="00E67CD6"/>
    <w:rsid w:val="00E700A3"/>
    <w:rsid w:val="00E703F5"/>
    <w:rsid w:val="00E7046F"/>
    <w:rsid w:val="00E70518"/>
    <w:rsid w:val="00E7063D"/>
    <w:rsid w:val="00E7081B"/>
    <w:rsid w:val="00E708AB"/>
    <w:rsid w:val="00E70BE1"/>
    <w:rsid w:val="00E7102D"/>
    <w:rsid w:val="00E7106B"/>
    <w:rsid w:val="00E71095"/>
    <w:rsid w:val="00E71307"/>
    <w:rsid w:val="00E71335"/>
    <w:rsid w:val="00E71898"/>
    <w:rsid w:val="00E7189D"/>
    <w:rsid w:val="00E719DD"/>
    <w:rsid w:val="00E71DE8"/>
    <w:rsid w:val="00E72547"/>
    <w:rsid w:val="00E72604"/>
    <w:rsid w:val="00E727CC"/>
    <w:rsid w:val="00E72804"/>
    <w:rsid w:val="00E72872"/>
    <w:rsid w:val="00E728FF"/>
    <w:rsid w:val="00E72F41"/>
    <w:rsid w:val="00E72F70"/>
    <w:rsid w:val="00E735A7"/>
    <w:rsid w:val="00E73904"/>
    <w:rsid w:val="00E73A14"/>
    <w:rsid w:val="00E73B11"/>
    <w:rsid w:val="00E73FE3"/>
    <w:rsid w:val="00E74061"/>
    <w:rsid w:val="00E7417D"/>
    <w:rsid w:val="00E741B7"/>
    <w:rsid w:val="00E7448D"/>
    <w:rsid w:val="00E744EE"/>
    <w:rsid w:val="00E745D0"/>
    <w:rsid w:val="00E748C0"/>
    <w:rsid w:val="00E74B52"/>
    <w:rsid w:val="00E74B5C"/>
    <w:rsid w:val="00E74F7B"/>
    <w:rsid w:val="00E75145"/>
    <w:rsid w:val="00E752B8"/>
    <w:rsid w:val="00E752C3"/>
    <w:rsid w:val="00E75A62"/>
    <w:rsid w:val="00E75C70"/>
    <w:rsid w:val="00E76757"/>
    <w:rsid w:val="00E76AFA"/>
    <w:rsid w:val="00E76DB6"/>
    <w:rsid w:val="00E7707B"/>
    <w:rsid w:val="00E77186"/>
    <w:rsid w:val="00E77563"/>
    <w:rsid w:val="00E77A55"/>
    <w:rsid w:val="00E77E0C"/>
    <w:rsid w:val="00E77E10"/>
    <w:rsid w:val="00E8048C"/>
    <w:rsid w:val="00E80D14"/>
    <w:rsid w:val="00E80D4E"/>
    <w:rsid w:val="00E80D67"/>
    <w:rsid w:val="00E80D94"/>
    <w:rsid w:val="00E8108E"/>
    <w:rsid w:val="00E810B1"/>
    <w:rsid w:val="00E81510"/>
    <w:rsid w:val="00E81B9D"/>
    <w:rsid w:val="00E81C63"/>
    <w:rsid w:val="00E81D2F"/>
    <w:rsid w:val="00E81E88"/>
    <w:rsid w:val="00E81F1E"/>
    <w:rsid w:val="00E82109"/>
    <w:rsid w:val="00E82B85"/>
    <w:rsid w:val="00E82BB7"/>
    <w:rsid w:val="00E82CBF"/>
    <w:rsid w:val="00E83124"/>
    <w:rsid w:val="00E8388F"/>
    <w:rsid w:val="00E838C9"/>
    <w:rsid w:val="00E83917"/>
    <w:rsid w:val="00E83A5E"/>
    <w:rsid w:val="00E83DE5"/>
    <w:rsid w:val="00E83FC3"/>
    <w:rsid w:val="00E840E3"/>
    <w:rsid w:val="00E841DD"/>
    <w:rsid w:val="00E84496"/>
    <w:rsid w:val="00E844A7"/>
    <w:rsid w:val="00E844BA"/>
    <w:rsid w:val="00E847D0"/>
    <w:rsid w:val="00E8489E"/>
    <w:rsid w:val="00E84BBF"/>
    <w:rsid w:val="00E84D9E"/>
    <w:rsid w:val="00E84EB3"/>
    <w:rsid w:val="00E84EDE"/>
    <w:rsid w:val="00E853C9"/>
    <w:rsid w:val="00E854CC"/>
    <w:rsid w:val="00E85536"/>
    <w:rsid w:val="00E8558E"/>
    <w:rsid w:val="00E855AF"/>
    <w:rsid w:val="00E85887"/>
    <w:rsid w:val="00E859EE"/>
    <w:rsid w:val="00E85B78"/>
    <w:rsid w:val="00E85BAF"/>
    <w:rsid w:val="00E85BB6"/>
    <w:rsid w:val="00E85D82"/>
    <w:rsid w:val="00E862C0"/>
    <w:rsid w:val="00E8654F"/>
    <w:rsid w:val="00E867D1"/>
    <w:rsid w:val="00E867E2"/>
    <w:rsid w:val="00E86949"/>
    <w:rsid w:val="00E86AA0"/>
    <w:rsid w:val="00E86EE8"/>
    <w:rsid w:val="00E86EF9"/>
    <w:rsid w:val="00E870A7"/>
    <w:rsid w:val="00E871B9"/>
    <w:rsid w:val="00E871F8"/>
    <w:rsid w:val="00E87382"/>
    <w:rsid w:val="00E8738F"/>
    <w:rsid w:val="00E874B2"/>
    <w:rsid w:val="00E874DF"/>
    <w:rsid w:val="00E875B8"/>
    <w:rsid w:val="00E8780F"/>
    <w:rsid w:val="00E87E50"/>
    <w:rsid w:val="00E87F17"/>
    <w:rsid w:val="00E9000E"/>
    <w:rsid w:val="00E90054"/>
    <w:rsid w:val="00E9020F"/>
    <w:rsid w:val="00E902C6"/>
    <w:rsid w:val="00E90538"/>
    <w:rsid w:val="00E905E7"/>
    <w:rsid w:val="00E90C2A"/>
    <w:rsid w:val="00E90D62"/>
    <w:rsid w:val="00E90DA4"/>
    <w:rsid w:val="00E910A8"/>
    <w:rsid w:val="00E910C9"/>
    <w:rsid w:val="00E911A4"/>
    <w:rsid w:val="00E9126D"/>
    <w:rsid w:val="00E91CF4"/>
    <w:rsid w:val="00E91E67"/>
    <w:rsid w:val="00E92163"/>
    <w:rsid w:val="00E921FB"/>
    <w:rsid w:val="00E92233"/>
    <w:rsid w:val="00E9231D"/>
    <w:rsid w:val="00E92373"/>
    <w:rsid w:val="00E924FD"/>
    <w:rsid w:val="00E92778"/>
    <w:rsid w:val="00E927B6"/>
    <w:rsid w:val="00E92ECA"/>
    <w:rsid w:val="00E92F36"/>
    <w:rsid w:val="00E93253"/>
    <w:rsid w:val="00E93D6C"/>
    <w:rsid w:val="00E93E69"/>
    <w:rsid w:val="00E94372"/>
    <w:rsid w:val="00E94643"/>
    <w:rsid w:val="00E94736"/>
    <w:rsid w:val="00E948BC"/>
    <w:rsid w:val="00E94BC6"/>
    <w:rsid w:val="00E94C91"/>
    <w:rsid w:val="00E94D29"/>
    <w:rsid w:val="00E94E0C"/>
    <w:rsid w:val="00E94FB4"/>
    <w:rsid w:val="00E95271"/>
    <w:rsid w:val="00E956DE"/>
    <w:rsid w:val="00E958F5"/>
    <w:rsid w:val="00E95C65"/>
    <w:rsid w:val="00E95EE2"/>
    <w:rsid w:val="00E9640D"/>
    <w:rsid w:val="00E9656C"/>
    <w:rsid w:val="00E966AF"/>
    <w:rsid w:val="00E9685D"/>
    <w:rsid w:val="00E9688C"/>
    <w:rsid w:val="00E96A04"/>
    <w:rsid w:val="00E96B36"/>
    <w:rsid w:val="00E96D64"/>
    <w:rsid w:val="00E96D89"/>
    <w:rsid w:val="00E96E17"/>
    <w:rsid w:val="00E970B7"/>
    <w:rsid w:val="00E970D9"/>
    <w:rsid w:val="00E9718A"/>
    <w:rsid w:val="00E971F3"/>
    <w:rsid w:val="00E973E1"/>
    <w:rsid w:val="00E979FF"/>
    <w:rsid w:val="00E97B19"/>
    <w:rsid w:val="00E97DE2"/>
    <w:rsid w:val="00E97F56"/>
    <w:rsid w:val="00E97F96"/>
    <w:rsid w:val="00EA0051"/>
    <w:rsid w:val="00EA02FD"/>
    <w:rsid w:val="00EA0512"/>
    <w:rsid w:val="00EA067D"/>
    <w:rsid w:val="00EA06A8"/>
    <w:rsid w:val="00EA0831"/>
    <w:rsid w:val="00EA088A"/>
    <w:rsid w:val="00EA11F5"/>
    <w:rsid w:val="00EA15D5"/>
    <w:rsid w:val="00EA161F"/>
    <w:rsid w:val="00EA1668"/>
    <w:rsid w:val="00EA1795"/>
    <w:rsid w:val="00EA1980"/>
    <w:rsid w:val="00EA1CE0"/>
    <w:rsid w:val="00EA1E04"/>
    <w:rsid w:val="00EA1EA5"/>
    <w:rsid w:val="00EA1EC0"/>
    <w:rsid w:val="00EA2219"/>
    <w:rsid w:val="00EA2253"/>
    <w:rsid w:val="00EA2503"/>
    <w:rsid w:val="00EA2538"/>
    <w:rsid w:val="00EA25BA"/>
    <w:rsid w:val="00EA28B2"/>
    <w:rsid w:val="00EA2CA1"/>
    <w:rsid w:val="00EA2FB7"/>
    <w:rsid w:val="00EA304A"/>
    <w:rsid w:val="00EA30C8"/>
    <w:rsid w:val="00EA31C4"/>
    <w:rsid w:val="00EA3447"/>
    <w:rsid w:val="00EA3464"/>
    <w:rsid w:val="00EA3483"/>
    <w:rsid w:val="00EA3512"/>
    <w:rsid w:val="00EA3BC8"/>
    <w:rsid w:val="00EA3DE6"/>
    <w:rsid w:val="00EA4176"/>
    <w:rsid w:val="00EA44E7"/>
    <w:rsid w:val="00EA45DB"/>
    <w:rsid w:val="00EA4622"/>
    <w:rsid w:val="00EA46A9"/>
    <w:rsid w:val="00EA4BF2"/>
    <w:rsid w:val="00EA4EB3"/>
    <w:rsid w:val="00EA50DE"/>
    <w:rsid w:val="00EA5277"/>
    <w:rsid w:val="00EA554C"/>
    <w:rsid w:val="00EA57CE"/>
    <w:rsid w:val="00EA585B"/>
    <w:rsid w:val="00EA588B"/>
    <w:rsid w:val="00EA5B73"/>
    <w:rsid w:val="00EA5F6A"/>
    <w:rsid w:val="00EA6187"/>
    <w:rsid w:val="00EA699E"/>
    <w:rsid w:val="00EA6B51"/>
    <w:rsid w:val="00EA6ED9"/>
    <w:rsid w:val="00EA6FD5"/>
    <w:rsid w:val="00EA70D0"/>
    <w:rsid w:val="00EA730B"/>
    <w:rsid w:val="00EA7328"/>
    <w:rsid w:val="00EA7475"/>
    <w:rsid w:val="00EA75ED"/>
    <w:rsid w:val="00EA7650"/>
    <w:rsid w:val="00EA7697"/>
    <w:rsid w:val="00EA76E3"/>
    <w:rsid w:val="00EA786E"/>
    <w:rsid w:val="00EA7A01"/>
    <w:rsid w:val="00EA7C8A"/>
    <w:rsid w:val="00EA7E31"/>
    <w:rsid w:val="00EA7F63"/>
    <w:rsid w:val="00EB0093"/>
    <w:rsid w:val="00EB0584"/>
    <w:rsid w:val="00EB0709"/>
    <w:rsid w:val="00EB07FB"/>
    <w:rsid w:val="00EB0CB7"/>
    <w:rsid w:val="00EB0CBA"/>
    <w:rsid w:val="00EB0ED0"/>
    <w:rsid w:val="00EB1071"/>
    <w:rsid w:val="00EB1430"/>
    <w:rsid w:val="00EB1457"/>
    <w:rsid w:val="00EB1511"/>
    <w:rsid w:val="00EB199E"/>
    <w:rsid w:val="00EB1B4F"/>
    <w:rsid w:val="00EB1D40"/>
    <w:rsid w:val="00EB21B4"/>
    <w:rsid w:val="00EB2349"/>
    <w:rsid w:val="00EB240D"/>
    <w:rsid w:val="00EB257C"/>
    <w:rsid w:val="00EB2662"/>
    <w:rsid w:val="00EB266F"/>
    <w:rsid w:val="00EB2984"/>
    <w:rsid w:val="00EB3102"/>
    <w:rsid w:val="00EB314B"/>
    <w:rsid w:val="00EB330A"/>
    <w:rsid w:val="00EB35F9"/>
    <w:rsid w:val="00EB397A"/>
    <w:rsid w:val="00EB3A69"/>
    <w:rsid w:val="00EB3B88"/>
    <w:rsid w:val="00EB3C22"/>
    <w:rsid w:val="00EB3CCF"/>
    <w:rsid w:val="00EB3E2D"/>
    <w:rsid w:val="00EB3F21"/>
    <w:rsid w:val="00EB3F93"/>
    <w:rsid w:val="00EB41A2"/>
    <w:rsid w:val="00EB446D"/>
    <w:rsid w:val="00EB460F"/>
    <w:rsid w:val="00EB4D59"/>
    <w:rsid w:val="00EB4F93"/>
    <w:rsid w:val="00EB4F99"/>
    <w:rsid w:val="00EB5138"/>
    <w:rsid w:val="00EB51C5"/>
    <w:rsid w:val="00EB5262"/>
    <w:rsid w:val="00EB540B"/>
    <w:rsid w:val="00EB55FC"/>
    <w:rsid w:val="00EB56FA"/>
    <w:rsid w:val="00EB5AA3"/>
    <w:rsid w:val="00EB5F71"/>
    <w:rsid w:val="00EB6047"/>
    <w:rsid w:val="00EB6314"/>
    <w:rsid w:val="00EB6558"/>
    <w:rsid w:val="00EB663A"/>
    <w:rsid w:val="00EB683D"/>
    <w:rsid w:val="00EB6DD6"/>
    <w:rsid w:val="00EB6E25"/>
    <w:rsid w:val="00EB7299"/>
    <w:rsid w:val="00EB73F9"/>
    <w:rsid w:val="00EB75B8"/>
    <w:rsid w:val="00EB7827"/>
    <w:rsid w:val="00EB7A54"/>
    <w:rsid w:val="00EB7D32"/>
    <w:rsid w:val="00EB7DEC"/>
    <w:rsid w:val="00EC0164"/>
    <w:rsid w:val="00EC034A"/>
    <w:rsid w:val="00EC04F9"/>
    <w:rsid w:val="00EC0580"/>
    <w:rsid w:val="00EC063C"/>
    <w:rsid w:val="00EC0C5B"/>
    <w:rsid w:val="00EC0D31"/>
    <w:rsid w:val="00EC0D47"/>
    <w:rsid w:val="00EC0DE6"/>
    <w:rsid w:val="00EC0E28"/>
    <w:rsid w:val="00EC1144"/>
    <w:rsid w:val="00EC14A5"/>
    <w:rsid w:val="00EC19F2"/>
    <w:rsid w:val="00EC1AE0"/>
    <w:rsid w:val="00EC1BB1"/>
    <w:rsid w:val="00EC1C39"/>
    <w:rsid w:val="00EC1D38"/>
    <w:rsid w:val="00EC1E5F"/>
    <w:rsid w:val="00EC1EB2"/>
    <w:rsid w:val="00EC1F34"/>
    <w:rsid w:val="00EC1F79"/>
    <w:rsid w:val="00EC250D"/>
    <w:rsid w:val="00EC26EE"/>
    <w:rsid w:val="00EC278A"/>
    <w:rsid w:val="00EC281F"/>
    <w:rsid w:val="00EC29CB"/>
    <w:rsid w:val="00EC2AB0"/>
    <w:rsid w:val="00EC2DC7"/>
    <w:rsid w:val="00EC2EA9"/>
    <w:rsid w:val="00EC33B9"/>
    <w:rsid w:val="00EC36AF"/>
    <w:rsid w:val="00EC3829"/>
    <w:rsid w:val="00EC383A"/>
    <w:rsid w:val="00EC39C7"/>
    <w:rsid w:val="00EC3D9C"/>
    <w:rsid w:val="00EC426D"/>
    <w:rsid w:val="00EC44E1"/>
    <w:rsid w:val="00EC4589"/>
    <w:rsid w:val="00EC49F2"/>
    <w:rsid w:val="00EC4ABF"/>
    <w:rsid w:val="00EC4BCE"/>
    <w:rsid w:val="00EC4F7A"/>
    <w:rsid w:val="00EC5477"/>
    <w:rsid w:val="00EC5601"/>
    <w:rsid w:val="00EC56F0"/>
    <w:rsid w:val="00EC5826"/>
    <w:rsid w:val="00EC5B43"/>
    <w:rsid w:val="00EC5E30"/>
    <w:rsid w:val="00EC6021"/>
    <w:rsid w:val="00EC6064"/>
    <w:rsid w:val="00EC641C"/>
    <w:rsid w:val="00EC64FB"/>
    <w:rsid w:val="00EC6AAC"/>
    <w:rsid w:val="00EC6B61"/>
    <w:rsid w:val="00EC715B"/>
    <w:rsid w:val="00EC723B"/>
    <w:rsid w:val="00EC732E"/>
    <w:rsid w:val="00EC7511"/>
    <w:rsid w:val="00EC7753"/>
    <w:rsid w:val="00EC7788"/>
    <w:rsid w:val="00EC7C2A"/>
    <w:rsid w:val="00EC7D32"/>
    <w:rsid w:val="00ED01E0"/>
    <w:rsid w:val="00ED070B"/>
    <w:rsid w:val="00ED07BF"/>
    <w:rsid w:val="00ED0913"/>
    <w:rsid w:val="00ED0FE5"/>
    <w:rsid w:val="00ED1634"/>
    <w:rsid w:val="00ED1665"/>
    <w:rsid w:val="00ED220B"/>
    <w:rsid w:val="00ED2225"/>
    <w:rsid w:val="00ED22D3"/>
    <w:rsid w:val="00ED2797"/>
    <w:rsid w:val="00ED2A55"/>
    <w:rsid w:val="00ED310A"/>
    <w:rsid w:val="00ED3387"/>
    <w:rsid w:val="00ED340E"/>
    <w:rsid w:val="00ED3729"/>
    <w:rsid w:val="00ED3AE8"/>
    <w:rsid w:val="00ED3D76"/>
    <w:rsid w:val="00ED3E63"/>
    <w:rsid w:val="00ED4063"/>
    <w:rsid w:val="00ED4256"/>
    <w:rsid w:val="00ED4B10"/>
    <w:rsid w:val="00ED509B"/>
    <w:rsid w:val="00ED52F8"/>
    <w:rsid w:val="00ED54C2"/>
    <w:rsid w:val="00ED5953"/>
    <w:rsid w:val="00ED5A0F"/>
    <w:rsid w:val="00ED5ACF"/>
    <w:rsid w:val="00ED5C41"/>
    <w:rsid w:val="00ED5CA6"/>
    <w:rsid w:val="00ED5D1D"/>
    <w:rsid w:val="00ED61CB"/>
    <w:rsid w:val="00ED6290"/>
    <w:rsid w:val="00ED6386"/>
    <w:rsid w:val="00ED6902"/>
    <w:rsid w:val="00ED6ADF"/>
    <w:rsid w:val="00ED6B67"/>
    <w:rsid w:val="00ED6BAB"/>
    <w:rsid w:val="00ED6E6E"/>
    <w:rsid w:val="00ED7076"/>
    <w:rsid w:val="00ED72E5"/>
    <w:rsid w:val="00ED744D"/>
    <w:rsid w:val="00ED74B1"/>
    <w:rsid w:val="00ED785F"/>
    <w:rsid w:val="00ED79F8"/>
    <w:rsid w:val="00ED7ED6"/>
    <w:rsid w:val="00EE004B"/>
    <w:rsid w:val="00EE08AB"/>
    <w:rsid w:val="00EE0AD7"/>
    <w:rsid w:val="00EE0DFC"/>
    <w:rsid w:val="00EE12CC"/>
    <w:rsid w:val="00EE13E0"/>
    <w:rsid w:val="00EE17F1"/>
    <w:rsid w:val="00EE1822"/>
    <w:rsid w:val="00EE182A"/>
    <w:rsid w:val="00EE1AE7"/>
    <w:rsid w:val="00EE1B9C"/>
    <w:rsid w:val="00EE1E0E"/>
    <w:rsid w:val="00EE1FC8"/>
    <w:rsid w:val="00EE238E"/>
    <w:rsid w:val="00EE298B"/>
    <w:rsid w:val="00EE2C29"/>
    <w:rsid w:val="00EE2CBA"/>
    <w:rsid w:val="00EE3459"/>
    <w:rsid w:val="00EE37A7"/>
    <w:rsid w:val="00EE3B5C"/>
    <w:rsid w:val="00EE3EAD"/>
    <w:rsid w:val="00EE40EB"/>
    <w:rsid w:val="00EE4198"/>
    <w:rsid w:val="00EE43F0"/>
    <w:rsid w:val="00EE44EE"/>
    <w:rsid w:val="00EE46FD"/>
    <w:rsid w:val="00EE4884"/>
    <w:rsid w:val="00EE49E1"/>
    <w:rsid w:val="00EE4F1D"/>
    <w:rsid w:val="00EE5392"/>
    <w:rsid w:val="00EE55EE"/>
    <w:rsid w:val="00EE565F"/>
    <w:rsid w:val="00EE5681"/>
    <w:rsid w:val="00EE5911"/>
    <w:rsid w:val="00EE5B3E"/>
    <w:rsid w:val="00EE5B5B"/>
    <w:rsid w:val="00EE5BCB"/>
    <w:rsid w:val="00EE5C73"/>
    <w:rsid w:val="00EE5D49"/>
    <w:rsid w:val="00EE5E84"/>
    <w:rsid w:val="00EE5FB6"/>
    <w:rsid w:val="00EE62D3"/>
    <w:rsid w:val="00EE64E0"/>
    <w:rsid w:val="00EE671D"/>
    <w:rsid w:val="00EE6829"/>
    <w:rsid w:val="00EE6958"/>
    <w:rsid w:val="00EE6C06"/>
    <w:rsid w:val="00EE6D57"/>
    <w:rsid w:val="00EE6FAD"/>
    <w:rsid w:val="00EE707A"/>
    <w:rsid w:val="00EE70F2"/>
    <w:rsid w:val="00EE759A"/>
    <w:rsid w:val="00EE7722"/>
    <w:rsid w:val="00EE7816"/>
    <w:rsid w:val="00EE7A04"/>
    <w:rsid w:val="00EE7E37"/>
    <w:rsid w:val="00EF0082"/>
    <w:rsid w:val="00EF00EE"/>
    <w:rsid w:val="00EF01EF"/>
    <w:rsid w:val="00EF02D9"/>
    <w:rsid w:val="00EF02FA"/>
    <w:rsid w:val="00EF0315"/>
    <w:rsid w:val="00EF0334"/>
    <w:rsid w:val="00EF0399"/>
    <w:rsid w:val="00EF03B7"/>
    <w:rsid w:val="00EF0772"/>
    <w:rsid w:val="00EF0954"/>
    <w:rsid w:val="00EF0967"/>
    <w:rsid w:val="00EF0D5A"/>
    <w:rsid w:val="00EF0DCB"/>
    <w:rsid w:val="00EF0EE6"/>
    <w:rsid w:val="00EF1135"/>
    <w:rsid w:val="00EF120C"/>
    <w:rsid w:val="00EF1235"/>
    <w:rsid w:val="00EF1D03"/>
    <w:rsid w:val="00EF245B"/>
    <w:rsid w:val="00EF262A"/>
    <w:rsid w:val="00EF28CC"/>
    <w:rsid w:val="00EF28F6"/>
    <w:rsid w:val="00EF2BF2"/>
    <w:rsid w:val="00EF2FF2"/>
    <w:rsid w:val="00EF3041"/>
    <w:rsid w:val="00EF38FA"/>
    <w:rsid w:val="00EF39EA"/>
    <w:rsid w:val="00EF3BC3"/>
    <w:rsid w:val="00EF405E"/>
    <w:rsid w:val="00EF407F"/>
    <w:rsid w:val="00EF425B"/>
    <w:rsid w:val="00EF4290"/>
    <w:rsid w:val="00EF477C"/>
    <w:rsid w:val="00EF4901"/>
    <w:rsid w:val="00EF497B"/>
    <w:rsid w:val="00EF4B6C"/>
    <w:rsid w:val="00EF4B8F"/>
    <w:rsid w:val="00EF4CB3"/>
    <w:rsid w:val="00EF4ECD"/>
    <w:rsid w:val="00EF5380"/>
    <w:rsid w:val="00EF54FC"/>
    <w:rsid w:val="00EF5543"/>
    <w:rsid w:val="00EF55BB"/>
    <w:rsid w:val="00EF55BF"/>
    <w:rsid w:val="00EF5AA8"/>
    <w:rsid w:val="00EF5AA9"/>
    <w:rsid w:val="00EF5AF0"/>
    <w:rsid w:val="00EF5F56"/>
    <w:rsid w:val="00EF63FD"/>
    <w:rsid w:val="00EF6616"/>
    <w:rsid w:val="00EF6703"/>
    <w:rsid w:val="00EF6811"/>
    <w:rsid w:val="00EF6B59"/>
    <w:rsid w:val="00EF6C26"/>
    <w:rsid w:val="00EF70BC"/>
    <w:rsid w:val="00EF71EB"/>
    <w:rsid w:val="00EF733D"/>
    <w:rsid w:val="00EF7342"/>
    <w:rsid w:val="00EF79E1"/>
    <w:rsid w:val="00EF7B81"/>
    <w:rsid w:val="00F00035"/>
    <w:rsid w:val="00F003E4"/>
    <w:rsid w:val="00F003EC"/>
    <w:rsid w:val="00F008B5"/>
    <w:rsid w:val="00F00B78"/>
    <w:rsid w:val="00F00EC7"/>
    <w:rsid w:val="00F00F3B"/>
    <w:rsid w:val="00F00FF4"/>
    <w:rsid w:val="00F01288"/>
    <w:rsid w:val="00F01374"/>
    <w:rsid w:val="00F0155E"/>
    <w:rsid w:val="00F017BC"/>
    <w:rsid w:val="00F01D72"/>
    <w:rsid w:val="00F01F23"/>
    <w:rsid w:val="00F020CE"/>
    <w:rsid w:val="00F02535"/>
    <w:rsid w:val="00F02765"/>
    <w:rsid w:val="00F0281F"/>
    <w:rsid w:val="00F028BF"/>
    <w:rsid w:val="00F02920"/>
    <w:rsid w:val="00F02947"/>
    <w:rsid w:val="00F02C45"/>
    <w:rsid w:val="00F02C7A"/>
    <w:rsid w:val="00F02CFC"/>
    <w:rsid w:val="00F02F10"/>
    <w:rsid w:val="00F034C4"/>
    <w:rsid w:val="00F03644"/>
    <w:rsid w:val="00F03884"/>
    <w:rsid w:val="00F038DE"/>
    <w:rsid w:val="00F03C68"/>
    <w:rsid w:val="00F03F74"/>
    <w:rsid w:val="00F04041"/>
    <w:rsid w:val="00F040E0"/>
    <w:rsid w:val="00F04379"/>
    <w:rsid w:val="00F0493F"/>
    <w:rsid w:val="00F04FBC"/>
    <w:rsid w:val="00F052A5"/>
    <w:rsid w:val="00F054A7"/>
    <w:rsid w:val="00F05558"/>
    <w:rsid w:val="00F056C8"/>
    <w:rsid w:val="00F0573E"/>
    <w:rsid w:val="00F05BBF"/>
    <w:rsid w:val="00F05CED"/>
    <w:rsid w:val="00F05EC6"/>
    <w:rsid w:val="00F05F6B"/>
    <w:rsid w:val="00F0602C"/>
    <w:rsid w:val="00F066D4"/>
    <w:rsid w:val="00F067C1"/>
    <w:rsid w:val="00F068EA"/>
    <w:rsid w:val="00F06B30"/>
    <w:rsid w:val="00F06C4D"/>
    <w:rsid w:val="00F06CB1"/>
    <w:rsid w:val="00F06E17"/>
    <w:rsid w:val="00F06F54"/>
    <w:rsid w:val="00F07085"/>
    <w:rsid w:val="00F070AB"/>
    <w:rsid w:val="00F071D0"/>
    <w:rsid w:val="00F071FE"/>
    <w:rsid w:val="00F0728A"/>
    <w:rsid w:val="00F07583"/>
    <w:rsid w:val="00F0766E"/>
    <w:rsid w:val="00F076B0"/>
    <w:rsid w:val="00F07949"/>
    <w:rsid w:val="00F079FD"/>
    <w:rsid w:val="00F07A9D"/>
    <w:rsid w:val="00F100DB"/>
    <w:rsid w:val="00F10106"/>
    <w:rsid w:val="00F1020C"/>
    <w:rsid w:val="00F10344"/>
    <w:rsid w:val="00F1047E"/>
    <w:rsid w:val="00F1079C"/>
    <w:rsid w:val="00F108AF"/>
    <w:rsid w:val="00F10976"/>
    <w:rsid w:val="00F10CDB"/>
    <w:rsid w:val="00F10DE4"/>
    <w:rsid w:val="00F11033"/>
    <w:rsid w:val="00F111A6"/>
    <w:rsid w:val="00F11200"/>
    <w:rsid w:val="00F11287"/>
    <w:rsid w:val="00F113B0"/>
    <w:rsid w:val="00F11A5A"/>
    <w:rsid w:val="00F11AE3"/>
    <w:rsid w:val="00F12499"/>
    <w:rsid w:val="00F124DC"/>
    <w:rsid w:val="00F1271B"/>
    <w:rsid w:val="00F127F5"/>
    <w:rsid w:val="00F1288B"/>
    <w:rsid w:val="00F12993"/>
    <w:rsid w:val="00F12A9E"/>
    <w:rsid w:val="00F13065"/>
    <w:rsid w:val="00F131BE"/>
    <w:rsid w:val="00F13612"/>
    <w:rsid w:val="00F136AC"/>
    <w:rsid w:val="00F137FA"/>
    <w:rsid w:val="00F13931"/>
    <w:rsid w:val="00F13DD0"/>
    <w:rsid w:val="00F140E2"/>
    <w:rsid w:val="00F1491F"/>
    <w:rsid w:val="00F14A08"/>
    <w:rsid w:val="00F151E5"/>
    <w:rsid w:val="00F15327"/>
    <w:rsid w:val="00F154B8"/>
    <w:rsid w:val="00F1550A"/>
    <w:rsid w:val="00F15AFA"/>
    <w:rsid w:val="00F15C16"/>
    <w:rsid w:val="00F15C58"/>
    <w:rsid w:val="00F15C6F"/>
    <w:rsid w:val="00F15C92"/>
    <w:rsid w:val="00F15DFF"/>
    <w:rsid w:val="00F15E85"/>
    <w:rsid w:val="00F160C1"/>
    <w:rsid w:val="00F160D2"/>
    <w:rsid w:val="00F160F4"/>
    <w:rsid w:val="00F16249"/>
    <w:rsid w:val="00F163A9"/>
    <w:rsid w:val="00F16822"/>
    <w:rsid w:val="00F16852"/>
    <w:rsid w:val="00F169C7"/>
    <w:rsid w:val="00F16A5E"/>
    <w:rsid w:val="00F16C80"/>
    <w:rsid w:val="00F16CAF"/>
    <w:rsid w:val="00F16EAB"/>
    <w:rsid w:val="00F16FE2"/>
    <w:rsid w:val="00F17309"/>
    <w:rsid w:val="00F1747E"/>
    <w:rsid w:val="00F17703"/>
    <w:rsid w:val="00F17728"/>
    <w:rsid w:val="00F177FA"/>
    <w:rsid w:val="00F17B07"/>
    <w:rsid w:val="00F17B6B"/>
    <w:rsid w:val="00F17D29"/>
    <w:rsid w:val="00F17D43"/>
    <w:rsid w:val="00F17E32"/>
    <w:rsid w:val="00F17EF0"/>
    <w:rsid w:val="00F17F6D"/>
    <w:rsid w:val="00F20692"/>
    <w:rsid w:val="00F20B6A"/>
    <w:rsid w:val="00F20CBE"/>
    <w:rsid w:val="00F20CFB"/>
    <w:rsid w:val="00F20E1A"/>
    <w:rsid w:val="00F210B1"/>
    <w:rsid w:val="00F210D8"/>
    <w:rsid w:val="00F210F4"/>
    <w:rsid w:val="00F210F6"/>
    <w:rsid w:val="00F211A2"/>
    <w:rsid w:val="00F21254"/>
    <w:rsid w:val="00F214DE"/>
    <w:rsid w:val="00F21749"/>
    <w:rsid w:val="00F21791"/>
    <w:rsid w:val="00F217D7"/>
    <w:rsid w:val="00F21BE7"/>
    <w:rsid w:val="00F21C0C"/>
    <w:rsid w:val="00F21C1D"/>
    <w:rsid w:val="00F22473"/>
    <w:rsid w:val="00F22813"/>
    <w:rsid w:val="00F22BA0"/>
    <w:rsid w:val="00F22D3A"/>
    <w:rsid w:val="00F231E8"/>
    <w:rsid w:val="00F23519"/>
    <w:rsid w:val="00F2387A"/>
    <w:rsid w:val="00F23931"/>
    <w:rsid w:val="00F239B0"/>
    <w:rsid w:val="00F23A01"/>
    <w:rsid w:val="00F23C33"/>
    <w:rsid w:val="00F23CA7"/>
    <w:rsid w:val="00F23EFA"/>
    <w:rsid w:val="00F2425E"/>
    <w:rsid w:val="00F244BB"/>
    <w:rsid w:val="00F245B7"/>
    <w:rsid w:val="00F24767"/>
    <w:rsid w:val="00F2481E"/>
    <w:rsid w:val="00F24A1C"/>
    <w:rsid w:val="00F24BDF"/>
    <w:rsid w:val="00F24C85"/>
    <w:rsid w:val="00F24C9E"/>
    <w:rsid w:val="00F24E6D"/>
    <w:rsid w:val="00F2519C"/>
    <w:rsid w:val="00F25376"/>
    <w:rsid w:val="00F253D2"/>
    <w:rsid w:val="00F25588"/>
    <w:rsid w:val="00F25B94"/>
    <w:rsid w:val="00F264F5"/>
    <w:rsid w:val="00F2682E"/>
    <w:rsid w:val="00F26858"/>
    <w:rsid w:val="00F26912"/>
    <w:rsid w:val="00F26E03"/>
    <w:rsid w:val="00F27341"/>
    <w:rsid w:val="00F27AFF"/>
    <w:rsid w:val="00F27CEC"/>
    <w:rsid w:val="00F30105"/>
    <w:rsid w:val="00F301A5"/>
    <w:rsid w:val="00F3055E"/>
    <w:rsid w:val="00F3080D"/>
    <w:rsid w:val="00F30961"/>
    <w:rsid w:val="00F309D7"/>
    <w:rsid w:val="00F30C06"/>
    <w:rsid w:val="00F31069"/>
    <w:rsid w:val="00F313D5"/>
    <w:rsid w:val="00F3156C"/>
    <w:rsid w:val="00F31836"/>
    <w:rsid w:val="00F3197B"/>
    <w:rsid w:val="00F31B1E"/>
    <w:rsid w:val="00F31CE4"/>
    <w:rsid w:val="00F31D53"/>
    <w:rsid w:val="00F31DCF"/>
    <w:rsid w:val="00F32143"/>
    <w:rsid w:val="00F32175"/>
    <w:rsid w:val="00F321CE"/>
    <w:rsid w:val="00F32206"/>
    <w:rsid w:val="00F3237D"/>
    <w:rsid w:val="00F3238E"/>
    <w:rsid w:val="00F3253A"/>
    <w:rsid w:val="00F3287A"/>
    <w:rsid w:val="00F32926"/>
    <w:rsid w:val="00F329CE"/>
    <w:rsid w:val="00F32BD8"/>
    <w:rsid w:val="00F32BE1"/>
    <w:rsid w:val="00F32C02"/>
    <w:rsid w:val="00F3367B"/>
    <w:rsid w:val="00F337AE"/>
    <w:rsid w:val="00F337F6"/>
    <w:rsid w:val="00F33829"/>
    <w:rsid w:val="00F33EB1"/>
    <w:rsid w:val="00F34130"/>
    <w:rsid w:val="00F3418E"/>
    <w:rsid w:val="00F3429C"/>
    <w:rsid w:val="00F34BB5"/>
    <w:rsid w:val="00F34C97"/>
    <w:rsid w:val="00F34E4A"/>
    <w:rsid w:val="00F34E79"/>
    <w:rsid w:val="00F34E89"/>
    <w:rsid w:val="00F34EEC"/>
    <w:rsid w:val="00F34F5E"/>
    <w:rsid w:val="00F3513E"/>
    <w:rsid w:val="00F351E6"/>
    <w:rsid w:val="00F35472"/>
    <w:rsid w:val="00F356B9"/>
    <w:rsid w:val="00F3583A"/>
    <w:rsid w:val="00F359E0"/>
    <w:rsid w:val="00F35A3B"/>
    <w:rsid w:val="00F35A3F"/>
    <w:rsid w:val="00F35CAF"/>
    <w:rsid w:val="00F35CDB"/>
    <w:rsid w:val="00F35D01"/>
    <w:rsid w:val="00F35F56"/>
    <w:rsid w:val="00F36054"/>
    <w:rsid w:val="00F3612F"/>
    <w:rsid w:val="00F3628B"/>
    <w:rsid w:val="00F36648"/>
    <w:rsid w:val="00F36768"/>
    <w:rsid w:val="00F368F5"/>
    <w:rsid w:val="00F36A53"/>
    <w:rsid w:val="00F36FDE"/>
    <w:rsid w:val="00F3719C"/>
    <w:rsid w:val="00F372D1"/>
    <w:rsid w:val="00F377A5"/>
    <w:rsid w:val="00F379FC"/>
    <w:rsid w:val="00F37A66"/>
    <w:rsid w:val="00F37BA6"/>
    <w:rsid w:val="00F37C52"/>
    <w:rsid w:val="00F37CD7"/>
    <w:rsid w:val="00F37DCD"/>
    <w:rsid w:val="00F37F27"/>
    <w:rsid w:val="00F37FDB"/>
    <w:rsid w:val="00F408C8"/>
    <w:rsid w:val="00F40961"/>
    <w:rsid w:val="00F40B16"/>
    <w:rsid w:val="00F4107F"/>
    <w:rsid w:val="00F410D8"/>
    <w:rsid w:val="00F41127"/>
    <w:rsid w:val="00F4122A"/>
    <w:rsid w:val="00F41726"/>
    <w:rsid w:val="00F4187D"/>
    <w:rsid w:val="00F41AB2"/>
    <w:rsid w:val="00F41D97"/>
    <w:rsid w:val="00F41DF6"/>
    <w:rsid w:val="00F41E80"/>
    <w:rsid w:val="00F41FD4"/>
    <w:rsid w:val="00F41FEE"/>
    <w:rsid w:val="00F42804"/>
    <w:rsid w:val="00F42874"/>
    <w:rsid w:val="00F428B0"/>
    <w:rsid w:val="00F42D31"/>
    <w:rsid w:val="00F42D92"/>
    <w:rsid w:val="00F430BB"/>
    <w:rsid w:val="00F432CC"/>
    <w:rsid w:val="00F43A9B"/>
    <w:rsid w:val="00F43CDD"/>
    <w:rsid w:val="00F43CE3"/>
    <w:rsid w:val="00F4418D"/>
    <w:rsid w:val="00F4427C"/>
    <w:rsid w:val="00F442C6"/>
    <w:rsid w:val="00F4431E"/>
    <w:rsid w:val="00F44636"/>
    <w:rsid w:val="00F446B7"/>
    <w:rsid w:val="00F44F53"/>
    <w:rsid w:val="00F4504C"/>
    <w:rsid w:val="00F4509A"/>
    <w:rsid w:val="00F453CB"/>
    <w:rsid w:val="00F457BC"/>
    <w:rsid w:val="00F457C5"/>
    <w:rsid w:val="00F45AF4"/>
    <w:rsid w:val="00F45F17"/>
    <w:rsid w:val="00F460A8"/>
    <w:rsid w:val="00F46145"/>
    <w:rsid w:val="00F4643F"/>
    <w:rsid w:val="00F46D0D"/>
    <w:rsid w:val="00F46FBE"/>
    <w:rsid w:val="00F4702B"/>
    <w:rsid w:val="00F470E8"/>
    <w:rsid w:val="00F4733E"/>
    <w:rsid w:val="00F4769D"/>
    <w:rsid w:val="00F47857"/>
    <w:rsid w:val="00F47928"/>
    <w:rsid w:val="00F47B1F"/>
    <w:rsid w:val="00F47D0D"/>
    <w:rsid w:val="00F50020"/>
    <w:rsid w:val="00F50367"/>
    <w:rsid w:val="00F50616"/>
    <w:rsid w:val="00F50825"/>
    <w:rsid w:val="00F50894"/>
    <w:rsid w:val="00F50901"/>
    <w:rsid w:val="00F50C31"/>
    <w:rsid w:val="00F50C9F"/>
    <w:rsid w:val="00F50D7C"/>
    <w:rsid w:val="00F50F2E"/>
    <w:rsid w:val="00F5138C"/>
    <w:rsid w:val="00F519D3"/>
    <w:rsid w:val="00F51C7E"/>
    <w:rsid w:val="00F5214B"/>
    <w:rsid w:val="00F522B4"/>
    <w:rsid w:val="00F52851"/>
    <w:rsid w:val="00F52B3D"/>
    <w:rsid w:val="00F52B58"/>
    <w:rsid w:val="00F534A8"/>
    <w:rsid w:val="00F534E8"/>
    <w:rsid w:val="00F5366E"/>
    <w:rsid w:val="00F536EC"/>
    <w:rsid w:val="00F537D2"/>
    <w:rsid w:val="00F54009"/>
    <w:rsid w:val="00F540C0"/>
    <w:rsid w:val="00F5414C"/>
    <w:rsid w:val="00F5420F"/>
    <w:rsid w:val="00F54332"/>
    <w:rsid w:val="00F5454E"/>
    <w:rsid w:val="00F546E2"/>
    <w:rsid w:val="00F54AFA"/>
    <w:rsid w:val="00F54D31"/>
    <w:rsid w:val="00F553BA"/>
    <w:rsid w:val="00F55402"/>
    <w:rsid w:val="00F554E7"/>
    <w:rsid w:val="00F55787"/>
    <w:rsid w:val="00F55965"/>
    <w:rsid w:val="00F55A82"/>
    <w:rsid w:val="00F55C07"/>
    <w:rsid w:val="00F55D55"/>
    <w:rsid w:val="00F5608B"/>
    <w:rsid w:val="00F56096"/>
    <w:rsid w:val="00F562BE"/>
    <w:rsid w:val="00F56544"/>
    <w:rsid w:val="00F56A94"/>
    <w:rsid w:val="00F56AB0"/>
    <w:rsid w:val="00F57224"/>
    <w:rsid w:val="00F5734F"/>
    <w:rsid w:val="00F573A3"/>
    <w:rsid w:val="00F57436"/>
    <w:rsid w:val="00F57465"/>
    <w:rsid w:val="00F57475"/>
    <w:rsid w:val="00F574DF"/>
    <w:rsid w:val="00F57517"/>
    <w:rsid w:val="00F57547"/>
    <w:rsid w:val="00F57744"/>
    <w:rsid w:val="00F57AD1"/>
    <w:rsid w:val="00F57B20"/>
    <w:rsid w:val="00F57B81"/>
    <w:rsid w:val="00F57D95"/>
    <w:rsid w:val="00F57DD2"/>
    <w:rsid w:val="00F605A4"/>
    <w:rsid w:val="00F607AF"/>
    <w:rsid w:val="00F60B40"/>
    <w:rsid w:val="00F60FA9"/>
    <w:rsid w:val="00F60FFE"/>
    <w:rsid w:val="00F61201"/>
    <w:rsid w:val="00F612BE"/>
    <w:rsid w:val="00F61787"/>
    <w:rsid w:val="00F619BA"/>
    <w:rsid w:val="00F61D78"/>
    <w:rsid w:val="00F61FE8"/>
    <w:rsid w:val="00F6218D"/>
    <w:rsid w:val="00F6223E"/>
    <w:rsid w:val="00F6246C"/>
    <w:rsid w:val="00F62576"/>
    <w:rsid w:val="00F62726"/>
    <w:rsid w:val="00F62941"/>
    <w:rsid w:val="00F62FD9"/>
    <w:rsid w:val="00F6329A"/>
    <w:rsid w:val="00F63564"/>
    <w:rsid w:val="00F63577"/>
    <w:rsid w:val="00F63854"/>
    <w:rsid w:val="00F63D1A"/>
    <w:rsid w:val="00F63DE7"/>
    <w:rsid w:val="00F63F8B"/>
    <w:rsid w:val="00F6404E"/>
    <w:rsid w:val="00F645F7"/>
    <w:rsid w:val="00F64C80"/>
    <w:rsid w:val="00F64CC5"/>
    <w:rsid w:val="00F64CF7"/>
    <w:rsid w:val="00F65A29"/>
    <w:rsid w:val="00F65BA9"/>
    <w:rsid w:val="00F65C71"/>
    <w:rsid w:val="00F662EE"/>
    <w:rsid w:val="00F6657B"/>
    <w:rsid w:val="00F66BF9"/>
    <w:rsid w:val="00F67453"/>
    <w:rsid w:val="00F676E5"/>
    <w:rsid w:val="00F67A82"/>
    <w:rsid w:val="00F70014"/>
    <w:rsid w:val="00F70058"/>
    <w:rsid w:val="00F702F2"/>
    <w:rsid w:val="00F70333"/>
    <w:rsid w:val="00F70374"/>
    <w:rsid w:val="00F704E0"/>
    <w:rsid w:val="00F7093E"/>
    <w:rsid w:val="00F70E58"/>
    <w:rsid w:val="00F710B0"/>
    <w:rsid w:val="00F710F1"/>
    <w:rsid w:val="00F71496"/>
    <w:rsid w:val="00F71850"/>
    <w:rsid w:val="00F71CC1"/>
    <w:rsid w:val="00F71D76"/>
    <w:rsid w:val="00F71D95"/>
    <w:rsid w:val="00F71EAE"/>
    <w:rsid w:val="00F720D1"/>
    <w:rsid w:val="00F720D9"/>
    <w:rsid w:val="00F7229A"/>
    <w:rsid w:val="00F72372"/>
    <w:rsid w:val="00F725ED"/>
    <w:rsid w:val="00F726F2"/>
    <w:rsid w:val="00F726FC"/>
    <w:rsid w:val="00F7299E"/>
    <w:rsid w:val="00F72C91"/>
    <w:rsid w:val="00F72D47"/>
    <w:rsid w:val="00F72D53"/>
    <w:rsid w:val="00F72DAE"/>
    <w:rsid w:val="00F72DF1"/>
    <w:rsid w:val="00F72F49"/>
    <w:rsid w:val="00F72FDD"/>
    <w:rsid w:val="00F732B8"/>
    <w:rsid w:val="00F7335C"/>
    <w:rsid w:val="00F7341C"/>
    <w:rsid w:val="00F73735"/>
    <w:rsid w:val="00F73988"/>
    <w:rsid w:val="00F73AE2"/>
    <w:rsid w:val="00F73B2E"/>
    <w:rsid w:val="00F73B6B"/>
    <w:rsid w:val="00F73C46"/>
    <w:rsid w:val="00F74178"/>
    <w:rsid w:val="00F74369"/>
    <w:rsid w:val="00F7465E"/>
    <w:rsid w:val="00F74A31"/>
    <w:rsid w:val="00F74CB5"/>
    <w:rsid w:val="00F750E2"/>
    <w:rsid w:val="00F752EA"/>
    <w:rsid w:val="00F756ED"/>
    <w:rsid w:val="00F758EA"/>
    <w:rsid w:val="00F75B36"/>
    <w:rsid w:val="00F75B49"/>
    <w:rsid w:val="00F75CAD"/>
    <w:rsid w:val="00F75F32"/>
    <w:rsid w:val="00F75F7D"/>
    <w:rsid w:val="00F76148"/>
    <w:rsid w:val="00F76725"/>
    <w:rsid w:val="00F7672B"/>
    <w:rsid w:val="00F76A01"/>
    <w:rsid w:val="00F76A10"/>
    <w:rsid w:val="00F76B57"/>
    <w:rsid w:val="00F76DA8"/>
    <w:rsid w:val="00F7703D"/>
    <w:rsid w:val="00F77057"/>
    <w:rsid w:val="00F770C8"/>
    <w:rsid w:val="00F774E9"/>
    <w:rsid w:val="00F774ED"/>
    <w:rsid w:val="00F775A0"/>
    <w:rsid w:val="00F778A2"/>
    <w:rsid w:val="00F77945"/>
    <w:rsid w:val="00F779C1"/>
    <w:rsid w:val="00F77B70"/>
    <w:rsid w:val="00F77CCB"/>
    <w:rsid w:val="00F80308"/>
    <w:rsid w:val="00F80513"/>
    <w:rsid w:val="00F808DC"/>
    <w:rsid w:val="00F808E0"/>
    <w:rsid w:val="00F809AC"/>
    <w:rsid w:val="00F80EEE"/>
    <w:rsid w:val="00F81602"/>
    <w:rsid w:val="00F81755"/>
    <w:rsid w:val="00F81792"/>
    <w:rsid w:val="00F818BC"/>
    <w:rsid w:val="00F82370"/>
    <w:rsid w:val="00F82479"/>
    <w:rsid w:val="00F8272C"/>
    <w:rsid w:val="00F82751"/>
    <w:rsid w:val="00F83846"/>
    <w:rsid w:val="00F838A6"/>
    <w:rsid w:val="00F83BC4"/>
    <w:rsid w:val="00F83DAE"/>
    <w:rsid w:val="00F8426C"/>
    <w:rsid w:val="00F84305"/>
    <w:rsid w:val="00F84529"/>
    <w:rsid w:val="00F84D2F"/>
    <w:rsid w:val="00F8520D"/>
    <w:rsid w:val="00F8522B"/>
    <w:rsid w:val="00F85389"/>
    <w:rsid w:val="00F85472"/>
    <w:rsid w:val="00F85630"/>
    <w:rsid w:val="00F85AFB"/>
    <w:rsid w:val="00F85B9C"/>
    <w:rsid w:val="00F85E3B"/>
    <w:rsid w:val="00F85EC9"/>
    <w:rsid w:val="00F862C4"/>
    <w:rsid w:val="00F86328"/>
    <w:rsid w:val="00F864F1"/>
    <w:rsid w:val="00F866D3"/>
    <w:rsid w:val="00F867AA"/>
    <w:rsid w:val="00F86C1D"/>
    <w:rsid w:val="00F86C28"/>
    <w:rsid w:val="00F86DD2"/>
    <w:rsid w:val="00F86EB4"/>
    <w:rsid w:val="00F86EB7"/>
    <w:rsid w:val="00F86EF1"/>
    <w:rsid w:val="00F86F60"/>
    <w:rsid w:val="00F8701C"/>
    <w:rsid w:val="00F8701E"/>
    <w:rsid w:val="00F8716D"/>
    <w:rsid w:val="00F87291"/>
    <w:rsid w:val="00F873D9"/>
    <w:rsid w:val="00F873E4"/>
    <w:rsid w:val="00F875AF"/>
    <w:rsid w:val="00F87881"/>
    <w:rsid w:val="00F87E78"/>
    <w:rsid w:val="00F900C6"/>
    <w:rsid w:val="00F9028F"/>
    <w:rsid w:val="00F902D8"/>
    <w:rsid w:val="00F9036C"/>
    <w:rsid w:val="00F906BF"/>
    <w:rsid w:val="00F90755"/>
    <w:rsid w:val="00F90E21"/>
    <w:rsid w:val="00F90E3C"/>
    <w:rsid w:val="00F90FB5"/>
    <w:rsid w:val="00F91012"/>
    <w:rsid w:val="00F91363"/>
    <w:rsid w:val="00F91497"/>
    <w:rsid w:val="00F914D4"/>
    <w:rsid w:val="00F916FF"/>
    <w:rsid w:val="00F91714"/>
    <w:rsid w:val="00F91921"/>
    <w:rsid w:val="00F91975"/>
    <w:rsid w:val="00F91E8D"/>
    <w:rsid w:val="00F91E9A"/>
    <w:rsid w:val="00F9221C"/>
    <w:rsid w:val="00F924FE"/>
    <w:rsid w:val="00F92765"/>
    <w:rsid w:val="00F9286E"/>
    <w:rsid w:val="00F9331C"/>
    <w:rsid w:val="00F933C7"/>
    <w:rsid w:val="00F933D4"/>
    <w:rsid w:val="00F9342A"/>
    <w:rsid w:val="00F934E4"/>
    <w:rsid w:val="00F93758"/>
    <w:rsid w:val="00F937AF"/>
    <w:rsid w:val="00F937B4"/>
    <w:rsid w:val="00F93A43"/>
    <w:rsid w:val="00F93FC9"/>
    <w:rsid w:val="00F94036"/>
    <w:rsid w:val="00F942C5"/>
    <w:rsid w:val="00F9435B"/>
    <w:rsid w:val="00F946E7"/>
    <w:rsid w:val="00F9486C"/>
    <w:rsid w:val="00F94B07"/>
    <w:rsid w:val="00F94D8D"/>
    <w:rsid w:val="00F9581E"/>
    <w:rsid w:val="00F9598C"/>
    <w:rsid w:val="00F959CD"/>
    <w:rsid w:val="00F95BD1"/>
    <w:rsid w:val="00F95C93"/>
    <w:rsid w:val="00F95D3C"/>
    <w:rsid w:val="00F95DCC"/>
    <w:rsid w:val="00F95F07"/>
    <w:rsid w:val="00F967BD"/>
    <w:rsid w:val="00F96AA6"/>
    <w:rsid w:val="00F96C77"/>
    <w:rsid w:val="00F96F19"/>
    <w:rsid w:val="00F970CE"/>
    <w:rsid w:val="00F9722D"/>
    <w:rsid w:val="00F97AC6"/>
    <w:rsid w:val="00F97B78"/>
    <w:rsid w:val="00F97C1F"/>
    <w:rsid w:val="00F97F90"/>
    <w:rsid w:val="00FA0079"/>
    <w:rsid w:val="00FA05BA"/>
    <w:rsid w:val="00FA0677"/>
    <w:rsid w:val="00FA0A34"/>
    <w:rsid w:val="00FA0A57"/>
    <w:rsid w:val="00FA0DB3"/>
    <w:rsid w:val="00FA0DFF"/>
    <w:rsid w:val="00FA0F8F"/>
    <w:rsid w:val="00FA11A0"/>
    <w:rsid w:val="00FA1253"/>
    <w:rsid w:val="00FA12B8"/>
    <w:rsid w:val="00FA13C5"/>
    <w:rsid w:val="00FA1576"/>
    <w:rsid w:val="00FA15A8"/>
    <w:rsid w:val="00FA18B7"/>
    <w:rsid w:val="00FA1A7B"/>
    <w:rsid w:val="00FA1C03"/>
    <w:rsid w:val="00FA2B31"/>
    <w:rsid w:val="00FA2C78"/>
    <w:rsid w:val="00FA2DE1"/>
    <w:rsid w:val="00FA2E16"/>
    <w:rsid w:val="00FA309B"/>
    <w:rsid w:val="00FA34C9"/>
    <w:rsid w:val="00FA357B"/>
    <w:rsid w:val="00FA3610"/>
    <w:rsid w:val="00FA382F"/>
    <w:rsid w:val="00FA3AD2"/>
    <w:rsid w:val="00FA3EC3"/>
    <w:rsid w:val="00FA3FA2"/>
    <w:rsid w:val="00FA428D"/>
    <w:rsid w:val="00FA437E"/>
    <w:rsid w:val="00FA45EE"/>
    <w:rsid w:val="00FA465E"/>
    <w:rsid w:val="00FA46E2"/>
    <w:rsid w:val="00FA48A9"/>
    <w:rsid w:val="00FA48BC"/>
    <w:rsid w:val="00FA4A89"/>
    <w:rsid w:val="00FA4D0B"/>
    <w:rsid w:val="00FA4D82"/>
    <w:rsid w:val="00FA4D9F"/>
    <w:rsid w:val="00FA52A9"/>
    <w:rsid w:val="00FA5578"/>
    <w:rsid w:val="00FA58B0"/>
    <w:rsid w:val="00FA59E1"/>
    <w:rsid w:val="00FA5A00"/>
    <w:rsid w:val="00FA5BE4"/>
    <w:rsid w:val="00FA6972"/>
    <w:rsid w:val="00FA6A87"/>
    <w:rsid w:val="00FA6C0C"/>
    <w:rsid w:val="00FA6D04"/>
    <w:rsid w:val="00FA6DAF"/>
    <w:rsid w:val="00FA6DE1"/>
    <w:rsid w:val="00FA72CC"/>
    <w:rsid w:val="00FA766C"/>
    <w:rsid w:val="00FA7729"/>
    <w:rsid w:val="00FA77FA"/>
    <w:rsid w:val="00FA7851"/>
    <w:rsid w:val="00FA78DD"/>
    <w:rsid w:val="00FA78FA"/>
    <w:rsid w:val="00FA7B8A"/>
    <w:rsid w:val="00FA7BFD"/>
    <w:rsid w:val="00FA7D0A"/>
    <w:rsid w:val="00FA7DD5"/>
    <w:rsid w:val="00FB0115"/>
    <w:rsid w:val="00FB0125"/>
    <w:rsid w:val="00FB04CF"/>
    <w:rsid w:val="00FB0903"/>
    <w:rsid w:val="00FB0958"/>
    <w:rsid w:val="00FB09E0"/>
    <w:rsid w:val="00FB0A73"/>
    <w:rsid w:val="00FB0C7D"/>
    <w:rsid w:val="00FB0E8D"/>
    <w:rsid w:val="00FB13AB"/>
    <w:rsid w:val="00FB1523"/>
    <w:rsid w:val="00FB1572"/>
    <w:rsid w:val="00FB1AFC"/>
    <w:rsid w:val="00FB1FC2"/>
    <w:rsid w:val="00FB223B"/>
    <w:rsid w:val="00FB2363"/>
    <w:rsid w:val="00FB259C"/>
    <w:rsid w:val="00FB2983"/>
    <w:rsid w:val="00FB29F9"/>
    <w:rsid w:val="00FB2BD1"/>
    <w:rsid w:val="00FB2C3A"/>
    <w:rsid w:val="00FB2E4E"/>
    <w:rsid w:val="00FB30F7"/>
    <w:rsid w:val="00FB31F9"/>
    <w:rsid w:val="00FB32F9"/>
    <w:rsid w:val="00FB3508"/>
    <w:rsid w:val="00FB35E0"/>
    <w:rsid w:val="00FB373B"/>
    <w:rsid w:val="00FB37EF"/>
    <w:rsid w:val="00FB3B54"/>
    <w:rsid w:val="00FB3DD9"/>
    <w:rsid w:val="00FB3DEE"/>
    <w:rsid w:val="00FB3E17"/>
    <w:rsid w:val="00FB3E86"/>
    <w:rsid w:val="00FB3F73"/>
    <w:rsid w:val="00FB4242"/>
    <w:rsid w:val="00FB43DA"/>
    <w:rsid w:val="00FB45E8"/>
    <w:rsid w:val="00FB4672"/>
    <w:rsid w:val="00FB48B2"/>
    <w:rsid w:val="00FB4971"/>
    <w:rsid w:val="00FB4B33"/>
    <w:rsid w:val="00FB4D75"/>
    <w:rsid w:val="00FB4E07"/>
    <w:rsid w:val="00FB52AF"/>
    <w:rsid w:val="00FB5411"/>
    <w:rsid w:val="00FB5506"/>
    <w:rsid w:val="00FB5737"/>
    <w:rsid w:val="00FB58C2"/>
    <w:rsid w:val="00FB59BB"/>
    <w:rsid w:val="00FB5AFF"/>
    <w:rsid w:val="00FB5CCC"/>
    <w:rsid w:val="00FB5CEA"/>
    <w:rsid w:val="00FB5F91"/>
    <w:rsid w:val="00FB61D2"/>
    <w:rsid w:val="00FB623F"/>
    <w:rsid w:val="00FB629C"/>
    <w:rsid w:val="00FB63DB"/>
    <w:rsid w:val="00FB640B"/>
    <w:rsid w:val="00FB6461"/>
    <w:rsid w:val="00FB695A"/>
    <w:rsid w:val="00FB6CEF"/>
    <w:rsid w:val="00FB6E8A"/>
    <w:rsid w:val="00FB7001"/>
    <w:rsid w:val="00FB72E7"/>
    <w:rsid w:val="00FB72F2"/>
    <w:rsid w:val="00FB74F3"/>
    <w:rsid w:val="00FB75C1"/>
    <w:rsid w:val="00FB77A2"/>
    <w:rsid w:val="00FB7AFA"/>
    <w:rsid w:val="00FC02CB"/>
    <w:rsid w:val="00FC033B"/>
    <w:rsid w:val="00FC05E9"/>
    <w:rsid w:val="00FC08C3"/>
    <w:rsid w:val="00FC0B82"/>
    <w:rsid w:val="00FC0BDA"/>
    <w:rsid w:val="00FC0DF4"/>
    <w:rsid w:val="00FC1531"/>
    <w:rsid w:val="00FC1D05"/>
    <w:rsid w:val="00FC2059"/>
    <w:rsid w:val="00FC214D"/>
    <w:rsid w:val="00FC252E"/>
    <w:rsid w:val="00FC28A6"/>
    <w:rsid w:val="00FC29D6"/>
    <w:rsid w:val="00FC2A21"/>
    <w:rsid w:val="00FC2BA5"/>
    <w:rsid w:val="00FC2F32"/>
    <w:rsid w:val="00FC308B"/>
    <w:rsid w:val="00FC327B"/>
    <w:rsid w:val="00FC3283"/>
    <w:rsid w:val="00FC32D3"/>
    <w:rsid w:val="00FC3360"/>
    <w:rsid w:val="00FC374E"/>
    <w:rsid w:val="00FC3A99"/>
    <w:rsid w:val="00FC3B51"/>
    <w:rsid w:val="00FC3B64"/>
    <w:rsid w:val="00FC3C61"/>
    <w:rsid w:val="00FC3DC7"/>
    <w:rsid w:val="00FC3E84"/>
    <w:rsid w:val="00FC40E9"/>
    <w:rsid w:val="00FC4227"/>
    <w:rsid w:val="00FC42B9"/>
    <w:rsid w:val="00FC42EE"/>
    <w:rsid w:val="00FC440B"/>
    <w:rsid w:val="00FC44C5"/>
    <w:rsid w:val="00FC4DA0"/>
    <w:rsid w:val="00FC4E8C"/>
    <w:rsid w:val="00FC528E"/>
    <w:rsid w:val="00FC5380"/>
    <w:rsid w:val="00FC5594"/>
    <w:rsid w:val="00FC55B8"/>
    <w:rsid w:val="00FC5678"/>
    <w:rsid w:val="00FC57F7"/>
    <w:rsid w:val="00FC5925"/>
    <w:rsid w:val="00FC5B61"/>
    <w:rsid w:val="00FC5D01"/>
    <w:rsid w:val="00FC5ED2"/>
    <w:rsid w:val="00FC5FD8"/>
    <w:rsid w:val="00FC625B"/>
    <w:rsid w:val="00FC62CB"/>
    <w:rsid w:val="00FC6320"/>
    <w:rsid w:val="00FC6365"/>
    <w:rsid w:val="00FC63C8"/>
    <w:rsid w:val="00FC64F3"/>
    <w:rsid w:val="00FC6664"/>
    <w:rsid w:val="00FC67F5"/>
    <w:rsid w:val="00FC6870"/>
    <w:rsid w:val="00FC6C1F"/>
    <w:rsid w:val="00FC6D7F"/>
    <w:rsid w:val="00FC6E26"/>
    <w:rsid w:val="00FC6EA7"/>
    <w:rsid w:val="00FC7337"/>
    <w:rsid w:val="00FC7BE8"/>
    <w:rsid w:val="00FC7CB1"/>
    <w:rsid w:val="00FC7E64"/>
    <w:rsid w:val="00FD016B"/>
    <w:rsid w:val="00FD01DE"/>
    <w:rsid w:val="00FD0275"/>
    <w:rsid w:val="00FD030B"/>
    <w:rsid w:val="00FD0494"/>
    <w:rsid w:val="00FD0ACB"/>
    <w:rsid w:val="00FD0CA2"/>
    <w:rsid w:val="00FD0F50"/>
    <w:rsid w:val="00FD10AB"/>
    <w:rsid w:val="00FD1146"/>
    <w:rsid w:val="00FD130E"/>
    <w:rsid w:val="00FD16FF"/>
    <w:rsid w:val="00FD172D"/>
    <w:rsid w:val="00FD187D"/>
    <w:rsid w:val="00FD1A3B"/>
    <w:rsid w:val="00FD25D1"/>
    <w:rsid w:val="00FD2737"/>
    <w:rsid w:val="00FD28B2"/>
    <w:rsid w:val="00FD2A8E"/>
    <w:rsid w:val="00FD2B4A"/>
    <w:rsid w:val="00FD2BA2"/>
    <w:rsid w:val="00FD2C82"/>
    <w:rsid w:val="00FD2DB6"/>
    <w:rsid w:val="00FD2FC1"/>
    <w:rsid w:val="00FD312A"/>
    <w:rsid w:val="00FD31E7"/>
    <w:rsid w:val="00FD334E"/>
    <w:rsid w:val="00FD37BF"/>
    <w:rsid w:val="00FD3AE6"/>
    <w:rsid w:val="00FD3C6A"/>
    <w:rsid w:val="00FD3D9D"/>
    <w:rsid w:val="00FD3E0C"/>
    <w:rsid w:val="00FD401C"/>
    <w:rsid w:val="00FD4034"/>
    <w:rsid w:val="00FD4B08"/>
    <w:rsid w:val="00FD4B8F"/>
    <w:rsid w:val="00FD4C14"/>
    <w:rsid w:val="00FD4C43"/>
    <w:rsid w:val="00FD4CF4"/>
    <w:rsid w:val="00FD4D48"/>
    <w:rsid w:val="00FD4DA0"/>
    <w:rsid w:val="00FD4EED"/>
    <w:rsid w:val="00FD5119"/>
    <w:rsid w:val="00FD5175"/>
    <w:rsid w:val="00FD56D4"/>
    <w:rsid w:val="00FD5980"/>
    <w:rsid w:val="00FD61BE"/>
    <w:rsid w:val="00FD625B"/>
    <w:rsid w:val="00FD63E9"/>
    <w:rsid w:val="00FD6472"/>
    <w:rsid w:val="00FD66AD"/>
    <w:rsid w:val="00FD677C"/>
    <w:rsid w:val="00FD6F2C"/>
    <w:rsid w:val="00FD71C3"/>
    <w:rsid w:val="00FD7567"/>
    <w:rsid w:val="00FD781E"/>
    <w:rsid w:val="00FD7824"/>
    <w:rsid w:val="00FD7A0C"/>
    <w:rsid w:val="00FD7AF2"/>
    <w:rsid w:val="00FE01B5"/>
    <w:rsid w:val="00FE029D"/>
    <w:rsid w:val="00FE05C4"/>
    <w:rsid w:val="00FE06FB"/>
    <w:rsid w:val="00FE07C0"/>
    <w:rsid w:val="00FE09C9"/>
    <w:rsid w:val="00FE0A33"/>
    <w:rsid w:val="00FE0C51"/>
    <w:rsid w:val="00FE0D9D"/>
    <w:rsid w:val="00FE0F18"/>
    <w:rsid w:val="00FE1181"/>
    <w:rsid w:val="00FE12A8"/>
    <w:rsid w:val="00FE1573"/>
    <w:rsid w:val="00FE16AB"/>
    <w:rsid w:val="00FE17F0"/>
    <w:rsid w:val="00FE1CC2"/>
    <w:rsid w:val="00FE1D63"/>
    <w:rsid w:val="00FE1EA3"/>
    <w:rsid w:val="00FE1F15"/>
    <w:rsid w:val="00FE1F5F"/>
    <w:rsid w:val="00FE2306"/>
    <w:rsid w:val="00FE2525"/>
    <w:rsid w:val="00FE2873"/>
    <w:rsid w:val="00FE29BE"/>
    <w:rsid w:val="00FE2D4D"/>
    <w:rsid w:val="00FE3147"/>
    <w:rsid w:val="00FE368F"/>
    <w:rsid w:val="00FE386E"/>
    <w:rsid w:val="00FE392D"/>
    <w:rsid w:val="00FE3AC4"/>
    <w:rsid w:val="00FE3ADE"/>
    <w:rsid w:val="00FE3B79"/>
    <w:rsid w:val="00FE3B93"/>
    <w:rsid w:val="00FE3C76"/>
    <w:rsid w:val="00FE403A"/>
    <w:rsid w:val="00FE44FE"/>
    <w:rsid w:val="00FE4925"/>
    <w:rsid w:val="00FE4BD8"/>
    <w:rsid w:val="00FE4F87"/>
    <w:rsid w:val="00FE5295"/>
    <w:rsid w:val="00FE52D9"/>
    <w:rsid w:val="00FE545A"/>
    <w:rsid w:val="00FE5605"/>
    <w:rsid w:val="00FE561A"/>
    <w:rsid w:val="00FE5884"/>
    <w:rsid w:val="00FE5908"/>
    <w:rsid w:val="00FE59EB"/>
    <w:rsid w:val="00FE5A41"/>
    <w:rsid w:val="00FE5F1A"/>
    <w:rsid w:val="00FE6384"/>
    <w:rsid w:val="00FE6474"/>
    <w:rsid w:val="00FE6509"/>
    <w:rsid w:val="00FE68B0"/>
    <w:rsid w:val="00FE6E36"/>
    <w:rsid w:val="00FE71AB"/>
    <w:rsid w:val="00FE742F"/>
    <w:rsid w:val="00FE74EA"/>
    <w:rsid w:val="00FE79D2"/>
    <w:rsid w:val="00FE7B7B"/>
    <w:rsid w:val="00FE7D25"/>
    <w:rsid w:val="00FE7F6C"/>
    <w:rsid w:val="00FF061F"/>
    <w:rsid w:val="00FF07C0"/>
    <w:rsid w:val="00FF0B19"/>
    <w:rsid w:val="00FF0B58"/>
    <w:rsid w:val="00FF0BDE"/>
    <w:rsid w:val="00FF0EBF"/>
    <w:rsid w:val="00FF1422"/>
    <w:rsid w:val="00FF149B"/>
    <w:rsid w:val="00FF16B6"/>
    <w:rsid w:val="00FF16D7"/>
    <w:rsid w:val="00FF1A69"/>
    <w:rsid w:val="00FF1C7F"/>
    <w:rsid w:val="00FF1D2B"/>
    <w:rsid w:val="00FF1E5F"/>
    <w:rsid w:val="00FF2049"/>
    <w:rsid w:val="00FF20FF"/>
    <w:rsid w:val="00FF24D8"/>
    <w:rsid w:val="00FF26D3"/>
    <w:rsid w:val="00FF2703"/>
    <w:rsid w:val="00FF2B1B"/>
    <w:rsid w:val="00FF2B94"/>
    <w:rsid w:val="00FF2DEA"/>
    <w:rsid w:val="00FF2E0B"/>
    <w:rsid w:val="00FF2EEB"/>
    <w:rsid w:val="00FF2F83"/>
    <w:rsid w:val="00FF3080"/>
    <w:rsid w:val="00FF31A1"/>
    <w:rsid w:val="00FF33CC"/>
    <w:rsid w:val="00FF38FE"/>
    <w:rsid w:val="00FF4061"/>
    <w:rsid w:val="00FF407F"/>
    <w:rsid w:val="00FF4095"/>
    <w:rsid w:val="00FF430E"/>
    <w:rsid w:val="00FF4350"/>
    <w:rsid w:val="00FF453E"/>
    <w:rsid w:val="00FF458F"/>
    <w:rsid w:val="00FF4590"/>
    <w:rsid w:val="00FF4788"/>
    <w:rsid w:val="00FF4A53"/>
    <w:rsid w:val="00FF4B61"/>
    <w:rsid w:val="00FF4E2B"/>
    <w:rsid w:val="00FF4E70"/>
    <w:rsid w:val="00FF510B"/>
    <w:rsid w:val="00FF51B7"/>
    <w:rsid w:val="00FF52A2"/>
    <w:rsid w:val="00FF547E"/>
    <w:rsid w:val="00FF57B1"/>
    <w:rsid w:val="00FF57C1"/>
    <w:rsid w:val="00FF5818"/>
    <w:rsid w:val="00FF5A2E"/>
    <w:rsid w:val="00FF5D75"/>
    <w:rsid w:val="00FF5DC1"/>
    <w:rsid w:val="00FF5F05"/>
    <w:rsid w:val="00FF60C0"/>
    <w:rsid w:val="00FF6776"/>
    <w:rsid w:val="00FF67E2"/>
    <w:rsid w:val="00FF681F"/>
    <w:rsid w:val="00FF6957"/>
    <w:rsid w:val="00FF6A0F"/>
    <w:rsid w:val="00FF7022"/>
    <w:rsid w:val="00FF70F6"/>
    <w:rsid w:val="00FF7175"/>
    <w:rsid w:val="00FF721E"/>
    <w:rsid w:val="00FF7536"/>
    <w:rsid w:val="00FF754E"/>
    <w:rsid w:val="00FF77C6"/>
    <w:rsid w:val="00FF7A3F"/>
    <w:rsid w:val="00FF7AA8"/>
    <w:rsid w:val="00FF7B08"/>
    <w:rsid w:val="00FF7B7A"/>
    <w:rsid w:val="00FF7EC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31FAF"/>
  <w15:chartTrackingRefBased/>
  <w15:docId w15:val="{E45BE4D1-8599-453C-9EB0-C2B09F075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73F11"/>
    <w:pPr>
      <w:tabs>
        <w:tab w:val="left" w:pos="567"/>
      </w:tabs>
      <w:spacing w:before="240" w:after="240" w:line="360" w:lineRule="auto"/>
      <w:ind w:firstLine="567"/>
      <w:jc w:val="both"/>
    </w:pPr>
    <w:rPr>
      <w:rFonts w:ascii="Times New Roman" w:hAnsi="Times New Roman" w:cs="Times New Roman"/>
      <w:sz w:val="24"/>
      <w:szCs w:val="20"/>
      <w:lang w:eastAsia="cs-CZ"/>
    </w:rPr>
  </w:style>
  <w:style w:type="paragraph" w:styleId="Nadpis1">
    <w:name w:val="heading 1"/>
    <w:basedOn w:val="Normlny"/>
    <w:next w:val="Normlny"/>
    <w:link w:val="Nadpis1Char"/>
    <w:autoRedefine/>
    <w:uiPriority w:val="9"/>
    <w:qFormat/>
    <w:rsid w:val="007B577F"/>
    <w:pPr>
      <w:keepNext/>
      <w:keepLines/>
      <w:numPr>
        <w:numId w:val="1"/>
      </w:numPr>
      <w:spacing w:before="480" w:line="276" w:lineRule="auto"/>
      <w:jc w:val="left"/>
      <w:outlineLvl w:val="0"/>
    </w:pPr>
    <w:rPr>
      <w:rFonts w:eastAsiaTheme="majorEastAsia" w:cstheme="majorBidi"/>
      <w:b/>
      <w:smallCaps/>
      <w:spacing w:val="28"/>
      <w:sz w:val="32"/>
      <w:szCs w:val="32"/>
    </w:rPr>
  </w:style>
  <w:style w:type="paragraph" w:styleId="Nadpis2">
    <w:name w:val="heading 2"/>
    <w:basedOn w:val="Normlny"/>
    <w:next w:val="Normlny"/>
    <w:link w:val="Nadpis2Char"/>
    <w:autoRedefine/>
    <w:uiPriority w:val="9"/>
    <w:unhideWhenUsed/>
    <w:qFormat/>
    <w:rsid w:val="003455B9"/>
    <w:pPr>
      <w:keepNext/>
      <w:keepLines/>
      <w:numPr>
        <w:ilvl w:val="1"/>
        <w:numId w:val="1"/>
      </w:numPr>
      <w:outlineLvl w:val="1"/>
    </w:pPr>
    <w:rPr>
      <w:rFonts w:eastAsiaTheme="majorEastAsia" w:cstheme="majorBidi"/>
      <w:b/>
      <w:sz w:val="28"/>
      <w:szCs w:val="26"/>
    </w:rPr>
  </w:style>
  <w:style w:type="paragraph" w:styleId="Nadpis3">
    <w:name w:val="heading 3"/>
    <w:basedOn w:val="Normlny"/>
    <w:next w:val="Normlny"/>
    <w:link w:val="Nadpis3Char"/>
    <w:autoRedefine/>
    <w:uiPriority w:val="9"/>
    <w:unhideWhenUsed/>
    <w:qFormat/>
    <w:rsid w:val="008C221B"/>
    <w:pPr>
      <w:keepNext/>
      <w:keepLines/>
      <w:numPr>
        <w:ilvl w:val="2"/>
        <w:numId w:val="1"/>
      </w:numPr>
      <w:spacing w:after="120"/>
      <w:ind w:right="567"/>
      <w:outlineLvl w:val="2"/>
    </w:pPr>
    <w:rPr>
      <w:rFonts w:eastAsiaTheme="majorEastAsia" w:cstheme="majorBidi"/>
      <w:b/>
      <w:noProof/>
      <w:szCs w:val="24"/>
      <w:lang w:eastAsia="en-US"/>
    </w:rPr>
  </w:style>
  <w:style w:type="paragraph" w:styleId="Nadpis4">
    <w:name w:val="heading 4"/>
    <w:basedOn w:val="Normlny"/>
    <w:next w:val="Normlny"/>
    <w:link w:val="Nadpis4Char"/>
    <w:autoRedefine/>
    <w:uiPriority w:val="9"/>
    <w:unhideWhenUsed/>
    <w:qFormat/>
    <w:rsid w:val="005C0238"/>
    <w:pPr>
      <w:keepNext/>
      <w:keepLines/>
      <w:numPr>
        <w:ilvl w:val="3"/>
        <w:numId w:val="1"/>
      </w:numPr>
      <w:spacing w:before="40" w:after="0"/>
      <w:outlineLvl w:val="3"/>
    </w:pPr>
    <w:rPr>
      <w:rFonts w:eastAsiaTheme="majorEastAsia" w:cstheme="majorBidi"/>
      <w:b/>
      <w:i/>
      <w:iCs/>
    </w:rPr>
  </w:style>
  <w:style w:type="paragraph" w:styleId="Nadpis5">
    <w:name w:val="heading 5"/>
    <w:basedOn w:val="Normlny"/>
    <w:next w:val="Normlny"/>
    <w:link w:val="Nadpis5Char"/>
    <w:uiPriority w:val="9"/>
    <w:unhideWhenUsed/>
    <w:qFormat/>
    <w:rsid w:val="00DA2301"/>
    <w:pPr>
      <w:keepNext/>
      <w:keepLines/>
      <w:numPr>
        <w:ilvl w:val="4"/>
        <w:numId w:val="1"/>
      </w:numPr>
      <w:spacing w:before="40" w:after="0"/>
      <w:outlineLvl w:val="4"/>
    </w:pPr>
    <w:rPr>
      <w:rFonts w:eastAsiaTheme="majorEastAsia" w:cstheme="majorBidi"/>
      <w:b/>
      <w:i/>
    </w:rPr>
  </w:style>
  <w:style w:type="paragraph" w:styleId="Nadpis6">
    <w:name w:val="heading 6"/>
    <w:basedOn w:val="Normlny"/>
    <w:next w:val="Normlny"/>
    <w:link w:val="Nadpis6Char"/>
    <w:uiPriority w:val="9"/>
    <w:unhideWhenUsed/>
    <w:qFormat/>
    <w:rsid w:val="00560A3E"/>
    <w:pPr>
      <w:keepNext/>
      <w:keepLines/>
      <w:spacing w:before="40" w:after="0"/>
      <w:ind w:firstLine="0"/>
      <w:outlineLvl w:val="5"/>
    </w:pPr>
    <w:rPr>
      <w:rFonts w:eastAsiaTheme="majorEastAsia" w:cstheme="majorBidi"/>
      <w:b/>
      <w:i/>
    </w:rPr>
  </w:style>
  <w:style w:type="paragraph" w:styleId="Nadpis7">
    <w:name w:val="heading 7"/>
    <w:basedOn w:val="Normlny"/>
    <w:next w:val="Normlny"/>
    <w:link w:val="Nadpis7Char"/>
    <w:uiPriority w:val="9"/>
    <w:unhideWhenUsed/>
    <w:rsid w:val="004203A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rsid w:val="001146C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rsid w:val="00A05317"/>
    <w:pPr>
      <w:keepNext/>
      <w:keepLines/>
      <w:numPr>
        <w:ilvl w:val="8"/>
        <w:numId w:val="1"/>
      </w:numPr>
      <w:spacing w:before="40" w:after="0"/>
      <w:outlineLvl w:val="8"/>
    </w:pPr>
    <w:rPr>
      <w:rFonts w:eastAsiaTheme="majorEastAsia" w:cstheme="majorBidi"/>
      <w:b/>
      <w:iCs/>
      <w:smallCaps/>
      <w:sz w:val="32"/>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B577F"/>
    <w:rPr>
      <w:rFonts w:ascii="Times New Roman" w:eastAsiaTheme="majorEastAsia" w:hAnsi="Times New Roman" w:cstheme="majorBidi"/>
      <w:b/>
      <w:smallCaps/>
      <w:spacing w:val="28"/>
      <w:sz w:val="32"/>
      <w:szCs w:val="32"/>
      <w:lang w:eastAsia="cs-CZ"/>
    </w:rPr>
  </w:style>
  <w:style w:type="character" w:customStyle="1" w:styleId="Nadpis2Char">
    <w:name w:val="Nadpis 2 Char"/>
    <w:basedOn w:val="Predvolenpsmoodseku"/>
    <w:link w:val="Nadpis2"/>
    <w:uiPriority w:val="9"/>
    <w:rsid w:val="003455B9"/>
    <w:rPr>
      <w:rFonts w:ascii="Times New Roman" w:eastAsiaTheme="majorEastAsia" w:hAnsi="Times New Roman" w:cstheme="majorBidi"/>
      <w:b/>
      <w:sz w:val="28"/>
      <w:szCs w:val="26"/>
      <w:lang w:eastAsia="cs-CZ"/>
    </w:rPr>
  </w:style>
  <w:style w:type="character" w:customStyle="1" w:styleId="Nadpis3Char">
    <w:name w:val="Nadpis 3 Char"/>
    <w:basedOn w:val="Predvolenpsmoodseku"/>
    <w:link w:val="Nadpis3"/>
    <w:uiPriority w:val="9"/>
    <w:rsid w:val="008C221B"/>
    <w:rPr>
      <w:rFonts w:ascii="Times New Roman" w:eastAsiaTheme="majorEastAsia" w:hAnsi="Times New Roman" w:cstheme="majorBidi"/>
      <w:b/>
      <w:noProof/>
      <w:sz w:val="24"/>
      <w:szCs w:val="24"/>
    </w:rPr>
  </w:style>
  <w:style w:type="character" w:customStyle="1" w:styleId="Nadpis4Char">
    <w:name w:val="Nadpis 4 Char"/>
    <w:basedOn w:val="Predvolenpsmoodseku"/>
    <w:link w:val="Nadpis4"/>
    <w:uiPriority w:val="9"/>
    <w:rsid w:val="005C0238"/>
    <w:rPr>
      <w:rFonts w:ascii="Times New Roman" w:eastAsiaTheme="majorEastAsia" w:hAnsi="Times New Roman" w:cstheme="majorBidi"/>
      <w:b/>
      <w:i/>
      <w:iCs/>
      <w:sz w:val="24"/>
      <w:szCs w:val="20"/>
      <w:lang w:eastAsia="cs-CZ"/>
    </w:rPr>
  </w:style>
  <w:style w:type="character" w:customStyle="1" w:styleId="Nadpis5Char">
    <w:name w:val="Nadpis 5 Char"/>
    <w:basedOn w:val="Predvolenpsmoodseku"/>
    <w:link w:val="Nadpis5"/>
    <w:uiPriority w:val="9"/>
    <w:rsid w:val="00DA2301"/>
    <w:rPr>
      <w:rFonts w:ascii="Times New Roman" w:eastAsiaTheme="majorEastAsia" w:hAnsi="Times New Roman" w:cstheme="majorBidi"/>
      <w:b/>
      <w:i/>
      <w:sz w:val="24"/>
      <w:szCs w:val="20"/>
      <w:lang w:eastAsia="cs-CZ"/>
    </w:rPr>
  </w:style>
  <w:style w:type="character" w:customStyle="1" w:styleId="Nadpis6Char">
    <w:name w:val="Nadpis 6 Char"/>
    <w:basedOn w:val="Predvolenpsmoodseku"/>
    <w:link w:val="Nadpis6"/>
    <w:uiPriority w:val="9"/>
    <w:rsid w:val="001A5F54"/>
    <w:rPr>
      <w:rFonts w:ascii="Times New Roman" w:eastAsiaTheme="majorEastAsia" w:hAnsi="Times New Roman" w:cstheme="majorBidi"/>
      <w:b/>
      <w:i/>
      <w:sz w:val="24"/>
      <w:szCs w:val="20"/>
      <w:lang w:eastAsia="cs-CZ"/>
    </w:rPr>
  </w:style>
  <w:style w:type="character" w:customStyle="1" w:styleId="Nadpis7Char">
    <w:name w:val="Nadpis 7 Char"/>
    <w:basedOn w:val="Predvolenpsmoodseku"/>
    <w:link w:val="Nadpis7"/>
    <w:uiPriority w:val="9"/>
    <w:rsid w:val="001146C4"/>
    <w:rPr>
      <w:rFonts w:asciiTheme="majorHAnsi" w:eastAsiaTheme="majorEastAsia" w:hAnsiTheme="majorHAnsi" w:cstheme="majorBidi"/>
      <w:i/>
      <w:iCs/>
      <w:color w:val="1F4D78" w:themeColor="accent1" w:themeShade="7F"/>
      <w:sz w:val="24"/>
      <w:szCs w:val="20"/>
      <w:lang w:eastAsia="cs-CZ"/>
    </w:rPr>
  </w:style>
  <w:style w:type="character" w:customStyle="1" w:styleId="Nadpis8Char">
    <w:name w:val="Nadpis 8 Char"/>
    <w:basedOn w:val="Predvolenpsmoodseku"/>
    <w:link w:val="Nadpis8"/>
    <w:uiPriority w:val="9"/>
    <w:rsid w:val="001146C4"/>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Predvolenpsmoodseku"/>
    <w:link w:val="Nadpis9"/>
    <w:uiPriority w:val="9"/>
    <w:rsid w:val="00A05317"/>
    <w:rPr>
      <w:rFonts w:ascii="Times New Roman" w:eastAsiaTheme="majorEastAsia" w:hAnsi="Times New Roman" w:cstheme="majorBidi"/>
      <w:b/>
      <w:iCs/>
      <w:smallCaps/>
      <w:sz w:val="32"/>
      <w:szCs w:val="21"/>
      <w:lang w:eastAsia="cs-CZ"/>
    </w:rPr>
  </w:style>
  <w:style w:type="paragraph" w:styleId="Zkladntext">
    <w:name w:val="Body Text"/>
    <w:basedOn w:val="Normlny"/>
    <w:link w:val="ZkladntextChar"/>
    <w:uiPriority w:val="1"/>
    <w:qFormat/>
    <w:rsid w:val="00166FDD"/>
    <w:pPr>
      <w:ind w:left="117"/>
    </w:pPr>
    <w:rPr>
      <w:rFonts w:cstheme="minorBidi"/>
      <w:szCs w:val="24"/>
      <w:lang w:val="en-US" w:eastAsia="en-US"/>
    </w:rPr>
  </w:style>
  <w:style w:type="character" w:customStyle="1" w:styleId="ZkladntextChar">
    <w:name w:val="Základný text Char"/>
    <w:basedOn w:val="Predvolenpsmoodseku"/>
    <w:link w:val="Zkladntext"/>
    <w:uiPriority w:val="1"/>
    <w:rsid w:val="00166FDD"/>
    <w:rPr>
      <w:rFonts w:ascii="Times New Roman" w:hAnsi="Times New Roman"/>
      <w:sz w:val="24"/>
      <w:szCs w:val="24"/>
      <w:lang w:val="en-US"/>
    </w:rPr>
  </w:style>
  <w:style w:type="paragraph" w:styleId="Hlavika">
    <w:name w:val="header"/>
    <w:basedOn w:val="Normlny"/>
    <w:link w:val="HlavikaChar"/>
    <w:uiPriority w:val="99"/>
    <w:unhideWhenUsed/>
    <w:rsid w:val="003372FF"/>
    <w:pPr>
      <w:tabs>
        <w:tab w:val="center" w:pos="4703"/>
        <w:tab w:val="right" w:pos="9406"/>
      </w:tabs>
    </w:pPr>
  </w:style>
  <w:style w:type="character" w:customStyle="1" w:styleId="HlavikaChar">
    <w:name w:val="Hlavička Char"/>
    <w:basedOn w:val="Predvolenpsmoodseku"/>
    <w:link w:val="Hlavika"/>
    <w:uiPriority w:val="99"/>
    <w:rsid w:val="003372FF"/>
    <w:rPr>
      <w:rFonts w:ascii="Times New Roman" w:hAnsi="Times New Roman" w:cs="Times New Roman"/>
      <w:kern w:val="28"/>
      <w:sz w:val="24"/>
      <w:szCs w:val="20"/>
      <w:lang w:eastAsia="cs-CZ"/>
    </w:rPr>
  </w:style>
  <w:style w:type="paragraph" w:styleId="Pta">
    <w:name w:val="footer"/>
    <w:basedOn w:val="Normlny"/>
    <w:link w:val="PtaChar"/>
    <w:uiPriority w:val="99"/>
    <w:unhideWhenUsed/>
    <w:rsid w:val="003372FF"/>
    <w:pPr>
      <w:tabs>
        <w:tab w:val="center" w:pos="4703"/>
        <w:tab w:val="right" w:pos="9406"/>
      </w:tabs>
    </w:pPr>
  </w:style>
  <w:style w:type="character" w:customStyle="1" w:styleId="PtaChar">
    <w:name w:val="Päta Char"/>
    <w:basedOn w:val="Predvolenpsmoodseku"/>
    <w:link w:val="Pta"/>
    <w:uiPriority w:val="99"/>
    <w:rsid w:val="003372FF"/>
    <w:rPr>
      <w:rFonts w:ascii="Times New Roman" w:hAnsi="Times New Roman" w:cs="Times New Roman"/>
      <w:kern w:val="28"/>
      <w:sz w:val="24"/>
      <w:szCs w:val="20"/>
      <w:lang w:eastAsia="cs-CZ"/>
    </w:rPr>
  </w:style>
  <w:style w:type="paragraph" w:customStyle="1" w:styleId="Univerzita">
    <w:name w:val="Univerzita"/>
    <w:basedOn w:val="PrednaCast"/>
    <w:link w:val="UniverzitaChar"/>
    <w:rsid w:val="00154CF1"/>
    <w:pPr>
      <w:jc w:val="center"/>
    </w:pPr>
    <w:rPr>
      <w:b/>
      <w:sz w:val="28"/>
      <w:szCs w:val="28"/>
    </w:rPr>
  </w:style>
  <w:style w:type="paragraph" w:customStyle="1" w:styleId="PrednaCast">
    <w:name w:val="PrednaCast"/>
    <w:rsid w:val="0094119F"/>
    <w:pPr>
      <w:widowControl w:val="0"/>
      <w:spacing w:after="0" w:line="240" w:lineRule="auto"/>
    </w:pPr>
    <w:rPr>
      <w:rFonts w:ascii="Times New Roman" w:hAnsi="Times New Roman" w:cs="Times New Roman"/>
      <w:kern w:val="28"/>
      <w:sz w:val="24"/>
      <w:szCs w:val="20"/>
      <w:lang w:eastAsia="cs-CZ"/>
    </w:rPr>
  </w:style>
  <w:style w:type="character" w:customStyle="1" w:styleId="UniverzitaChar">
    <w:name w:val="Univerzita Char"/>
    <w:basedOn w:val="Predvolenpsmoodseku"/>
    <w:link w:val="Univerzita"/>
    <w:rsid w:val="00154CF1"/>
    <w:rPr>
      <w:rFonts w:ascii="Times New Roman" w:hAnsi="Times New Roman" w:cs="Times New Roman"/>
      <w:b/>
      <w:kern w:val="28"/>
      <w:sz w:val="28"/>
      <w:szCs w:val="28"/>
      <w:lang w:eastAsia="cs-CZ"/>
    </w:rPr>
  </w:style>
  <w:style w:type="paragraph" w:customStyle="1" w:styleId="NazovZP">
    <w:name w:val="NazovZP"/>
    <w:basedOn w:val="PrednaCast"/>
    <w:link w:val="NazovZPChar"/>
    <w:rsid w:val="00E30455"/>
    <w:pPr>
      <w:jc w:val="center"/>
    </w:pPr>
    <w:rPr>
      <w:b/>
      <w:caps/>
      <w:sz w:val="28"/>
      <w:szCs w:val="28"/>
    </w:rPr>
  </w:style>
  <w:style w:type="character" w:customStyle="1" w:styleId="NazovZPChar">
    <w:name w:val="NazovZP Char"/>
    <w:basedOn w:val="Predvolenpsmoodseku"/>
    <w:link w:val="NazovZP"/>
    <w:rsid w:val="00154CF1"/>
    <w:rPr>
      <w:rFonts w:ascii="Times New Roman" w:hAnsi="Times New Roman" w:cs="Times New Roman"/>
      <w:b/>
      <w:caps/>
      <w:kern w:val="28"/>
      <w:sz w:val="28"/>
      <w:szCs w:val="28"/>
      <w:lang w:eastAsia="cs-CZ"/>
    </w:rPr>
  </w:style>
  <w:style w:type="paragraph" w:customStyle="1" w:styleId="ZP">
    <w:name w:val="ZP"/>
    <w:basedOn w:val="PrednaCast"/>
    <w:link w:val="ZPChar"/>
    <w:rsid w:val="003B0F39"/>
    <w:pPr>
      <w:jc w:val="center"/>
    </w:pPr>
    <w:rPr>
      <w:sz w:val="28"/>
    </w:rPr>
  </w:style>
  <w:style w:type="character" w:customStyle="1" w:styleId="ZPChar">
    <w:name w:val="ZP Char"/>
    <w:basedOn w:val="Predvolenpsmoodseku"/>
    <w:link w:val="ZP"/>
    <w:rsid w:val="00154CF1"/>
    <w:rPr>
      <w:rFonts w:ascii="Times New Roman" w:hAnsi="Times New Roman" w:cs="Times New Roman"/>
      <w:kern w:val="28"/>
      <w:sz w:val="28"/>
      <w:szCs w:val="20"/>
      <w:lang w:eastAsia="cs-CZ"/>
    </w:rPr>
  </w:style>
  <w:style w:type="paragraph" w:customStyle="1" w:styleId="CAIS">
    <w:name w:val="CAIS"/>
    <w:basedOn w:val="PrednaCast"/>
    <w:link w:val="CAISChar"/>
    <w:rsid w:val="003B0F39"/>
    <w:pPr>
      <w:jc w:val="center"/>
    </w:pPr>
    <w:rPr>
      <w:b/>
      <w:szCs w:val="24"/>
    </w:rPr>
  </w:style>
  <w:style w:type="character" w:customStyle="1" w:styleId="CAISChar">
    <w:name w:val="CAIS Char"/>
    <w:basedOn w:val="Predvolenpsmoodseku"/>
    <w:link w:val="CAIS"/>
    <w:rsid w:val="0094119F"/>
    <w:rPr>
      <w:rFonts w:ascii="Times New Roman" w:hAnsi="Times New Roman" w:cs="Times New Roman"/>
      <w:b/>
      <w:kern w:val="28"/>
      <w:sz w:val="24"/>
      <w:szCs w:val="24"/>
      <w:lang w:eastAsia="cs-CZ"/>
    </w:rPr>
  </w:style>
  <w:style w:type="paragraph" w:customStyle="1" w:styleId="Rok">
    <w:name w:val="Rok"/>
    <w:basedOn w:val="PrednaCast"/>
    <w:link w:val="RokChar"/>
    <w:rsid w:val="00AB27B0"/>
    <w:rPr>
      <w:b/>
      <w:sz w:val="28"/>
    </w:rPr>
  </w:style>
  <w:style w:type="character" w:customStyle="1" w:styleId="RokChar">
    <w:name w:val="Rok Char"/>
    <w:basedOn w:val="Predvolenpsmoodseku"/>
    <w:link w:val="Rok"/>
    <w:rsid w:val="00AB27B0"/>
    <w:rPr>
      <w:rFonts w:ascii="Times New Roman" w:hAnsi="Times New Roman" w:cs="Times New Roman"/>
      <w:b/>
      <w:kern w:val="28"/>
      <w:sz w:val="28"/>
      <w:szCs w:val="20"/>
      <w:lang w:eastAsia="cs-CZ"/>
    </w:rPr>
  </w:style>
  <w:style w:type="paragraph" w:customStyle="1" w:styleId="SP">
    <w:name w:val="SP"/>
    <w:basedOn w:val="PrednaCast"/>
    <w:link w:val="SPChar"/>
    <w:rsid w:val="003B0F39"/>
    <w:rPr>
      <w:sz w:val="28"/>
    </w:rPr>
  </w:style>
  <w:style w:type="character" w:customStyle="1" w:styleId="SPChar">
    <w:name w:val="SP Char"/>
    <w:basedOn w:val="Predvolenpsmoodseku"/>
    <w:link w:val="SP"/>
    <w:rsid w:val="009C7C78"/>
    <w:rPr>
      <w:rFonts w:ascii="Times New Roman" w:hAnsi="Times New Roman" w:cs="Times New Roman"/>
      <w:kern w:val="28"/>
      <w:sz w:val="28"/>
      <w:szCs w:val="20"/>
      <w:lang w:eastAsia="cs-CZ"/>
    </w:rPr>
  </w:style>
  <w:style w:type="paragraph" w:customStyle="1" w:styleId="ZZPNormalny">
    <w:name w:val="ZZP Normalny"/>
    <w:basedOn w:val="Zkladntext"/>
    <w:link w:val="ZZPNormalnyChar"/>
    <w:rsid w:val="00660C83"/>
    <w:pPr>
      <w:spacing w:before="125" w:line="250" w:lineRule="auto"/>
      <w:ind w:left="1648" w:right="109" w:hanging="1531"/>
    </w:pPr>
    <w:rPr>
      <w:spacing w:val="-1"/>
      <w:lang w:val="sk-SK"/>
    </w:rPr>
  </w:style>
  <w:style w:type="character" w:customStyle="1" w:styleId="ZZPNormalnyChar">
    <w:name w:val="ZZP Normalny Char"/>
    <w:basedOn w:val="ZkladntextChar"/>
    <w:link w:val="ZZPNormalny"/>
    <w:rsid w:val="00660C83"/>
    <w:rPr>
      <w:rFonts w:ascii="Times New Roman" w:hAnsi="Times New Roman"/>
      <w:spacing w:val="-1"/>
      <w:sz w:val="24"/>
      <w:szCs w:val="24"/>
      <w:lang w:val="en-US"/>
    </w:rPr>
  </w:style>
  <w:style w:type="paragraph" w:customStyle="1" w:styleId="ZZPUniverzita">
    <w:name w:val="ZZP_Univerzita"/>
    <w:basedOn w:val="PrednaCast"/>
    <w:link w:val="ZZPUniverzitaChar"/>
    <w:rsid w:val="00613CBF"/>
    <w:pPr>
      <w:spacing w:before="108" w:line="250" w:lineRule="auto"/>
      <w:ind w:left="2280" w:right="2272"/>
      <w:jc w:val="center"/>
    </w:pPr>
    <w:rPr>
      <w:noProof/>
    </w:rPr>
  </w:style>
  <w:style w:type="character" w:customStyle="1" w:styleId="ZZPUniverzitaChar">
    <w:name w:val="ZZP_Univerzita Char"/>
    <w:basedOn w:val="Predvolenpsmoodseku"/>
    <w:link w:val="ZZPUniverzita"/>
    <w:rsid w:val="00BB5FB7"/>
    <w:rPr>
      <w:rFonts w:ascii="Times New Roman" w:hAnsi="Times New Roman" w:cs="Times New Roman"/>
      <w:noProof/>
      <w:kern w:val="28"/>
      <w:sz w:val="24"/>
      <w:szCs w:val="20"/>
      <w:lang w:eastAsia="cs-CZ"/>
    </w:rPr>
  </w:style>
  <w:style w:type="paragraph" w:customStyle="1" w:styleId="ZZP">
    <w:name w:val="ZZP"/>
    <w:basedOn w:val="PrednaCast"/>
    <w:link w:val="ZZPChar"/>
    <w:rsid w:val="00613CBF"/>
    <w:pPr>
      <w:spacing w:before="189"/>
      <w:ind w:left="2140" w:right="2272"/>
      <w:jc w:val="center"/>
    </w:pPr>
    <w:rPr>
      <w:b/>
      <w:spacing w:val="-1"/>
      <w:sz w:val="28"/>
    </w:rPr>
  </w:style>
  <w:style w:type="character" w:customStyle="1" w:styleId="ZZPChar">
    <w:name w:val="ZZP Char"/>
    <w:basedOn w:val="Predvolenpsmoodseku"/>
    <w:link w:val="ZZP"/>
    <w:rsid w:val="00BB5FB7"/>
    <w:rPr>
      <w:rFonts w:ascii="Times New Roman" w:hAnsi="Times New Roman" w:cs="Times New Roman"/>
      <w:b/>
      <w:spacing w:val="-1"/>
      <w:kern w:val="28"/>
      <w:sz w:val="28"/>
      <w:szCs w:val="20"/>
      <w:lang w:eastAsia="cs-CZ"/>
    </w:rPr>
  </w:style>
  <w:style w:type="paragraph" w:customStyle="1" w:styleId="AtributZZP">
    <w:name w:val="Atribut_ZZP"/>
    <w:basedOn w:val="PrednaCast"/>
    <w:link w:val="AtributZZPChar"/>
    <w:rsid w:val="00613CBF"/>
    <w:pPr>
      <w:tabs>
        <w:tab w:val="left" w:pos="3292"/>
      </w:tabs>
      <w:ind w:left="117"/>
    </w:pPr>
    <w:rPr>
      <w:b/>
      <w:spacing w:val="-1"/>
    </w:rPr>
  </w:style>
  <w:style w:type="character" w:customStyle="1" w:styleId="AtributZZPChar">
    <w:name w:val="Atribut_ZZP Char"/>
    <w:basedOn w:val="Predvolenpsmoodseku"/>
    <w:link w:val="AtributZZP"/>
    <w:rsid w:val="00BB5FB7"/>
    <w:rPr>
      <w:rFonts w:ascii="Times New Roman" w:hAnsi="Times New Roman" w:cs="Times New Roman"/>
      <w:b/>
      <w:spacing w:val="-1"/>
      <w:kern w:val="28"/>
      <w:sz w:val="24"/>
      <w:szCs w:val="20"/>
      <w:lang w:eastAsia="cs-CZ"/>
    </w:rPr>
  </w:style>
  <w:style w:type="paragraph" w:customStyle="1" w:styleId="ZZPZakladny">
    <w:name w:val="ZZPZakladny"/>
    <w:basedOn w:val="PrednaCast"/>
    <w:link w:val="ZZPZakladnyChar"/>
    <w:rsid w:val="00BE3743"/>
    <w:pPr>
      <w:tabs>
        <w:tab w:val="left" w:pos="1647"/>
      </w:tabs>
    </w:pPr>
    <w:rPr>
      <w:spacing w:val="-1"/>
      <w:szCs w:val="24"/>
    </w:rPr>
  </w:style>
  <w:style w:type="character" w:customStyle="1" w:styleId="ZZPZakladnyChar">
    <w:name w:val="ZZPZakladny Char"/>
    <w:basedOn w:val="ZkladntextChar"/>
    <w:link w:val="ZZPZakladny"/>
    <w:rsid w:val="00BB5FB7"/>
    <w:rPr>
      <w:rFonts w:ascii="Times New Roman" w:hAnsi="Times New Roman" w:cs="Times New Roman"/>
      <w:spacing w:val="-1"/>
      <w:kern w:val="28"/>
      <w:sz w:val="24"/>
      <w:szCs w:val="24"/>
      <w:lang w:val="en-US" w:eastAsia="cs-CZ"/>
    </w:rPr>
  </w:style>
  <w:style w:type="paragraph" w:customStyle="1" w:styleId="ZZPNormalnyDole">
    <w:name w:val="ZZPNormalnyDole"/>
    <w:basedOn w:val="PrednaCast"/>
    <w:link w:val="ZZPNormalnyDoleChar"/>
    <w:rsid w:val="001502D0"/>
    <w:pPr>
      <w:tabs>
        <w:tab w:val="left" w:pos="2214"/>
      </w:tabs>
      <w:ind w:left="117"/>
    </w:pPr>
  </w:style>
  <w:style w:type="character" w:customStyle="1" w:styleId="ZZPNormalnyDoleChar">
    <w:name w:val="ZZPNormalnyDole Char"/>
    <w:basedOn w:val="Predvolenpsmoodseku"/>
    <w:link w:val="ZZPNormalnyDole"/>
    <w:rsid w:val="00BB5FB7"/>
    <w:rPr>
      <w:rFonts w:ascii="Times New Roman" w:hAnsi="Times New Roman" w:cs="Times New Roman"/>
      <w:kern w:val="28"/>
      <w:sz w:val="24"/>
      <w:szCs w:val="20"/>
      <w:lang w:eastAsia="cs-CZ"/>
    </w:rPr>
  </w:style>
  <w:style w:type="paragraph" w:customStyle="1" w:styleId="ZZPGarant">
    <w:name w:val="ZZPGarant"/>
    <w:basedOn w:val="PrednaCast"/>
    <w:link w:val="ZZPGarantChar"/>
    <w:rsid w:val="001502D0"/>
    <w:pPr>
      <w:tabs>
        <w:tab w:val="left" w:pos="5255"/>
      </w:tabs>
      <w:ind w:left="117"/>
    </w:pPr>
    <w:rPr>
      <w:spacing w:val="-1"/>
    </w:rPr>
  </w:style>
  <w:style w:type="character" w:customStyle="1" w:styleId="ZZPGarantChar">
    <w:name w:val="ZZPGarant Char"/>
    <w:basedOn w:val="Predvolenpsmoodseku"/>
    <w:link w:val="ZZPGarant"/>
    <w:rsid w:val="00BB5FB7"/>
    <w:rPr>
      <w:rFonts w:ascii="Times New Roman" w:hAnsi="Times New Roman" w:cs="Times New Roman"/>
      <w:spacing w:val="-1"/>
      <w:kern w:val="28"/>
      <w:sz w:val="24"/>
      <w:szCs w:val="20"/>
      <w:lang w:eastAsia="cs-CZ"/>
    </w:rPr>
  </w:style>
  <w:style w:type="paragraph" w:customStyle="1" w:styleId="ZZPGarant2">
    <w:name w:val="ZZPGarant2"/>
    <w:basedOn w:val="PrednaCast"/>
    <w:link w:val="ZZPGarant2Char"/>
    <w:rsid w:val="00806FE1"/>
    <w:pPr>
      <w:ind w:left="5817"/>
    </w:pPr>
    <w:rPr>
      <w:spacing w:val="-1"/>
      <w:sz w:val="20"/>
    </w:rPr>
  </w:style>
  <w:style w:type="character" w:customStyle="1" w:styleId="ZZPGarant2Char">
    <w:name w:val="ZZPGarant2 Char"/>
    <w:basedOn w:val="Predvolenpsmoodseku"/>
    <w:link w:val="ZZPGarant2"/>
    <w:rsid w:val="00806FE1"/>
    <w:rPr>
      <w:rFonts w:ascii="Times New Roman" w:hAnsi="Times New Roman" w:cs="Times New Roman"/>
      <w:spacing w:val="-1"/>
      <w:kern w:val="28"/>
      <w:sz w:val="20"/>
      <w:szCs w:val="20"/>
      <w:lang w:eastAsia="cs-CZ"/>
    </w:rPr>
  </w:style>
  <w:style w:type="paragraph" w:customStyle="1" w:styleId="ZZPCiarovyKod">
    <w:name w:val="ZZPCiarovyKod"/>
    <w:basedOn w:val="PrednaCast"/>
    <w:link w:val="ZZPCiarovyKodChar"/>
    <w:rsid w:val="00E57B91"/>
    <w:pPr>
      <w:spacing w:line="200" w:lineRule="atLeast"/>
      <w:ind w:left="7341"/>
    </w:pPr>
    <w:rPr>
      <w:sz w:val="20"/>
    </w:rPr>
  </w:style>
  <w:style w:type="character" w:customStyle="1" w:styleId="ZZPCiarovyKodChar">
    <w:name w:val="ZZPCiarovyKod Char"/>
    <w:basedOn w:val="Predvolenpsmoodseku"/>
    <w:link w:val="ZZPCiarovyKod"/>
    <w:rsid w:val="00F1271B"/>
    <w:rPr>
      <w:rFonts w:ascii="Times New Roman" w:hAnsi="Times New Roman" w:cs="Times New Roman"/>
      <w:kern w:val="28"/>
      <w:sz w:val="20"/>
      <w:szCs w:val="20"/>
      <w:lang w:eastAsia="cs-CZ"/>
    </w:rPr>
  </w:style>
  <w:style w:type="paragraph" w:styleId="Odsekzoznamu">
    <w:name w:val="List Paragraph"/>
    <w:basedOn w:val="Normlny"/>
    <w:uiPriority w:val="34"/>
    <w:qFormat/>
    <w:rsid w:val="00D70E9A"/>
    <w:pPr>
      <w:ind w:left="720"/>
      <w:contextualSpacing/>
    </w:pPr>
    <w:rPr>
      <w:szCs w:val="22"/>
      <w:lang w:eastAsia="sk-SK"/>
    </w:rPr>
  </w:style>
  <w:style w:type="character" w:styleId="Hypertextovprepojenie">
    <w:name w:val="Hyperlink"/>
    <w:basedOn w:val="Predvolenpsmoodseku"/>
    <w:uiPriority w:val="99"/>
    <w:unhideWhenUsed/>
    <w:rsid w:val="00D70E9A"/>
    <w:rPr>
      <w:color w:val="0563C1" w:themeColor="hyperlink"/>
      <w:u w:val="single"/>
    </w:rPr>
  </w:style>
  <w:style w:type="character" w:customStyle="1" w:styleId="UnresolvedMention">
    <w:name w:val="Unresolved Mention"/>
    <w:basedOn w:val="Predvolenpsmoodseku"/>
    <w:uiPriority w:val="99"/>
    <w:semiHidden/>
    <w:unhideWhenUsed/>
    <w:rsid w:val="00D70E9A"/>
    <w:rPr>
      <w:color w:val="808080"/>
      <w:shd w:val="clear" w:color="auto" w:fill="E6E6E6"/>
    </w:rPr>
  </w:style>
  <w:style w:type="character" w:styleId="PouitHypertextovPrepojenie">
    <w:name w:val="FollowedHyperlink"/>
    <w:basedOn w:val="Predvolenpsmoodseku"/>
    <w:uiPriority w:val="99"/>
    <w:semiHidden/>
    <w:unhideWhenUsed/>
    <w:rsid w:val="00D70E9A"/>
    <w:rPr>
      <w:color w:val="954F72" w:themeColor="followedHyperlink"/>
      <w:u w:val="single"/>
    </w:rPr>
  </w:style>
  <w:style w:type="character" w:styleId="Siln">
    <w:name w:val="Strong"/>
    <w:basedOn w:val="Predvolenpsmoodseku"/>
    <w:uiPriority w:val="22"/>
    <w:qFormat/>
    <w:rsid w:val="00D70E9A"/>
    <w:rPr>
      <w:b/>
      <w:bCs/>
    </w:rPr>
  </w:style>
  <w:style w:type="character" w:styleId="Zvraznenie">
    <w:name w:val="Emphasis"/>
    <w:basedOn w:val="Predvolenpsmoodseku"/>
    <w:uiPriority w:val="20"/>
    <w:qFormat/>
    <w:rsid w:val="00D70E9A"/>
    <w:rPr>
      <w:i/>
      <w:iCs/>
    </w:rPr>
  </w:style>
  <w:style w:type="character" w:customStyle="1" w:styleId="st">
    <w:name w:val="st"/>
    <w:basedOn w:val="Predvolenpsmoodseku"/>
    <w:rsid w:val="00D70E9A"/>
  </w:style>
  <w:style w:type="paragraph" w:styleId="Textpoznmkypodiarou">
    <w:name w:val="footnote text"/>
    <w:basedOn w:val="Normlny"/>
    <w:link w:val="TextpoznmkypodiarouChar"/>
    <w:uiPriority w:val="99"/>
    <w:unhideWhenUsed/>
    <w:rsid w:val="00A769B7"/>
    <w:pPr>
      <w:spacing w:before="0" w:after="0" w:line="240" w:lineRule="auto"/>
    </w:pPr>
    <w:rPr>
      <w:sz w:val="20"/>
      <w:lang w:eastAsia="sk-SK"/>
    </w:rPr>
  </w:style>
  <w:style w:type="character" w:customStyle="1" w:styleId="TextpoznmkypodiarouChar">
    <w:name w:val="Text poznámky pod čiarou Char"/>
    <w:basedOn w:val="Predvolenpsmoodseku"/>
    <w:link w:val="Textpoznmkypodiarou"/>
    <w:uiPriority w:val="99"/>
    <w:rsid w:val="00A769B7"/>
    <w:rPr>
      <w:rFonts w:ascii="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D70E9A"/>
    <w:rPr>
      <w:vertAlign w:val="superscript"/>
    </w:rPr>
  </w:style>
  <w:style w:type="paragraph" w:customStyle="1" w:styleId="NadpisyNiesuVObsahu">
    <w:name w:val="NadpisyNiesuVObsahu"/>
    <w:basedOn w:val="Normlny"/>
    <w:next w:val="Normlny"/>
    <w:link w:val="NadpisyNiesuVObsahuChar"/>
    <w:rsid w:val="00F56096"/>
    <w:pPr>
      <w:keepNext/>
      <w:keepLines/>
      <w:spacing w:before="480"/>
      <w:ind w:firstLine="0"/>
      <w:jc w:val="left"/>
    </w:pPr>
    <w:rPr>
      <w:b/>
      <w:smallCaps/>
      <w:spacing w:val="28"/>
      <w:sz w:val="32"/>
    </w:rPr>
  </w:style>
  <w:style w:type="paragraph" w:styleId="Hlavikaobsahu">
    <w:name w:val="TOC Heading"/>
    <w:basedOn w:val="Nadpis1"/>
    <w:next w:val="Normlny"/>
    <w:uiPriority w:val="39"/>
    <w:unhideWhenUsed/>
    <w:qFormat/>
    <w:rsid w:val="0069458F"/>
    <w:pPr>
      <w:tabs>
        <w:tab w:val="clear" w:pos="567"/>
      </w:tabs>
      <w:spacing w:before="240" w:after="0" w:line="259" w:lineRule="auto"/>
      <w:outlineLvl w:val="9"/>
    </w:pPr>
    <w:rPr>
      <w:rFonts w:asciiTheme="majorHAnsi" w:hAnsiTheme="majorHAnsi"/>
      <w:b w:val="0"/>
      <w:color w:val="2E74B5" w:themeColor="accent1" w:themeShade="BF"/>
      <w:spacing w:val="0"/>
      <w:lang w:eastAsia="sk-SK"/>
    </w:rPr>
  </w:style>
  <w:style w:type="paragraph" w:styleId="Obsah1">
    <w:name w:val="toc 1"/>
    <w:basedOn w:val="Normlny"/>
    <w:next w:val="Normlny"/>
    <w:autoRedefine/>
    <w:uiPriority w:val="39"/>
    <w:unhideWhenUsed/>
    <w:rsid w:val="00B448DB"/>
    <w:pPr>
      <w:tabs>
        <w:tab w:val="clear" w:pos="567"/>
        <w:tab w:val="left" w:pos="482"/>
        <w:tab w:val="right" w:leader="dot" w:pos="8302"/>
      </w:tabs>
      <w:spacing w:before="0" w:after="0"/>
      <w:ind w:firstLine="0"/>
    </w:pPr>
    <w:rPr>
      <w:b/>
      <w:noProof/>
    </w:rPr>
  </w:style>
  <w:style w:type="paragraph" w:styleId="Obsah2">
    <w:name w:val="toc 2"/>
    <w:basedOn w:val="Normlny"/>
    <w:next w:val="Normlny"/>
    <w:autoRedefine/>
    <w:uiPriority w:val="39"/>
    <w:unhideWhenUsed/>
    <w:rsid w:val="006F6816"/>
    <w:pPr>
      <w:tabs>
        <w:tab w:val="clear" w:pos="567"/>
        <w:tab w:val="left" w:pos="1540"/>
        <w:tab w:val="right" w:leader="dot" w:pos="8302"/>
      </w:tabs>
      <w:spacing w:before="0" w:after="0" w:line="240" w:lineRule="auto"/>
      <w:ind w:left="238" w:firstLine="0"/>
    </w:pPr>
    <w:rPr>
      <w:noProof/>
    </w:rPr>
  </w:style>
  <w:style w:type="paragraph" w:styleId="Obsah3">
    <w:name w:val="toc 3"/>
    <w:basedOn w:val="Normlny"/>
    <w:next w:val="Normlny"/>
    <w:autoRedefine/>
    <w:uiPriority w:val="39"/>
    <w:unhideWhenUsed/>
    <w:rsid w:val="00C96A55"/>
    <w:pPr>
      <w:tabs>
        <w:tab w:val="clear" w:pos="567"/>
        <w:tab w:val="left" w:pos="1760"/>
        <w:tab w:val="right" w:leader="dot" w:pos="8302"/>
      </w:tabs>
      <w:spacing w:before="0" w:after="0" w:line="240" w:lineRule="auto"/>
      <w:ind w:left="482" w:firstLine="0"/>
    </w:pPr>
  </w:style>
  <w:style w:type="paragraph" w:styleId="Obsah4">
    <w:name w:val="toc 4"/>
    <w:basedOn w:val="Normlny"/>
    <w:next w:val="Normlny"/>
    <w:autoRedefine/>
    <w:uiPriority w:val="39"/>
    <w:unhideWhenUsed/>
    <w:rsid w:val="00B02E9F"/>
    <w:pPr>
      <w:tabs>
        <w:tab w:val="clear" w:pos="567"/>
      </w:tabs>
      <w:spacing w:after="100"/>
      <w:ind w:left="720"/>
    </w:pPr>
  </w:style>
  <w:style w:type="paragraph" w:styleId="Obsah5">
    <w:name w:val="toc 5"/>
    <w:basedOn w:val="Normlny"/>
    <w:next w:val="Normlny"/>
    <w:autoRedefine/>
    <w:uiPriority w:val="39"/>
    <w:unhideWhenUsed/>
    <w:rsid w:val="006F2D6D"/>
    <w:pPr>
      <w:tabs>
        <w:tab w:val="clear" w:pos="567"/>
        <w:tab w:val="left" w:pos="2587"/>
        <w:tab w:val="right" w:leader="dot" w:pos="8302"/>
      </w:tabs>
      <w:spacing w:before="100" w:after="100"/>
      <w:ind w:left="958"/>
    </w:pPr>
  </w:style>
  <w:style w:type="paragraph" w:styleId="Obsah6">
    <w:name w:val="toc 6"/>
    <w:basedOn w:val="Normlny"/>
    <w:next w:val="Normlny"/>
    <w:autoRedefine/>
    <w:uiPriority w:val="39"/>
    <w:unhideWhenUsed/>
    <w:rsid w:val="00B02E9F"/>
    <w:pPr>
      <w:tabs>
        <w:tab w:val="clear" w:pos="567"/>
      </w:tabs>
      <w:spacing w:after="100"/>
      <w:ind w:left="1200"/>
    </w:pPr>
  </w:style>
  <w:style w:type="paragraph" w:styleId="Bibliografia">
    <w:name w:val="Bibliography"/>
    <w:basedOn w:val="Normlny"/>
    <w:next w:val="Normlny"/>
    <w:uiPriority w:val="37"/>
    <w:unhideWhenUsed/>
    <w:rsid w:val="00174067"/>
  </w:style>
  <w:style w:type="paragraph" w:styleId="Normlnywebov">
    <w:name w:val="Normal (Web)"/>
    <w:basedOn w:val="Normlny"/>
    <w:uiPriority w:val="99"/>
    <w:semiHidden/>
    <w:unhideWhenUsed/>
    <w:rsid w:val="00352950"/>
    <w:pPr>
      <w:tabs>
        <w:tab w:val="clear" w:pos="567"/>
      </w:tabs>
      <w:spacing w:before="100" w:beforeAutospacing="1" w:after="100" w:afterAutospacing="1" w:line="240" w:lineRule="auto"/>
      <w:ind w:firstLine="0"/>
      <w:jc w:val="left"/>
    </w:pPr>
    <w:rPr>
      <w:rFonts w:eastAsiaTheme="minorEastAsia"/>
      <w:szCs w:val="24"/>
      <w:lang w:eastAsia="sk-SK"/>
    </w:rPr>
  </w:style>
  <w:style w:type="paragraph" w:styleId="Popis">
    <w:name w:val="caption"/>
    <w:basedOn w:val="Normlny"/>
    <w:next w:val="Normlny"/>
    <w:uiPriority w:val="35"/>
    <w:unhideWhenUsed/>
    <w:qFormat/>
    <w:rsid w:val="00F054A7"/>
    <w:pPr>
      <w:spacing w:before="0" w:after="200" w:line="240" w:lineRule="auto"/>
    </w:pPr>
    <w:rPr>
      <w:i/>
      <w:iCs/>
      <w:color w:val="44546A" w:themeColor="text2"/>
      <w:sz w:val="18"/>
      <w:szCs w:val="18"/>
    </w:rPr>
  </w:style>
  <w:style w:type="paragraph" w:styleId="Zoznamobrzkov">
    <w:name w:val="table of figures"/>
    <w:basedOn w:val="Normlny"/>
    <w:next w:val="Normlny"/>
    <w:uiPriority w:val="99"/>
    <w:unhideWhenUsed/>
    <w:rsid w:val="00696D47"/>
    <w:pPr>
      <w:tabs>
        <w:tab w:val="clear" w:pos="567"/>
      </w:tabs>
      <w:spacing w:after="0"/>
    </w:pPr>
  </w:style>
  <w:style w:type="paragraph" w:styleId="Obsah7">
    <w:name w:val="toc 7"/>
    <w:basedOn w:val="Normlny"/>
    <w:next w:val="Normlny"/>
    <w:autoRedefine/>
    <w:uiPriority w:val="39"/>
    <w:unhideWhenUsed/>
    <w:rsid w:val="0098629A"/>
    <w:pPr>
      <w:tabs>
        <w:tab w:val="clear" w:pos="567"/>
      </w:tabs>
      <w:spacing w:before="0" w:after="100" w:line="259" w:lineRule="auto"/>
      <w:ind w:left="1320" w:firstLine="0"/>
      <w:jc w:val="left"/>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98629A"/>
    <w:pPr>
      <w:tabs>
        <w:tab w:val="clear" w:pos="567"/>
      </w:tabs>
      <w:spacing w:before="0" w:after="100" w:line="259" w:lineRule="auto"/>
      <w:ind w:left="1540" w:firstLine="0"/>
      <w:jc w:val="left"/>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98629A"/>
    <w:pPr>
      <w:tabs>
        <w:tab w:val="clear" w:pos="567"/>
      </w:tabs>
      <w:spacing w:before="0" w:after="100" w:line="259" w:lineRule="auto"/>
      <w:ind w:left="1760" w:firstLine="0"/>
      <w:jc w:val="left"/>
    </w:pPr>
    <w:rPr>
      <w:rFonts w:asciiTheme="minorHAnsi" w:eastAsiaTheme="minorEastAsia" w:hAnsiTheme="minorHAnsi" w:cstheme="minorBidi"/>
      <w:sz w:val="22"/>
      <w:szCs w:val="22"/>
      <w:lang w:eastAsia="sk-SK"/>
    </w:rPr>
  </w:style>
  <w:style w:type="paragraph" w:customStyle="1" w:styleId="Nadpis1BezCislovania">
    <w:name w:val="Nadpis 1_BezCislovania"/>
    <w:basedOn w:val="Nadpis1"/>
    <w:link w:val="Nadpis1BezCislovaniaChar"/>
    <w:qFormat/>
    <w:rsid w:val="00D14203"/>
    <w:pPr>
      <w:numPr>
        <w:numId w:val="0"/>
      </w:numPr>
    </w:pPr>
  </w:style>
  <w:style w:type="character" w:customStyle="1" w:styleId="NadpisyNiesuVObsahuChar">
    <w:name w:val="NadpisyNiesuVObsahu Char"/>
    <w:basedOn w:val="Predvolenpsmoodseku"/>
    <w:link w:val="NadpisyNiesuVObsahu"/>
    <w:rsid w:val="00F56096"/>
    <w:rPr>
      <w:rFonts w:ascii="Times New Roman" w:hAnsi="Times New Roman" w:cs="Times New Roman"/>
      <w:b/>
      <w:smallCaps/>
      <w:spacing w:val="28"/>
      <w:sz w:val="32"/>
      <w:szCs w:val="20"/>
      <w:lang w:eastAsia="cs-CZ"/>
    </w:rPr>
  </w:style>
  <w:style w:type="character" w:customStyle="1" w:styleId="Nadpis1BezCislovaniaChar">
    <w:name w:val="Nadpis 1_BezCislovania Char"/>
    <w:basedOn w:val="Nadpis1Char"/>
    <w:link w:val="Nadpis1BezCislovania"/>
    <w:rsid w:val="00D14203"/>
    <w:rPr>
      <w:rFonts w:ascii="Times New Roman" w:eastAsiaTheme="majorEastAsia" w:hAnsi="Times New Roman" w:cstheme="majorBidi"/>
      <w:b/>
      <w:smallCaps/>
      <w:spacing w:val="28"/>
      <w:sz w:val="32"/>
      <w:szCs w:val="32"/>
      <w:lang w:eastAsia="cs-CZ"/>
    </w:rPr>
  </w:style>
  <w:style w:type="paragraph" w:styleId="Citcia">
    <w:name w:val="Quote"/>
    <w:basedOn w:val="Normlny"/>
    <w:next w:val="Normlny"/>
    <w:link w:val="CitciaChar"/>
    <w:uiPriority w:val="29"/>
    <w:qFormat/>
    <w:rsid w:val="001F3F81"/>
    <w:pPr>
      <w:spacing w:before="200" w:after="160"/>
      <w:ind w:left="864" w:right="864"/>
      <w:jc w:val="center"/>
    </w:pPr>
    <w:rPr>
      <w:i/>
      <w:iCs/>
      <w:color w:val="404040" w:themeColor="text1" w:themeTint="BF"/>
    </w:rPr>
  </w:style>
  <w:style w:type="character" w:customStyle="1" w:styleId="CitciaChar">
    <w:name w:val="Citácia Char"/>
    <w:basedOn w:val="Predvolenpsmoodseku"/>
    <w:link w:val="Citcia"/>
    <w:uiPriority w:val="29"/>
    <w:rsid w:val="001F3F81"/>
    <w:rPr>
      <w:rFonts w:ascii="Times New Roman" w:hAnsi="Times New Roman" w:cs="Times New Roman"/>
      <w:i/>
      <w:iCs/>
      <w:color w:val="404040" w:themeColor="text1" w:themeTint="BF"/>
      <w:sz w:val="24"/>
      <w:szCs w:val="20"/>
      <w:lang w:eastAsia="cs-CZ"/>
    </w:rPr>
  </w:style>
  <w:style w:type="paragraph" w:customStyle="1" w:styleId="Default">
    <w:name w:val="Default"/>
    <w:rsid w:val="00367230"/>
    <w:pPr>
      <w:autoSpaceDE w:val="0"/>
      <w:autoSpaceDN w:val="0"/>
      <w:adjustRightInd w:val="0"/>
      <w:spacing w:after="0" w:line="240" w:lineRule="auto"/>
    </w:pPr>
    <w:rPr>
      <w:rFonts w:ascii="Times New Roman" w:hAnsi="Times New Roman" w:cs="Times New Roman"/>
      <w:color w:val="000000"/>
      <w:sz w:val="24"/>
      <w:szCs w:val="24"/>
    </w:rPr>
  </w:style>
  <w:style w:type="table" w:styleId="Svetlzoznamzvraznenie3">
    <w:name w:val="Light List Accent 3"/>
    <w:basedOn w:val="Normlnatabuka"/>
    <w:uiPriority w:val="61"/>
    <w:rsid w:val="00597E93"/>
    <w:pPr>
      <w:spacing w:after="0" w:line="240" w:lineRule="auto"/>
    </w:pPr>
    <w:rPr>
      <w:rFonts w:eastAsiaTheme="minorEastAsia"/>
      <w:lang w:eastAsia="sk-SK"/>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riekatabuky">
    <w:name w:val="Table Grid"/>
    <w:basedOn w:val="Normlnatabuka"/>
    <w:uiPriority w:val="39"/>
    <w:rsid w:val="00F91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2">
    <w:name w:val="Grid Table 2"/>
    <w:basedOn w:val="Normlnatabuka"/>
    <w:uiPriority w:val="47"/>
    <w:rsid w:val="00F91E8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1svetlzvraznenie1">
    <w:name w:val="List Table 1 Light Accent 1"/>
    <w:basedOn w:val="Normlnatabuka"/>
    <w:uiPriority w:val="46"/>
    <w:rsid w:val="00F91E8D"/>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7farebnzvraznenie5">
    <w:name w:val="List Table 7 Colorful Accent 5"/>
    <w:basedOn w:val="Normlnatabuka"/>
    <w:uiPriority w:val="52"/>
    <w:rsid w:val="00F91E8D"/>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mriekou6farebnzvraznenie3">
    <w:name w:val="Grid Table 6 Colorful Accent 3"/>
    <w:basedOn w:val="Normlnatabuka"/>
    <w:uiPriority w:val="51"/>
    <w:rsid w:val="0040041E"/>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2zvraznenie5">
    <w:name w:val="Grid Table 2 Accent 5"/>
    <w:basedOn w:val="Normlnatabuka"/>
    <w:uiPriority w:val="47"/>
    <w:rsid w:val="0040041E"/>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2zvraznenie3">
    <w:name w:val="Grid Table 2 Accent 3"/>
    <w:basedOn w:val="Normlnatabuka"/>
    <w:uiPriority w:val="47"/>
    <w:rsid w:val="0040041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2zvraznenie6">
    <w:name w:val="Grid Table 2 Accent 6"/>
    <w:basedOn w:val="Normlnatabuka"/>
    <w:uiPriority w:val="47"/>
    <w:rsid w:val="00E93253"/>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Obyajntabuka3">
    <w:name w:val="Plain Table 3"/>
    <w:basedOn w:val="Normlnatabuka"/>
    <w:uiPriority w:val="43"/>
    <w:rsid w:val="00D13D6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Mriekatabukysvetl">
    <w:name w:val="Grid Table Light"/>
    <w:basedOn w:val="Normlnatabuka"/>
    <w:uiPriority w:val="40"/>
    <w:rsid w:val="00202B0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byajntabuka5">
    <w:name w:val="Plain Table 5"/>
    <w:basedOn w:val="Normlnatabuka"/>
    <w:uiPriority w:val="45"/>
    <w:rsid w:val="00202B0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byajntabuka4">
    <w:name w:val="Plain Table 4"/>
    <w:basedOn w:val="Normlnatabuka"/>
    <w:uiPriority w:val="44"/>
    <w:rsid w:val="00202B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202B0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ukasmriekou1svetlzvraznenie2">
    <w:name w:val="Grid Table 1 Light Accent 2"/>
    <w:basedOn w:val="Normlnatabuka"/>
    <w:uiPriority w:val="46"/>
    <w:rsid w:val="00202B0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ukasmriekou3">
    <w:name w:val="Grid Table 3"/>
    <w:basedOn w:val="Normlnatabuka"/>
    <w:uiPriority w:val="48"/>
    <w:rsid w:val="00202B0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4">
    <w:name w:val="Grid Table 4"/>
    <w:basedOn w:val="Normlnatabuka"/>
    <w:uiPriority w:val="49"/>
    <w:rsid w:val="00202B0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5tmav">
    <w:name w:val="Grid Table 5 Dark"/>
    <w:basedOn w:val="Normlnatabuka"/>
    <w:uiPriority w:val="50"/>
    <w:rsid w:val="00202B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ukasmriekou6farebn">
    <w:name w:val="Grid Table 6 Colorful"/>
    <w:basedOn w:val="Normlnatabuka"/>
    <w:uiPriority w:val="51"/>
    <w:rsid w:val="00202B0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7farebn">
    <w:name w:val="Grid Table 7 Colorful"/>
    <w:basedOn w:val="Normlnatabuka"/>
    <w:uiPriority w:val="52"/>
    <w:rsid w:val="00202B0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ozoznamom1svetl">
    <w:name w:val="List Table 1 Light"/>
    <w:basedOn w:val="Normlnatabuka"/>
    <w:uiPriority w:val="46"/>
    <w:rsid w:val="00202B0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
    <w:name w:val="List Table 2"/>
    <w:basedOn w:val="Normlnatabuka"/>
    <w:uiPriority w:val="47"/>
    <w:rsid w:val="006F0F5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3">
    <w:name w:val="List Table 3"/>
    <w:basedOn w:val="Normlnatabuka"/>
    <w:uiPriority w:val="48"/>
    <w:rsid w:val="006F0F5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ukasozoznamom4">
    <w:name w:val="List Table 4"/>
    <w:basedOn w:val="Normlnatabuka"/>
    <w:uiPriority w:val="49"/>
    <w:rsid w:val="006F0F5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5tmav">
    <w:name w:val="List Table 5 Dark"/>
    <w:basedOn w:val="Normlnatabuka"/>
    <w:uiPriority w:val="50"/>
    <w:rsid w:val="006F0F5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6farebn">
    <w:name w:val="List Table 6 Colorful"/>
    <w:basedOn w:val="Normlnatabuka"/>
    <w:uiPriority w:val="51"/>
    <w:rsid w:val="006F0F5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7farebn">
    <w:name w:val="List Table 7 Colorful"/>
    <w:basedOn w:val="Normlnatabuka"/>
    <w:uiPriority w:val="52"/>
    <w:rsid w:val="006F0F5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ext">
    <w:name w:val="text"/>
    <w:basedOn w:val="Normlny"/>
    <w:rsid w:val="0041758F"/>
    <w:pPr>
      <w:tabs>
        <w:tab w:val="clear" w:pos="567"/>
      </w:tabs>
      <w:suppressAutoHyphens/>
      <w:spacing w:before="120"/>
    </w:pPr>
    <w:rPr>
      <w:iCs/>
      <w:lang w:val="cs-CZ" w:eastAsia="ar-SA"/>
    </w:rPr>
  </w:style>
  <w:style w:type="paragraph" w:customStyle="1" w:styleId="Nadpis1Prilohy">
    <w:name w:val="Nadpis1Prilohy"/>
    <w:basedOn w:val="Normlny"/>
    <w:next w:val="Normlny"/>
    <w:link w:val="Nadpis1PrilohyChar"/>
    <w:qFormat/>
    <w:rsid w:val="0021194D"/>
    <w:pPr>
      <w:keepNext/>
      <w:keepLines/>
      <w:spacing w:before="360"/>
      <w:ind w:left="431" w:hanging="431"/>
      <w:jc w:val="left"/>
    </w:pPr>
    <w:rPr>
      <w:b/>
    </w:rPr>
  </w:style>
  <w:style w:type="paragraph" w:customStyle="1" w:styleId="Nadpis2Prilohy">
    <w:name w:val="Nadpis2Prilohy"/>
    <w:basedOn w:val="Normlny"/>
    <w:next w:val="Normlny"/>
    <w:link w:val="Nadpis2PrilohyChar"/>
    <w:qFormat/>
    <w:rsid w:val="006E0EA5"/>
    <w:pPr>
      <w:keepNext/>
      <w:keepLines/>
      <w:numPr>
        <w:ilvl w:val="1"/>
        <w:numId w:val="3"/>
      </w:numPr>
      <w:spacing w:before="360"/>
    </w:pPr>
    <w:rPr>
      <w:b/>
    </w:rPr>
  </w:style>
  <w:style w:type="character" w:customStyle="1" w:styleId="Nadpis1PrilohyChar">
    <w:name w:val="Nadpis1Prilohy Char"/>
    <w:basedOn w:val="Predvolenpsmoodseku"/>
    <w:link w:val="Nadpis1Prilohy"/>
    <w:rsid w:val="0021194D"/>
    <w:rPr>
      <w:rFonts w:ascii="Times New Roman" w:hAnsi="Times New Roman" w:cs="Times New Roman"/>
      <w:b/>
      <w:sz w:val="24"/>
      <w:szCs w:val="20"/>
      <w:lang w:eastAsia="cs-CZ"/>
    </w:rPr>
  </w:style>
  <w:style w:type="paragraph" w:customStyle="1" w:styleId="Nadpis3Priloha">
    <w:name w:val="Nadpis3Priloha"/>
    <w:basedOn w:val="Normlny"/>
    <w:next w:val="Normlny"/>
    <w:link w:val="Nadpis3PrilohaChar"/>
    <w:qFormat/>
    <w:rsid w:val="008B033E"/>
    <w:pPr>
      <w:keepNext/>
      <w:keepLines/>
      <w:numPr>
        <w:numId w:val="4"/>
      </w:numPr>
      <w:spacing w:after="120"/>
      <w:ind w:left="720" w:right="567" w:hanging="720"/>
    </w:pPr>
    <w:rPr>
      <w:b/>
    </w:rPr>
  </w:style>
  <w:style w:type="character" w:customStyle="1" w:styleId="Nadpis2PrilohyChar">
    <w:name w:val="Nadpis2Prilohy Char"/>
    <w:basedOn w:val="Predvolenpsmoodseku"/>
    <w:link w:val="Nadpis2Prilohy"/>
    <w:rsid w:val="006E0EA5"/>
    <w:rPr>
      <w:rFonts w:ascii="Times New Roman" w:hAnsi="Times New Roman" w:cs="Times New Roman"/>
      <w:b/>
      <w:sz w:val="24"/>
      <w:szCs w:val="20"/>
      <w:lang w:eastAsia="cs-CZ"/>
    </w:rPr>
  </w:style>
  <w:style w:type="character" w:customStyle="1" w:styleId="Nadpis3PrilohaChar">
    <w:name w:val="Nadpis3Priloha Char"/>
    <w:basedOn w:val="Predvolenpsmoodseku"/>
    <w:link w:val="Nadpis3Priloha"/>
    <w:rsid w:val="008B033E"/>
    <w:rPr>
      <w:rFonts w:ascii="Times New Roman" w:hAnsi="Times New Roman" w:cs="Times New Roman"/>
      <w:b/>
      <w:sz w:val="24"/>
      <w:szCs w:val="20"/>
      <w:lang w:eastAsia="cs-CZ"/>
    </w:rPr>
  </w:style>
  <w:style w:type="character" w:customStyle="1" w:styleId="gt-baf-word-clickable">
    <w:name w:val="gt-baf-word-clickable"/>
    <w:basedOn w:val="Predvolenpsmoodseku"/>
    <w:rsid w:val="00B37CE2"/>
  </w:style>
  <w:style w:type="character" w:customStyle="1" w:styleId="shorttext">
    <w:name w:val="short_text"/>
    <w:basedOn w:val="Predvolenpsmoodseku"/>
    <w:rsid w:val="00A64869"/>
  </w:style>
  <w:style w:type="character" w:styleId="sloriadka">
    <w:name w:val="line number"/>
    <w:basedOn w:val="Predvolenpsmoodseku"/>
    <w:uiPriority w:val="99"/>
    <w:semiHidden/>
    <w:unhideWhenUsed/>
    <w:rsid w:val="00012B03"/>
  </w:style>
  <w:style w:type="paragraph" w:customStyle="1" w:styleId="alt">
    <w:name w:val="alt"/>
    <w:basedOn w:val="Normlny"/>
    <w:rsid w:val="00F329CE"/>
    <w:pPr>
      <w:tabs>
        <w:tab w:val="clear" w:pos="567"/>
      </w:tabs>
      <w:spacing w:before="100" w:beforeAutospacing="1" w:after="100" w:afterAutospacing="1" w:line="240" w:lineRule="auto"/>
      <w:ind w:firstLine="0"/>
      <w:jc w:val="left"/>
    </w:pPr>
    <w:rPr>
      <w:szCs w:val="24"/>
      <w:lang w:val="en-US" w:eastAsia="en-US"/>
    </w:rPr>
  </w:style>
  <w:style w:type="character" w:customStyle="1" w:styleId="keyword">
    <w:name w:val="keyword"/>
    <w:basedOn w:val="Predvolenpsmoodseku"/>
    <w:rsid w:val="00F329CE"/>
  </w:style>
  <w:style w:type="character" w:customStyle="1" w:styleId="string">
    <w:name w:val="string"/>
    <w:basedOn w:val="Predvolenpsmoodseku"/>
    <w:rsid w:val="00F329CE"/>
  </w:style>
  <w:style w:type="character" w:customStyle="1" w:styleId="comment">
    <w:name w:val="comment"/>
    <w:basedOn w:val="Predvolenpsmoodseku"/>
    <w:rsid w:val="00F329CE"/>
  </w:style>
  <w:style w:type="paragraph" w:styleId="PredformtovanHTML">
    <w:name w:val="HTML Preformatted"/>
    <w:basedOn w:val="Normlny"/>
    <w:link w:val="PredformtovanHTMLChar"/>
    <w:uiPriority w:val="99"/>
    <w:semiHidden/>
    <w:unhideWhenUsed/>
    <w:rsid w:val="0043702D"/>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hAnsi="Courier New" w:cs="Courier New"/>
      <w:sz w:val="20"/>
      <w:lang w:val="en-US" w:eastAsia="en-US"/>
    </w:rPr>
  </w:style>
  <w:style w:type="character" w:customStyle="1" w:styleId="PredformtovanHTMLChar">
    <w:name w:val="Predformátované HTML Char"/>
    <w:basedOn w:val="Predvolenpsmoodseku"/>
    <w:link w:val="PredformtovanHTML"/>
    <w:uiPriority w:val="99"/>
    <w:semiHidden/>
    <w:rsid w:val="0043702D"/>
    <w:rPr>
      <w:rFonts w:ascii="Courier New" w:hAnsi="Courier New" w:cs="Courier New"/>
      <w:sz w:val="20"/>
      <w:szCs w:val="20"/>
      <w:lang w:val="en-US"/>
    </w:rPr>
  </w:style>
  <w:style w:type="paragraph" w:styleId="Textbubliny">
    <w:name w:val="Balloon Text"/>
    <w:basedOn w:val="Normlny"/>
    <w:link w:val="TextbublinyChar"/>
    <w:uiPriority w:val="99"/>
    <w:semiHidden/>
    <w:unhideWhenUsed/>
    <w:rsid w:val="00A84E0D"/>
    <w:pPr>
      <w:spacing w:before="0"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84E0D"/>
    <w:rPr>
      <w:rFonts w:ascii="Segoe UI" w:hAnsi="Segoe UI" w:cs="Segoe UI"/>
      <w:sz w:val="18"/>
      <w:szCs w:val="18"/>
      <w:lang w:eastAsia="cs-CZ"/>
    </w:rPr>
  </w:style>
  <w:style w:type="table" w:styleId="Tabukasmriekou1svetlzvraznenie1">
    <w:name w:val="Grid Table 1 Light Accent 1"/>
    <w:basedOn w:val="Normlnatabuka"/>
    <w:uiPriority w:val="46"/>
    <w:rsid w:val="0094508D"/>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ozoznamom4zvraznenie3">
    <w:name w:val="List Table 4 Accent 3"/>
    <w:basedOn w:val="Normlnatabuka"/>
    <w:uiPriority w:val="49"/>
    <w:rsid w:val="0094508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Obyajntabuka1">
    <w:name w:val="Plain Table 1"/>
    <w:basedOn w:val="Normlnatabuka"/>
    <w:uiPriority w:val="41"/>
    <w:rsid w:val="0094508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ozoznamom1svetlzvraznenie3">
    <w:name w:val="List Table 1 Light Accent 3"/>
    <w:basedOn w:val="Normlnatabuka"/>
    <w:uiPriority w:val="46"/>
    <w:rsid w:val="0094508D"/>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Obyajntabuka2">
    <w:name w:val="Plain Table 2"/>
    <w:basedOn w:val="Normlnatabuka"/>
    <w:uiPriority w:val="42"/>
    <w:rsid w:val="009450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Zstupntext">
    <w:name w:val="Placeholder Text"/>
    <w:basedOn w:val="Predvolenpsmoodseku"/>
    <w:uiPriority w:val="99"/>
    <w:semiHidden/>
    <w:rsid w:val="00627D5A"/>
    <w:rPr>
      <w:color w:val="808080"/>
    </w:rPr>
  </w:style>
  <w:style w:type="paragraph" w:customStyle="1" w:styleId="Standard">
    <w:name w:val="Standard"/>
    <w:rsid w:val="00FB0903"/>
    <w:pPr>
      <w:suppressAutoHyphens/>
      <w:autoSpaceDN w:val="0"/>
      <w:spacing w:line="256" w:lineRule="auto"/>
      <w:textAlignment w:val="baseline"/>
    </w:pPr>
    <w:rPr>
      <w:rFonts w:ascii="Calibri" w:eastAsia="Calibri" w:hAnsi="Calibri" w:cs="DejaVu Sans"/>
      <w:kern w:val="3"/>
      <w:lang w:val="en-US"/>
    </w:rPr>
  </w:style>
  <w:style w:type="table" w:customStyle="1" w:styleId="Mriekatabuky2">
    <w:name w:val="Mriežka tabuľky2"/>
    <w:basedOn w:val="Normlnatabuka"/>
    <w:next w:val="Mriekatabuky"/>
    <w:uiPriority w:val="39"/>
    <w:rsid w:val="00297269"/>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vodsek">
    <w:name w:val="Prvý odsek"/>
    <w:basedOn w:val="Normlny"/>
    <w:link w:val="PrvodsekChar"/>
    <w:qFormat/>
    <w:rsid w:val="006B29B6"/>
    <w:pPr>
      <w:tabs>
        <w:tab w:val="clear" w:pos="567"/>
      </w:tabs>
      <w:spacing w:before="0" w:after="0" w:line="240" w:lineRule="auto"/>
      <w:ind w:firstLine="0"/>
    </w:pPr>
    <w:rPr>
      <w:rFonts w:asciiTheme="minorHAnsi" w:hAnsiTheme="minorHAnsi"/>
      <w:iCs/>
      <w:sz w:val="20"/>
      <w:lang w:eastAsia="en-US"/>
    </w:rPr>
  </w:style>
  <w:style w:type="character" w:customStyle="1" w:styleId="PrvodsekChar">
    <w:name w:val="Prvý odsek Char"/>
    <w:basedOn w:val="Predvolenpsmoodseku"/>
    <w:link w:val="Prvodsek"/>
    <w:rsid w:val="006B29B6"/>
    <w:rPr>
      <w:rFonts w:cs="Times New Roman"/>
      <w:iCs/>
      <w:sz w:val="20"/>
      <w:szCs w:val="20"/>
    </w:rPr>
  </w:style>
  <w:style w:type="character" w:styleId="Odkaznakomentr">
    <w:name w:val="annotation reference"/>
    <w:basedOn w:val="Predvolenpsmoodseku"/>
    <w:uiPriority w:val="99"/>
    <w:semiHidden/>
    <w:unhideWhenUsed/>
    <w:rsid w:val="00E55681"/>
    <w:rPr>
      <w:sz w:val="16"/>
      <w:szCs w:val="16"/>
    </w:rPr>
  </w:style>
  <w:style w:type="paragraph" w:styleId="Textkomentra">
    <w:name w:val="annotation text"/>
    <w:basedOn w:val="Normlny"/>
    <w:link w:val="TextkomentraChar"/>
    <w:uiPriority w:val="99"/>
    <w:semiHidden/>
    <w:unhideWhenUsed/>
    <w:rsid w:val="00E55681"/>
    <w:pPr>
      <w:spacing w:line="240" w:lineRule="auto"/>
    </w:pPr>
    <w:rPr>
      <w:sz w:val="20"/>
    </w:rPr>
  </w:style>
  <w:style w:type="character" w:customStyle="1" w:styleId="TextkomentraChar">
    <w:name w:val="Text komentára Char"/>
    <w:basedOn w:val="Predvolenpsmoodseku"/>
    <w:link w:val="Textkomentra"/>
    <w:uiPriority w:val="99"/>
    <w:semiHidden/>
    <w:rsid w:val="00E55681"/>
    <w:rPr>
      <w:rFonts w:ascii="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55681"/>
    <w:rPr>
      <w:b/>
      <w:bCs/>
    </w:rPr>
  </w:style>
  <w:style w:type="character" w:customStyle="1" w:styleId="PredmetkomentraChar">
    <w:name w:val="Predmet komentára Char"/>
    <w:basedOn w:val="TextkomentraChar"/>
    <w:link w:val="Predmetkomentra"/>
    <w:uiPriority w:val="99"/>
    <w:semiHidden/>
    <w:rsid w:val="00E55681"/>
    <w:rPr>
      <w:rFonts w:ascii="Times New Roman" w:hAnsi="Times New Roman" w:cs="Times New Roman"/>
      <w:b/>
      <w:bCs/>
      <w:sz w:val="20"/>
      <w:szCs w:val="20"/>
      <w:lang w:eastAsia="cs-CZ"/>
    </w:rPr>
  </w:style>
  <w:style w:type="character" w:customStyle="1" w:styleId="tlid-translation">
    <w:name w:val="tlid-translation"/>
    <w:basedOn w:val="Predvolenpsmoodseku"/>
    <w:rsid w:val="00E55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5247">
      <w:bodyDiv w:val="1"/>
      <w:marLeft w:val="0"/>
      <w:marRight w:val="0"/>
      <w:marTop w:val="0"/>
      <w:marBottom w:val="0"/>
      <w:divBdr>
        <w:top w:val="none" w:sz="0" w:space="0" w:color="auto"/>
        <w:left w:val="none" w:sz="0" w:space="0" w:color="auto"/>
        <w:bottom w:val="none" w:sz="0" w:space="0" w:color="auto"/>
        <w:right w:val="none" w:sz="0" w:space="0" w:color="auto"/>
      </w:divBdr>
    </w:div>
    <w:div w:id="7298871">
      <w:bodyDiv w:val="1"/>
      <w:marLeft w:val="0"/>
      <w:marRight w:val="0"/>
      <w:marTop w:val="0"/>
      <w:marBottom w:val="0"/>
      <w:divBdr>
        <w:top w:val="none" w:sz="0" w:space="0" w:color="auto"/>
        <w:left w:val="none" w:sz="0" w:space="0" w:color="auto"/>
        <w:bottom w:val="none" w:sz="0" w:space="0" w:color="auto"/>
        <w:right w:val="none" w:sz="0" w:space="0" w:color="auto"/>
      </w:divBdr>
    </w:div>
    <w:div w:id="11881381">
      <w:bodyDiv w:val="1"/>
      <w:marLeft w:val="0"/>
      <w:marRight w:val="0"/>
      <w:marTop w:val="0"/>
      <w:marBottom w:val="0"/>
      <w:divBdr>
        <w:top w:val="none" w:sz="0" w:space="0" w:color="auto"/>
        <w:left w:val="none" w:sz="0" w:space="0" w:color="auto"/>
        <w:bottom w:val="none" w:sz="0" w:space="0" w:color="auto"/>
        <w:right w:val="none" w:sz="0" w:space="0" w:color="auto"/>
      </w:divBdr>
    </w:div>
    <w:div w:id="16350959">
      <w:bodyDiv w:val="1"/>
      <w:marLeft w:val="0"/>
      <w:marRight w:val="0"/>
      <w:marTop w:val="0"/>
      <w:marBottom w:val="0"/>
      <w:divBdr>
        <w:top w:val="none" w:sz="0" w:space="0" w:color="auto"/>
        <w:left w:val="none" w:sz="0" w:space="0" w:color="auto"/>
        <w:bottom w:val="none" w:sz="0" w:space="0" w:color="auto"/>
        <w:right w:val="none" w:sz="0" w:space="0" w:color="auto"/>
      </w:divBdr>
    </w:div>
    <w:div w:id="23138872">
      <w:bodyDiv w:val="1"/>
      <w:marLeft w:val="0"/>
      <w:marRight w:val="0"/>
      <w:marTop w:val="0"/>
      <w:marBottom w:val="0"/>
      <w:divBdr>
        <w:top w:val="none" w:sz="0" w:space="0" w:color="auto"/>
        <w:left w:val="none" w:sz="0" w:space="0" w:color="auto"/>
        <w:bottom w:val="none" w:sz="0" w:space="0" w:color="auto"/>
        <w:right w:val="none" w:sz="0" w:space="0" w:color="auto"/>
      </w:divBdr>
    </w:div>
    <w:div w:id="24528200">
      <w:bodyDiv w:val="1"/>
      <w:marLeft w:val="0"/>
      <w:marRight w:val="0"/>
      <w:marTop w:val="0"/>
      <w:marBottom w:val="0"/>
      <w:divBdr>
        <w:top w:val="none" w:sz="0" w:space="0" w:color="auto"/>
        <w:left w:val="none" w:sz="0" w:space="0" w:color="auto"/>
        <w:bottom w:val="none" w:sz="0" w:space="0" w:color="auto"/>
        <w:right w:val="none" w:sz="0" w:space="0" w:color="auto"/>
      </w:divBdr>
    </w:div>
    <w:div w:id="26876462">
      <w:bodyDiv w:val="1"/>
      <w:marLeft w:val="0"/>
      <w:marRight w:val="0"/>
      <w:marTop w:val="0"/>
      <w:marBottom w:val="0"/>
      <w:divBdr>
        <w:top w:val="none" w:sz="0" w:space="0" w:color="auto"/>
        <w:left w:val="none" w:sz="0" w:space="0" w:color="auto"/>
        <w:bottom w:val="none" w:sz="0" w:space="0" w:color="auto"/>
        <w:right w:val="none" w:sz="0" w:space="0" w:color="auto"/>
      </w:divBdr>
    </w:div>
    <w:div w:id="36856027">
      <w:bodyDiv w:val="1"/>
      <w:marLeft w:val="0"/>
      <w:marRight w:val="0"/>
      <w:marTop w:val="0"/>
      <w:marBottom w:val="0"/>
      <w:divBdr>
        <w:top w:val="none" w:sz="0" w:space="0" w:color="auto"/>
        <w:left w:val="none" w:sz="0" w:space="0" w:color="auto"/>
        <w:bottom w:val="none" w:sz="0" w:space="0" w:color="auto"/>
        <w:right w:val="none" w:sz="0" w:space="0" w:color="auto"/>
      </w:divBdr>
    </w:div>
    <w:div w:id="38551131">
      <w:bodyDiv w:val="1"/>
      <w:marLeft w:val="0"/>
      <w:marRight w:val="0"/>
      <w:marTop w:val="0"/>
      <w:marBottom w:val="0"/>
      <w:divBdr>
        <w:top w:val="none" w:sz="0" w:space="0" w:color="auto"/>
        <w:left w:val="none" w:sz="0" w:space="0" w:color="auto"/>
        <w:bottom w:val="none" w:sz="0" w:space="0" w:color="auto"/>
        <w:right w:val="none" w:sz="0" w:space="0" w:color="auto"/>
      </w:divBdr>
    </w:div>
    <w:div w:id="51387568">
      <w:bodyDiv w:val="1"/>
      <w:marLeft w:val="0"/>
      <w:marRight w:val="0"/>
      <w:marTop w:val="0"/>
      <w:marBottom w:val="0"/>
      <w:divBdr>
        <w:top w:val="none" w:sz="0" w:space="0" w:color="auto"/>
        <w:left w:val="none" w:sz="0" w:space="0" w:color="auto"/>
        <w:bottom w:val="none" w:sz="0" w:space="0" w:color="auto"/>
        <w:right w:val="none" w:sz="0" w:space="0" w:color="auto"/>
      </w:divBdr>
    </w:div>
    <w:div w:id="59057424">
      <w:bodyDiv w:val="1"/>
      <w:marLeft w:val="0"/>
      <w:marRight w:val="0"/>
      <w:marTop w:val="0"/>
      <w:marBottom w:val="0"/>
      <w:divBdr>
        <w:top w:val="none" w:sz="0" w:space="0" w:color="auto"/>
        <w:left w:val="none" w:sz="0" w:space="0" w:color="auto"/>
        <w:bottom w:val="none" w:sz="0" w:space="0" w:color="auto"/>
        <w:right w:val="none" w:sz="0" w:space="0" w:color="auto"/>
      </w:divBdr>
    </w:div>
    <w:div w:id="63602028">
      <w:bodyDiv w:val="1"/>
      <w:marLeft w:val="0"/>
      <w:marRight w:val="0"/>
      <w:marTop w:val="0"/>
      <w:marBottom w:val="0"/>
      <w:divBdr>
        <w:top w:val="none" w:sz="0" w:space="0" w:color="auto"/>
        <w:left w:val="none" w:sz="0" w:space="0" w:color="auto"/>
        <w:bottom w:val="none" w:sz="0" w:space="0" w:color="auto"/>
        <w:right w:val="none" w:sz="0" w:space="0" w:color="auto"/>
      </w:divBdr>
    </w:div>
    <w:div w:id="69157986">
      <w:bodyDiv w:val="1"/>
      <w:marLeft w:val="0"/>
      <w:marRight w:val="0"/>
      <w:marTop w:val="0"/>
      <w:marBottom w:val="0"/>
      <w:divBdr>
        <w:top w:val="none" w:sz="0" w:space="0" w:color="auto"/>
        <w:left w:val="none" w:sz="0" w:space="0" w:color="auto"/>
        <w:bottom w:val="none" w:sz="0" w:space="0" w:color="auto"/>
        <w:right w:val="none" w:sz="0" w:space="0" w:color="auto"/>
      </w:divBdr>
    </w:div>
    <w:div w:id="69238376">
      <w:bodyDiv w:val="1"/>
      <w:marLeft w:val="0"/>
      <w:marRight w:val="0"/>
      <w:marTop w:val="0"/>
      <w:marBottom w:val="0"/>
      <w:divBdr>
        <w:top w:val="none" w:sz="0" w:space="0" w:color="auto"/>
        <w:left w:val="none" w:sz="0" w:space="0" w:color="auto"/>
        <w:bottom w:val="none" w:sz="0" w:space="0" w:color="auto"/>
        <w:right w:val="none" w:sz="0" w:space="0" w:color="auto"/>
      </w:divBdr>
    </w:div>
    <w:div w:id="74977222">
      <w:bodyDiv w:val="1"/>
      <w:marLeft w:val="0"/>
      <w:marRight w:val="0"/>
      <w:marTop w:val="0"/>
      <w:marBottom w:val="0"/>
      <w:divBdr>
        <w:top w:val="none" w:sz="0" w:space="0" w:color="auto"/>
        <w:left w:val="none" w:sz="0" w:space="0" w:color="auto"/>
        <w:bottom w:val="none" w:sz="0" w:space="0" w:color="auto"/>
        <w:right w:val="none" w:sz="0" w:space="0" w:color="auto"/>
      </w:divBdr>
    </w:div>
    <w:div w:id="80105403">
      <w:bodyDiv w:val="1"/>
      <w:marLeft w:val="0"/>
      <w:marRight w:val="0"/>
      <w:marTop w:val="0"/>
      <w:marBottom w:val="0"/>
      <w:divBdr>
        <w:top w:val="none" w:sz="0" w:space="0" w:color="auto"/>
        <w:left w:val="none" w:sz="0" w:space="0" w:color="auto"/>
        <w:bottom w:val="none" w:sz="0" w:space="0" w:color="auto"/>
        <w:right w:val="none" w:sz="0" w:space="0" w:color="auto"/>
      </w:divBdr>
    </w:div>
    <w:div w:id="84957980">
      <w:bodyDiv w:val="1"/>
      <w:marLeft w:val="0"/>
      <w:marRight w:val="0"/>
      <w:marTop w:val="0"/>
      <w:marBottom w:val="0"/>
      <w:divBdr>
        <w:top w:val="none" w:sz="0" w:space="0" w:color="auto"/>
        <w:left w:val="none" w:sz="0" w:space="0" w:color="auto"/>
        <w:bottom w:val="none" w:sz="0" w:space="0" w:color="auto"/>
        <w:right w:val="none" w:sz="0" w:space="0" w:color="auto"/>
      </w:divBdr>
    </w:div>
    <w:div w:id="89007772">
      <w:bodyDiv w:val="1"/>
      <w:marLeft w:val="0"/>
      <w:marRight w:val="0"/>
      <w:marTop w:val="0"/>
      <w:marBottom w:val="0"/>
      <w:divBdr>
        <w:top w:val="none" w:sz="0" w:space="0" w:color="auto"/>
        <w:left w:val="none" w:sz="0" w:space="0" w:color="auto"/>
        <w:bottom w:val="none" w:sz="0" w:space="0" w:color="auto"/>
        <w:right w:val="none" w:sz="0" w:space="0" w:color="auto"/>
      </w:divBdr>
    </w:div>
    <w:div w:id="91439308">
      <w:bodyDiv w:val="1"/>
      <w:marLeft w:val="0"/>
      <w:marRight w:val="0"/>
      <w:marTop w:val="0"/>
      <w:marBottom w:val="0"/>
      <w:divBdr>
        <w:top w:val="none" w:sz="0" w:space="0" w:color="auto"/>
        <w:left w:val="none" w:sz="0" w:space="0" w:color="auto"/>
        <w:bottom w:val="none" w:sz="0" w:space="0" w:color="auto"/>
        <w:right w:val="none" w:sz="0" w:space="0" w:color="auto"/>
      </w:divBdr>
    </w:div>
    <w:div w:id="95756601">
      <w:bodyDiv w:val="1"/>
      <w:marLeft w:val="0"/>
      <w:marRight w:val="0"/>
      <w:marTop w:val="0"/>
      <w:marBottom w:val="0"/>
      <w:divBdr>
        <w:top w:val="none" w:sz="0" w:space="0" w:color="auto"/>
        <w:left w:val="none" w:sz="0" w:space="0" w:color="auto"/>
        <w:bottom w:val="none" w:sz="0" w:space="0" w:color="auto"/>
        <w:right w:val="none" w:sz="0" w:space="0" w:color="auto"/>
      </w:divBdr>
    </w:div>
    <w:div w:id="99569458">
      <w:bodyDiv w:val="1"/>
      <w:marLeft w:val="0"/>
      <w:marRight w:val="0"/>
      <w:marTop w:val="0"/>
      <w:marBottom w:val="0"/>
      <w:divBdr>
        <w:top w:val="none" w:sz="0" w:space="0" w:color="auto"/>
        <w:left w:val="none" w:sz="0" w:space="0" w:color="auto"/>
        <w:bottom w:val="none" w:sz="0" w:space="0" w:color="auto"/>
        <w:right w:val="none" w:sz="0" w:space="0" w:color="auto"/>
      </w:divBdr>
      <w:divsChild>
        <w:div w:id="1128933746">
          <w:marLeft w:val="0"/>
          <w:marRight w:val="0"/>
          <w:marTop w:val="90"/>
          <w:marBottom w:val="0"/>
          <w:divBdr>
            <w:top w:val="none" w:sz="0" w:space="0" w:color="auto"/>
            <w:left w:val="none" w:sz="0" w:space="0" w:color="auto"/>
            <w:bottom w:val="none" w:sz="0" w:space="0" w:color="auto"/>
            <w:right w:val="none" w:sz="0" w:space="0" w:color="auto"/>
          </w:divBdr>
          <w:divsChild>
            <w:div w:id="2039891938">
              <w:marLeft w:val="0"/>
              <w:marRight w:val="0"/>
              <w:marTop w:val="0"/>
              <w:marBottom w:val="0"/>
              <w:divBdr>
                <w:top w:val="none" w:sz="0" w:space="0" w:color="auto"/>
                <w:left w:val="none" w:sz="0" w:space="0" w:color="auto"/>
                <w:bottom w:val="none" w:sz="0" w:space="0" w:color="auto"/>
                <w:right w:val="none" w:sz="0" w:space="0" w:color="auto"/>
              </w:divBdr>
              <w:divsChild>
                <w:div w:id="543519805">
                  <w:marLeft w:val="0"/>
                  <w:marRight w:val="0"/>
                  <w:marTop w:val="0"/>
                  <w:marBottom w:val="405"/>
                  <w:divBdr>
                    <w:top w:val="none" w:sz="0" w:space="0" w:color="auto"/>
                    <w:left w:val="none" w:sz="0" w:space="0" w:color="auto"/>
                    <w:bottom w:val="none" w:sz="0" w:space="0" w:color="auto"/>
                    <w:right w:val="none" w:sz="0" w:space="0" w:color="auto"/>
                  </w:divBdr>
                  <w:divsChild>
                    <w:div w:id="921837955">
                      <w:marLeft w:val="0"/>
                      <w:marRight w:val="0"/>
                      <w:marTop w:val="0"/>
                      <w:marBottom w:val="0"/>
                      <w:divBdr>
                        <w:top w:val="none" w:sz="0" w:space="0" w:color="auto"/>
                        <w:left w:val="none" w:sz="0" w:space="0" w:color="auto"/>
                        <w:bottom w:val="none" w:sz="0" w:space="0" w:color="auto"/>
                        <w:right w:val="none" w:sz="0" w:space="0" w:color="auto"/>
                      </w:divBdr>
                      <w:divsChild>
                        <w:div w:id="15768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69448">
      <w:bodyDiv w:val="1"/>
      <w:marLeft w:val="0"/>
      <w:marRight w:val="0"/>
      <w:marTop w:val="0"/>
      <w:marBottom w:val="0"/>
      <w:divBdr>
        <w:top w:val="none" w:sz="0" w:space="0" w:color="auto"/>
        <w:left w:val="none" w:sz="0" w:space="0" w:color="auto"/>
        <w:bottom w:val="none" w:sz="0" w:space="0" w:color="auto"/>
        <w:right w:val="none" w:sz="0" w:space="0" w:color="auto"/>
      </w:divBdr>
    </w:div>
    <w:div w:id="103233684">
      <w:bodyDiv w:val="1"/>
      <w:marLeft w:val="0"/>
      <w:marRight w:val="0"/>
      <w:marTop w:val="0"/>
      <w:marBottom w:val="0"/>
      <w:divBdr>
        <w:top w:val="none" w:sz="0" w:space="0" w:color="auto"/>
        <w:left w:val="none" w:sz="0" w:space="0" w:color="auto"/>
        <w:bottom w:val="none" w:sz="0" w:space="0" w:color="auto"/>
        <w:right w:val="none" w:sz="0" w:space="0" w:color="auto"/>
      </w:divBdr>
    </w:div>
    <w:div w:id="104278859">
      <w:bodyDiv w:val="1"/>
      <w:marLeft w:val="0"/>
      <w:marRight w:val="0"/>
      <w:marTop w:val="0"/>
      <w:marBottom w:val="0"/>
      <w:divBdr>
        <w:top w:val="none" w:sz="0" w:space="0" w:color="auto"/>
        <w:left w:val="none" w:sz="0" w:space="0" w:color="auto"/>
        <w:bottom w:val="none" w:sz="0" w:space="0" w:color="auto"/>
        <w:right w:val="none" w:sz="0" w:space="0" w:color="auto"/>
      </w:divBdr>
    </w:div>
    <w:div w:id="105393660">
      <w:bodyDiv w:val="1"/>
      <w:marLeft w:val="0"/>
      <w:marRight w:val="0"/>
      <w:marTop w:val="0"/>
      <w:marBottom w:val="0"/>
      <w:divBdr>
        <w:top w:val="none" w:sz="0" w:space="0" w:color="auto"/>
        <w:left w:val="none" w:sz="0" w:space="0" w:color="auto"/>
        <w:bottom w:val="none" w:sz="0" w:space="0" w:color="auto"/>
        <w:right w:val="none" w:sz="0" w:space="0" w:color="auto"/>
      </w:divBdr>
    </w:div>
    <w:div w:id="107817080">
      <w:bodyDiv w:val="1"/>
      <w:marLeft w:val="0"/>
      <w:marRight w:val="0"/>
      <w:marTop w:val="0"/>
      <w:marBottom w:val="0"/>
      <w:divBdr>
        <w:top w:val="none" w:sz="0" w:space="0" w:color="auto"/>
        <w:left w:val="none" w:sz="0" w:space="0" w:color="auto"/>
        <w:bottom w:val="none" w:sz="0" w:space="0" w:color="auto"/>
        <w:right w:val="none" w:sz="0" w:space="0" w:color="auto"/>
      </w:divBdr>
    </w:div>
    <w:div w:id="108285328">
      <w:bodyDiv w:val="1"/>
      <w:marLeft w:val="0"/>
      <w:marRight w:val="0"/>
      <w:marTop w:val="0"/>
      <w:marBottom w:val="0"/>
      <w:divBdr>
        <w:top w:val="none" w:sz="0" w:space="0" w:color="auto"/>
        <w:left w:val="none" w:sz="0" w:space="0" w:color="auto"/>
        <w:bottom w:val="none" w:sz="0" w:space="0" w:color="auto"/>
        <w:right w:val="none" w:sz="0" w:space="0" w:color="auto"/>
      </w:divBdr>
    </w:div>
    <w:div w:id="108938824">
      <w:bodyDiv w:val="1"/>
      <w:marLeft w:val="0"/>
      <w:marRight w:val="0"/>
      <w:marTop w:val="0"/>
      <w:marBottom w:val="0"/>
      <w:divBdr>
        <w:top w:val="none" w:sz="0" w:space="0" w:color="auto"/>
        <w:left w:val="none" w:sz="0" w:space="0" w:color="auto"/>
        <w:bottom w:val="none" w:sz="0" w:space="0" w:color="auto"/>
        <w:right w:val="none" w:sz="0" w:space="0" w:color="auto"/>
      </w:divBdr>
    </w:div>
    <w:div w:id="111479786">
      <w:bodyDiv w:val="1"/>
      <w:marLeft w:val="0"/>
      <w:marRight w:val="0"/>
      <w:marTop w:val="0"/>
      <w:marBottom w:val="0"/>
      <w:divBdr>
        <w:top w:val="none" w:sz="0" w:space="0" w:color="auto"/>
        <w:left w:val="none" w:sz="0" w:space="0" w:color="auto"/>
        <w:bottom w:val="none" w:sz="0" w:space="0" w:color="auto"/>
        <w:right w:val="none" w:sz="0" w:space="0" w:color="auto"/>
      </w:divBdr>
    </w:div>
    <w:div w:id="129132711">
      <w:bodyDiv w:val="1"/>
      <w:marLeft w:val="0"/>
      <w:marRight w:val="0"/>
      <w:marTop w:val="0"/>
      <w:marBottom w:val="0"/>
      <w:divBdr>
        <w:top w:val="none" w:sz="0" w:space="0" w:color="auto"/>
        <w:left w:val="none" w:sz="0" w:space="0" w:color="auto"/>
        <w:bottom w:val="none" w:sz="0" w:space="0" w:color="auto"/>
        <w:right w:val="none" w:sz="0" w:space="0" w:color="auto"/>
      </w:divBdr>
    </w:div>
    <w:div w:id="131949996">
      <w:bodyDiv w:val="1"/>
      <w:marLeft w:val="0"/>
      <w:marRight w:val="0"/>
      <w:marTop w:val="0"/>
      <w:marBottom w:val="0"/>
      <w:divBdr>
        <w:top w:val="none" w:sz="0" w:space="0" w:color="auto"/>
        <w:left w:val="none" w:sz="0" w:space="0" w:color="auto"/>
        <w:bottom w:val="none" w:sz="0" w:space="0" w:color="auto"/>
        <w:right w:val="none" w:sz="0" w:space="0" w:color="auto"/>
      </w:divBdr>
    </w:div>
    <w:div w:id="133105224">
      <w:bodyDiv w:val="1"/>
      <w:marLeft w:val="0"/>
      <w:marRight w:val="0"/>
      <w:marTop w:val="0"/>
      <w:marBottom w:val="0"/>
      <w:divBdr>
        <w:top w:val="none" w:sz="0" w:space="0" w:color="auto"/>
        <w:left w:val="none" w:sz="0" w:space="0" w:color="auto"/>
        <w:bottom w:val="none" w:sz="0" w:space="0" w:color="auto"/>
        <w:right w:val="none" w:sz="0" w:space="0" w:color="auto"/>
      </w:divBdr>
    </w:div>
    <w:div w:id="135531177">
      <w:bodyDiv w:val="1"/>
      <w:marLeft w:val="0"/>
      <w:marRight w:val="0"/>
      <w:marTop w:val="0"/>
      <w:marBottom w:val="0"/>
      <w:divBdr>
        <w:top w:val="none" w:sz="0" w:space="0" w:color="auto"/>
        <w:left w:val="none" w:sz="0" w:space="0" w:color="auto"/>
        <w:bottom w:val="none" w:sz="0" w:space="0" w:color="auto"/>
        <w:right w:val="none" w:sz="0" w:space="0" w:color="auto"/>
      </w:divBdr>
    </w:div>
    <w:div w:id="149491782">
      <w:bodyDiv w:val="1"/>
      <w:marLeft w:val="0"/>
      <w:marRight w:val="0"/>
      <w:marTop w:val="0"/>
      <w:marBottom w:val="0"/>
      <w:divBdr>
        <w:top w:val="none" w:sz="0" w:space="0" w:color="auto"/>
        <w:left w:val="none" w:sz="0" w:space="0" w:color="auto"/>
        <w:bottom w:val="none" w:sz="0" w:space="0" w:color="auto"/>
        <w:right w:val="none" w:sz="0" w:space="0" w:color="auto"/>
      </w:divBdr>
    </w:div>
    <w:div w:id="153376966">
      <w:bodyDiv w:val="1"/>
      <w:marLeft w:val="0"/>
      <w:marRight w:val="0"/>
      <w:marTop w:val="0"/>
      <w:marBottom w:val="0"/>
      <w:divBdr>
        <w:top w:val="none" w:sz="0" w:space="0" w:color="auto"/>
        <w:left w:val="none" w:sz="0" w:space="0" w:color="auto"/>
        <w:bottom w:val="none" w:sz="0" w:space="0" w:color="auto"/>
        <w:right w:val="none" w:sz="0" w:space="0" w:color="auto"/>
      </w:divBdr>
      <w:divsChild>
        <w:div w:id="303776102">
          <w:marLeft w:val="0"/>
          <w:marRight w:val="0"/>
          <w:marTop w:val="0"/>
          <w:marBottom w:val="0"/>
          <w:divBdr>
            <w:top w:val="none" w:sz="0" w:space="0" w:color="auto"/>
            <w:left w:val="none" w:sz="0" w:space="0" w:color="auto"/>
            <w:bottom w:val="none" w:sz="0" w:space="0" w:color="auto"/>
            <w:right w:val="none" w:sz="0" w:space="0" w:color="auto"/>
          </w:divBdr>
        </w:div>
      </w:divsChild>
    </w:div>
    <w:div w:id="154230947">
      <w:bodyDiv w:val="1"/>
      <w:marLeft w:val="0"/>
      <w:marRight w:val="0"/>
      <w:marTop w:val="0"/>
      <w:marBottom w:val="0"/>
      <w:divBdr>
        <w:top w:val="none" w:sz="0" w:space="0" w:color="auto"/>
        <w:left w:val="none" w:sz="0" w:space="0" w:color="auto"/>
        <w:bottom w:val="none" w:sz="0" w:space="0" w:color="auto"/>
        <w:right w:val="none" w:sz="0" w:space="0" w:color="auto"/>
      </w:divBdr>
    </w:div>
    <w:div w:id="154687739">
      <w:bodyDiv w:val="1"/>
      <w:marLeft w:val="0"/>
      <w:marRight w:val="0"/>
      <w:marTop w:val="0"/>
      <w:marBottom w:val="0"/>
      <w:divBdr>
        <w:top w:val="none" w:sz="0" w:space="0" w:color="auto"/>
        <w:left w:val="none" w:sz="0" w:space="0" w:color="auto"/>
        <w:bottom w:val="none" w:sz="0" w:space="0" w:color="auto"/>
        <w:right w:val="none" w:sz="0" w:space="0" w:color="auto"/>
      </w:divBdr>
    </w:div>
    <w:div w:id="155847173">
      <w:bodyDiv w:val="1"/>
      <w:marLeft w:val="0"/>
      <w:marRight w:val="0"/>
      <w:marTop w:val="0"/>
      <w:marBottom w:val="0"/>
      <w:divBdr>
        <w:top w:val="none" w:sz="0" w:space="0" w:color="auto"/>
        <w:left w:val="none" w:sz="0" w:space="0" w:color="auto"/>
        <w:bottom w:val="none" w:sz="0" w:space="0" w:color="auto"/>
        <w:right w:val="none" w:sz="0" w:space="0" w:color="auto"/>
      </w:divBdr>
    </w:div>
    <w:div w:id="156307178">
      <w:bodyDiv w:val="1"/>
      <w:marLeft w:val="0"/>
      <w:marRight w:val="0"/>
      <w:marTop w:val="0"/>
      <w:marBottom w:val="0"/>
      <w:divBdr>
        <w:top w:val="none" w:sz="0" w:space="0" w:color="auto"/>
        <w:left w:val="none" w:sz="0" w:space="0" w:color="auto"/>
        <w:bottom w:val="none" w:sz="0" w:space="0" w:color="auto"/>
        <w:right w:val="none" w:sz="0" w:space="0" w:color="auto"/>
      </w:divBdr>
    </w:div>
    <w:div w:id="156700278">
      <w:bodyDiv w:val="1"/>
      <w:marLeft w:val="0"/>
      <w:marRight w:val="0"/>
      <w:marTop w:val="0"/>
      <w:marBottom w:val="0"/>
      <w:divBdr>
        <w:top w:val="none" w:sz="0" w:space="0" w:color="auto"/>
        <w:left w:val="none" w:sz="0" w:space="0" w:color="auto"/>
        <w:bottom w:val="none" w:sz="0" w:space="0" w:color="auto"/>
        <w:right w:val="none" w:sz="0" w:space="0" w:color="auto"/>
      </w:divBdr>
    </w:div>
    <w:div w:id="163984631">
      <w:bodyDiv w:val="1"/>
      <w:marLeft w:val="0"/>
      <w:marRight w:val="0"/>
      <w:marTop w:val="0"/>
      <w:marBottom w:val="0"/>
      <w:divBdr>
        <w:top w:val="none" w:sz="0" w:space="0" w:color="auto"/>
        <w:left w:val="none" w:sz="0" w:space="0" w:color="auto"/>
        <w:bottom w:val="none" w:sz="0" w:space="0" w:color="auto"/>
        <w:right w:val="none" w:sz="0" w:space="0" w:color="auto"/>
      </w:divBdr>
    </w:div>
    <w:div w:id="165481740">
      <w:bodyDiv w:val="1"/>
      <w:marLeft w:val="0"/>
      <w:marRight w:val="0"/>
      <w:marTop w:val="0"/>
      <w:marBottom w:val="0"/>
      <w:divBdr>
        <w:top w:val="none" w:sz="0" w:space="0" w:color="auto"/>
        <w:left w:val="none" w:sz="0" w:space="0" w:color="auto"/>
        <w:bottom w:val="none" w:sz="0" w:space="0" w:color="auto"/>
        <w:right w:val="none" w:sz="0" w:space="0" w:color="auto"/>
      </w:divBdr>
    </w:div>
    <w:div w:id="167984968">
      <w:bodyDiv w:val="1"/>
      <w:marLeft w:val="0"/>
      <w:marRight w:val="0"/>
      <w:marTop w:val="0"/>
      <w:marBottom w:val="0"/>
      <w:divBdr>
        <w:top w:val="none" w:sz="0" w:space="0" w:color="auto"/>
        <w:left w:val="none" w:sz="0" w:space="0" w:color="auto"/>
        <w:bottom w:val="none" w:sz="0" w:space="0" w:color="auto"/>
        <w:right w:val="none" w:sz="0" w:space="0" w:color="auto"/>
      </w:divBdr>
    </w:div>
    <w:div w:id="173303660">
      <w:bodyDiv w:val="1"/>
      <w:marLeft w:val="0"/>
      <w:marRight w:val="0"/>
      <w:marTop w:val="0"/>
      <w:marBottom w:val="0"/>
      <w:divBdr>
        <w:top w:val="none" w:sz="0" w:space="0" w:color="auto"/>
        <w:left w:val="none" w:sz="0" w:space="0" w:color="auto"/>
        <w:bottom w:val="none" w:sz="0" w:space="0" w:color="auto"/>
        <w:right w:val="none" w:sz="0" w:space="0" w:color="auto"/>
      </w:divBdr>
    </w:div>
    <w:div w:id="174345485">
      <w:bodyDiv w:val="1"/>
      <w:marLeft w:val="0"/>
      <w:marRight w:val="0"/>
      <w:marTop w:val="0"/>
      <w:marBottom w:val="0"/>
      <w:divBdr>
        <w:top w:val="none" w:sz="0" w:space="0" w:color="auto"/>
        <w:left w:val="none" w:sz="0" w:space="0" w:color="auto"/>
        <w:bottom w:val="none" w:sz="0" w:space="0" w:color="auto"/>
        <w:right w:val="none" w:sz="0" w:space="0" w:color="auto"/>
      </w:divBdr>
    </w:div>
    <w:div w:id="175727551">
      <w:bodyDiv w:val="1"/>
      <w:marLeft w:val="0"/>
      <w:marRight w:val="0"/>
      <w:marTop w:val="0"/>
      <w:marBottom w:val="0"/>
      <w:divBdr>
        <w:top w:val="none" w:sz="0" w:space="0" w:color="auto"/>
        <w:left w:val="none" w:sz="0" w:space="0" w:color="auto"/>
        <w:bottom w:val="none" w:sz="0" w:space="0" w:color="auto"/>
        <w:right w:val="none" w:sz="0" w:space="0" w:color="auto"/>
      </w:divBdr>
    </w:div>
    <w:div w:id="181359852">
      <w:bodyDiv w:val="1"/>
      <w:marLeft w:val="0"/>
      <w:marRight w:val="0"/>
      <w:marTop w:val="0"/>
      <w:marBottom w:val="0"/>
      <w:divBdr>
        <w:top w:val="none" w:sz="0" w:space="0" w:color="auto"/>
        <w:left w:val="none" w:sz="0" w:space="0" w:color="auto"/>
        <w:bottom w:val="none" w:sz="0" w:space="0" w:color="auto"/>
        <w:right w:val="none" w:sz="0" w:space="0" w:color="auto"/>
      </w:divBdr>
    </w:div>
    <w:div w:id="182746368">
      <w:bodyDiv w:val="1"/>
      <w:marLeft w:val="0"/>
      <w:marRight w:val="0"/>
      <w:marTop w:val="0"/>
      <w:marBottom w:val="0"/>
      <w:divBdr>
        <w:top w:val="none" w:sz="0" w:space="0" w:color="auto"/>
        <w:left w:val="none" w:sz="0" w:space="0" w:color="auto"/>
        <w:bottom w:val="none" w:sz="0" w:space="0" w:color="auto"/>
        <w:right w:val="none" w:sz="0" w:space="0" w:color="auto"/>
      </w:divBdr>
    </w:div>
    <w:div w:id="189802799">
      <w:bodyDiv w:val="1"/>
      <w:marLeft w:val="0"/>
      <w:marRight w:val="0"/>
      <w:marTop w:val="0"/>
      <w:marBottom w:val="0"/>
      <w:divBdr>
        <w:top w:val="none" w:sz="0" w:space="0" w:color="auto"/>
        <w:left w:val="none" w:sz="0" w:space="0" w:color="auto"/>
        <w:bottom w:val="none" w:sz="0" w:space="0" w:color="auto"/>
        <w:right w:val="none" w:sz="0" w:space="0" w:color="auto"/>
      </w:divBdr>
    </w:div>
    <w:div w:id="195315547">
      <w:bodyDiv w:val="1"/>
      <w:marLeft w:val="0"/>
      <w:marRight w:val="0"/>
      <w:marTop w:val="0"/>
      <w:marBottom w:val="0"/>
      <w:divBdr>
        <w:top w:val="none" w:sz="0" w:space="0" w:color="auto"/>
        <w:left w:val="none" w:sz="0" w:space="0" w:color="auto"/>
        <w:bottom w:val="none" w:sz="0" w:space="0" w:color="auto"/>
        <w:right w:val="none" w:sz="0" w:space="0" w:color="auto"/>
      </w:divBdr>
    </w:div>
    <w:div w:id="206258014">
      <w:bodyDiv w:val="1"/>
      <w:marLeft w:val="0"/>
      <w:marRight w:val="0"/>
      <w:marTop w:val="0"/>
      <w:marBottom w:val="0"/>
      <w:divBdr>
        <w:top w:val="none" w:sz="0" w:space="0" w:color="auto"/>
        <w:left w:val="none" w:sz="0" w:space="0" w:color="auto"/>
        <w:bottom w:val="none" w:sz="0" w:space="0" w:color="auto"/>
        <w:right w:val="none" w:sz="0" w:space="0" w:color="auto"/>
      </w:divBdr>
    </w:div>
    <w:div w:id="215363094">
      <w:bodyDiv w:val="1"/>
      <w:marLeft w:val="0"/>
      <w:marRight w:val="0"/>
      <w:marTop w:val="0"/>
      <w:marBottom w:val="0"/>
      <w:divBdr>
        <w:top w:val="none" w:sz="0" w:space="0" w:color="auto"/>
        <w:left w:val="none" w:sz="0" w:space="0" w:color="auto"/>
        <w:bottom w:val="none" w:sz="0" w:space="0" w:color="auto"/>
        <w:right w:val="none" w:sz="0" w:space="0" w:color="auto"/>
      </w:divBdr>
      <w:divsChild>
        <w:div w:id="1484154988">
          <w:marLeft w:val="0"/>
          <w:marRight w:val="0"/>
          <w:marTop w:val="0"/>
          <w:marBottom w:val="0"/>
          <w:divBdr>
            <w:top w:val="none" w:sz="0" w:space="0" w:color="auto"/>
            <w:left w:val="none" w:sz="0" w:space="0" w:color="auto"/>
            <w:bottom w:val="none" w:sz="0" w:space="0" w:color="auto"/>
            <w:right w:val="none" w:sz="0" w:space="0" w:color="auto"/>
          </w:divBdr>
        </w:div>
      </w:divsChild>
    </w:div>
    <w:div w:id="218984054">
      <w:bodyDiv w:val="1"/>
      <w:marLeft w:val="0"/>
      <w:marRight w:val="0"/>
      <w:marTop w:val="0"/>
      <w:marBottom w:val="0"/>
      <w:divBdr>
        <w:top w:val="none" w:sz="0" w:space="0" w:color="auto"/>
        <w:left w:val="none" w:sz="0" w:space="0" w:color="auto"/>
        <w:bottom w:val="none" w:sz="0" w:space="0" w:color="auto"/>
        <w:right w:val="none" w:sz="0" w:space="0" w:color="auto"/>
      </w:divBdr>
    </w:div>
    <w:div w:id="219101605">
      <w:bodyDiv w:val="1"/>
      <w:marLeft w:val="0"/>
      <w:marRight w:val="0"/>
      <w:marTop w:val="0"/>
      <w:marBottom w:val="0"/>
      <w:divBdr>
        <w:top w:val="none" w:sz="0" w:space="0" w:color="auto"/>
        <w:left w:val="none" w:sz="0" w:space="0" w:color="auto"/>
        <w:bottom w:val="none" w:sz="0" w:space="0" w:color="auto"/>
        <w:right w:val="none" w:sz="0" w:space="0" w:color="auto"/>
      </w:divBdr>
    </w:div>
    <w:div w:id="227038066">
      <w:bodyDiv w:val="1"/>
      <w:marLeft w:val="0"/>
      <w:marRight w:val="0"/>
      <w:marTop w:val="0"/>
      <w:marBottom w:val="0"/>
      <w:divBdr>
        <w:top w:val="none" w:sz="0" w:space="0" w:color="auto"/>
        <w:left w:val="none" w:sz="0" w:space="0" w:color="auto"/>
        <w:bottom w:val="none" w:sz="0" w:space="0" w:color="auto"/>
        <w:right w:val="none" w:sz="0" w:space="0" w:color="auto"/>
      </w:divBdr>
      <w:divsChild>
        <w:div w:id="2053722772">
          <w:marLeft w:val="0"/>
          <w:marRight w:val="0"/>
          <w:marTop w:val="0"/>
          <w:marBottom w:val="0"/>
          <w:divBdr>
            <w:top w:val="none" w:sz="0" w:space="0" w:color="auto"/>
            <w:left w:val="none" w:sz="0" w:space="0" w:color="auto"/>
            <w:bottom w:val="none" w:sz="0" w:space="0" w:color="auto"/>
            <w:right w:val="none" w:sz="0" w:space="0" w:color="auto"/>
          </w:divBdr>
        </w:div>
      </w:divsChild>
    </w:div>
    <w:div w:id="233787048">
      <w:bodyDiv w:val="1"/>
      <w:marLeft w:val="0"/>
      <w:marRight w:val="0"/>
      <w:marTop w:val="0"/>
      <w:marBottom w:val="0"/>
      <w:divBdr>
        <w:top w:val="none" w:sz="0" w:space="0" w:color="auto"/>
        <w:left w:val="none" w:sz="0" w:space="0" w:color="auto"/>
        <w:bottom w:val="none" w:sz="0" w:space="0" w:color="auto"/>
        <w:right w:val="none" w:sz="0" w:space="0" w:color="auto"/>
      </w:divBdr>
    </w:div>
    <w:div w:id="237516129">
      <w:bodyDiv w:val="1"/>
      <w:marLeft w:val="0"/>
      <w:marRight w:val="0"/>
      <w:marTop w:val="0"/>
      <w:marBottom w:val="0"/>
      <w:divBdr>
        <w:top w:val="none" w:sz="0" w:space="0" w:color="auto"/>
        <w:left w:val="none" w:sz="0" w:space="0" w:color="auto"/>
        <w:bottom w:val="none" w:sz="0" w:space="0" w:color="auto"/>
        <w:right w:val="none" w:sz="0" w:space="0" w:color="auto"/>
      </w:divBdr>
    </w:div>
    <w:div w:id="243300007">
      <w:bodyDiv w:val="1"/>
      <w:marLeft w:val="0"/>
      <w:marRight w:val="0"/>
      <w:marTop w:val="0"/>
      <w:marBottom w:val="0"/>
      <w:divBdr>
        <w:top w:val="none" w:sz="0" w:space="0" w:color="auto"/>
        <w:left w:val="none" w:sz="0" w:space="0" w:color="auto"/>
        <w:bottom w:val="none" w:sz="0" w:space="0" w:color="auto"/>
        <w:right w:val="none" w:sz="0" w:space="0" w:color="auto"/>
      </w:divBdr>
    </w:div>
    <w:div w:id="256254177">
      <w:bodyDiv w:val="1"/>
      <w:marLeft w:val="0"/>
      <w:marRight w:val="0"/>
      <w:marTop w:val="0"/>
      <w:marBottom w:val="0"/>
      <w:divBdr>
        <w:top w:val="none" w:sz="0" w:space="0" w:color="auto"/>
        <w:left w:val="none" w:sz="0" w:space="0" w:color="auto"/>
        <w:bottom w:val="none" w:sz="0" w:space="0" w:color="auto"/>
        <w:right w:val="none" w:sz="0" w:space="0" w:color="auto"/>
      </w:divBdr>
    </w:div>
    <w:div w:id="259028243">
      <w:bodyDiv w:val="1"/>
      <w:marLeft w:val="0"/>
      <w:marRight w:val="0"/>
      <w:marTop w:val="0"/>
      <w:marBottom w:val="0"/>
      <w:divBdr>
        <w:top w:val="none" w:sz="0" w:space="0" w:color="auto"/>
        <w:left w:val="none" w:sz="0" w:space="0" w:color="auto"/>
        <w:bottom w:val="none" w:sz="0" w:space="0" w:color="auto"/>
        <w:right w:val="none" w:sz="0" w:space="0" w:color="auto"/>
      </w:divBdr>
    </w:div>
    <w:div w:id="272250913">
      <w:bodyDiv w:val="1"/>
      <w:marLeft w:val="0"/>
      <w:marRight w:val="0"/>
      <w:marTop w:val="0"/>
      <w:marBottom w:val="0"/>
      <w:divBdr>
        <w:top w:val="none" w:sz="0" w:space="0" w:color="auto"/>
        <w:left w:val="none" w:sz="0" w:space="0" w:color="auto"/>
        <w:bottom w:val="none" w:sz="0" w:space="0" w:color="auto"/>
        <w:right w:val="none" w:sz="0" w:space="0" w:color="auto"/>
      </w:divBdr>
    </w:div>
    <w:div w:id="273556909">
      <w:bodyDiv w:val="1"/>
      <w:marLeft w:val="0"/>
      <w:marRight w:val="0"/>
      <w:marTop w:val="0"/>
      <w:marBottom w:val="0"/>
      <w:divBdr>
        <w:top w:val="none" w:sz="0" w:space="0" w:color="auto"/>
        <w:left w:val="none" w:sz="0" w:space="0" w:color="auto"/>
        <w:bottom w:val="none" w:sz="0" w:space="0" w:color="auto"/>
        <w:right w:val="none" w:sz="0" w:space="0" w:color="auto"/>
      </w:divBdr>
    </w:div>
    <w:div w:id="278414140">
      <w:bodyDiv w:val="1"/>
      <w:marLeft w:val="0"/>
      <w:marRight w:val="0"/>
      <w:marTop w:val="0"/>
      <w:marBottom w:val="0"/>
      <w:divBdr>
        <w:top w:val="none" w:sz="0" w:space="0" w:color="auto"/>
        <w:left w:val="none" w:sz="0" w:space="0" w:color="auto"/>
        <w:bottom w:val="none" w:sz="0" w:space="0" w:color="auto"/>
        <w:right w:val="none" w:sz="0" w:space="0" w:color="auto"/>
      </w:divBdr>
      <w:divsChild>
        <w:div w:id="558908361">
          <w:marLeft w:val="0"/>
          <w:marRight w:val="0"/>
          <w:marTop w:val="0"/>
          <w:marBottom w:val="0"/>
          <w:divBdr>
            <w:top w:val="none" w:sz="0" w:space="0" w:color="auto"/>
            <w:left w:val="none" w:sz="0" w:space="0" w:color="auto"/>
            <w:bottom w:val="none" w:sz="0" w:space="0" w:color="auto"/>
            <w:right w:val="none" w:sz="0" w:space="0" w:color="auto"/>
          </w:divBdr>
        </w:div>
      </w:divsChild>
    </w:div>
    <w:div w:id="279994356">
      <w:bodyDiv w:val="1"/>
      <w:marLeft w:val="0"/>
      <w:marRight w:val="0"/>
      <w:marTop w:val="0"/>
      <w:marBottom w:val="0"/>
      <w:divBdr>
        <w:top w:val="none" w:sz="0" w:space="0" w:color="auto"/>
        <w:left w:val="none" w:sz="0" w:space="0" w:color="auto"/>
        <w:bottom w:val="none" w:sz="0" w:space="0" w:color="auto"/>
        <w:right w:val="none" w:sz="0" w:space="0" w:color="auto"/>
      </w:divBdr>
    </w:div>
    <w:div w:id="286008862">
      <w:bodyDiv w:val="1"/>
      <w:marLeft w:val="0"/>
      <w:marRight w:val="0"/>
      <w:marTop w:val="0"/>
      <w:marBottom w:val="0"/>
      <w:divBdr>
        <w:top w:val="none" w:sz="0" w:space="0" w:color="auto"/>
        <w:left w:val="none" w:sz="0" w:space="0" w:color="auto"/>
        <w:bottom w:val="none" w:sz="0" w:space="0" w:color="auto"/>
        <w:right w:val="none" w:sz="0" w:space="0" w:color="auto"/>
      </w:divBdr>
    </w:div>
    <w:div w:id="289020073">
      <w:bodyDiv w:val="1"/>
      <w:marLeft w:val="0"/>
      <w:marRight w:val="0"/>
      <w:marTop w:val="0"/>
      <w:marBottom w:val="0"/>
      <w:divBdr>
        <w:top w:val="none" w:sz="0" w:space="0" w:color="auto"/>
        <w:left w:val="none" w:sz="0" w:space="0" w:color="auto"/>
        <w:bottom w:val="none" w:sz="0" w:space="0" w:color="auto"/>
        <w:right w:val="none" w:sz="0" w:space="0" w:color="auto"/>
      </w:divBdr>
    </w:div>
    <w:div w:id="293487907">
      <w:bodyDiv w:val="1"/>
      <w:marLeft w:val="0"/>
      <w:marRight w:val="0"/>
      <w:marTop w:val="0"/>
      <w:marBottom w:val="0"/>
      <w:divBdr>
        <w:top w:val="none" w:sz="0" w:space="0" w:color="auto"/>
        <w:left w:val="none" w:sz="0" w:space="0" w:color="auto"/>
        <w:bottom w:val="none" w:sz="0" w:space="0" w:color="auto"/>
        <w:right w:val="none" w:sz="0" w:space="0" w:color="auto"/>
      </w:divBdr>
    </w:div>
    <w:div w:id="294063492">
      <w:bodyDiv w:val="1"/>
      <w:marLeft w:val="0"/>
      <w:marRight w:val="0"/>
      <w:marTop w:val="0"/>
      <w:marBottom w:val="0"/>
      <w:divBdr>
        <w:top w:val="none" w:sz="0" w:space="0" w:color="auto"/>
        <w:left w:val="none" w:sz="0" w:space="0" w:color="auto"/>
        <w:bottom w:val="none" w:sz="0" w:space="0" w:color="auto"/>
        <w:right w:val="none" w:sz="0" w:space="0" w:color="auto"/>
      </w:divBdr>
    </w:div>
    <w:div w:id="294216697">
      <w:bodyDiv w:val="1"/>
      <w:marLeft w:val="0"/>
      <w:marRight w:val="0"/>
      <w:marTop w:val="0"/>
      <w:marBottom w:val="0"/>
      <w:divBdr>
        <w:top w:val="none" w:sz="0" w:space="0" w:color="auto"/>
        <w:left w:val="none" w:sz="0" w:space="0" w:color="auto"/>
        <w:bottom w:val="none" w:sz="0" w:space="0" w:color="auto"/>
        <w:right w:val="none" w:sz="0" w:space="0" w:color="auto"/>
      </w:divBdr>
    </w:div>
    <w:div w:id="299261812">
      <w:bodyDiv w:val="1"/>
      <w:marLeft w:val="0"/>
      <w:marRight w:val="0"/>
      <w:marTop w:val="0"/>
      <w:marBottom w:val="0"/>
      <w:divBdr>
        <w:top w:val="none" w:sz="0" w:space="0" w:color="auto"/>
        <w:left w:val="none" w:sz="0" w:space="0" w:color="auto"/>
        <w:bottom w:val="none" w:sz="0" w:space="0" w:color="auto"/>
        <w:right w:val="none" w:sz="0" w:space="0" w:color="auto"/>
      </w:divBdr>
    </w:div>
    <w:div w:id="303435625">
      <w:bodyDiv w:val="1"/>
      <w:marLeft w:val="0"/>
      <w:marRight w:val="0"/>
      <w:marTop w:val="0"/>
      <w:marBottom w:val="0"/>
      <w:divBdr>
        <w:top w:val="none" w:sz="0" w:space="0" w:color="auto"/>
        <w:left w:val="none" w:sz="0" w:space="0" w:color="auto"/>
        <w:bottom w:val="none" w:sz="0" w:space="0" w:color="auto"/>
        <w:right w:val="none" w:sz="0" w:space="0" w:color="auto"/>
      </w:divBdr>
    </w:div>
    <w:div w:id="303973697">
      <w:bodyDiv w:val="1"/>
      <w:marLeft w:val="0"/>
      <w:marRight w:val="0"/>
      <w:marTop w:val="0"/>
      <w:marBottom w:val="0"/>
      <w:divBdr>
        <w:top w:val="none" w:sz="0" w:space="0" w:color="auto"/>
        <w:left w:val="none" w:sz="0" w:space="0" w:color="auto"/>
        <w:bottom w:val="none" w:sz="0" w:space="0" w:color="auto"/>
        <w:right w:val="none" w:sz="0" w:space="0" w:color="auto"/>
      </w:divBdr>
    </w:div>
    <w:div w:id="306325166">
      <w:bodyDiv w:val="1"/>
      <w:marLeft w:val="0"/>
      <w:marRight w:val="0"/>
      <w:marTop w:val="0"/>
      <w:marBottom w:val="0"/>
      <w:divBdr>
        <w:top w:val="none" w:sz="0" w:space="0" w:color="auto"/>
        <w:left w:val="none" w:sz="0" w:space="0" w:color="auto"/>
        <w:bottom w:val="none" w:sz="0" w:space="0" w:color="auto"/>
        <w:right w:val="none" w:sz="0" w:space="0" w:color="auto"/>
      </w:divBdr>
    </w:div>
    <w:div w:id="310136005">
      <w:bodyDiv w:val="1"/>
      <w:marLeft w:val="0"/>
      <w:marRight w:val="0"/>
      <w:marTop w:val="0"/>
      <w:marBottom w:val="0"/>
      <w:divBdr>
        <w:top w:val="none" w:sz="0" w:space="0" w:color="auto"/>
        <w:left w:val="none" w:sz="0" w:space="0" w:color="auto"/>
        <w:bottom w:val="none" w:sz="0" w:space="0" w:color="auto"/>
        <w:right w:val="none" w:sz="0" w:space="0" w:color="auto"/>
      </w:divBdr>
    </w:div>
    <w:div w:id="315111282">
      <w:bodyDiv w:val="1"/>
      <w:marLeft w:val="0"/>
      <w:marRight w:val="0"/>
      <w:marTop w:val="0"/>
      <w:marBottom w:val="0"/>
      <w:divBdr>
        <w:top w:val="none" w:sz="0" w:space="0" w:color="auto"/>
        <w:left w:val="none" w:sz="0" w:space="0" w:color="auto"/>
        <w:bottom w:val="none" w:sz="0" w:space="0" w:color="auto"/>
        <w:right w:val="none" w:sz="0" w:space="0" w:color="auto"/>
      </w:divBdr>
    </w:div>
    <w:div w:id="315230879">
      <w:bodyDiv w:val="1"/>
      <w:marLeft w:val="0"/>
      <w:marRight w:val="0"/>
      <w:marTop w:val="0"/>
      <w:marBottom w:val="0"/>
      <w:divBdr>
        <w:top w:val="none" w:sz="0" w:space="0" w:color="auto"/>
        <w:left w:val="none" w:sz="0" w:space="0" w:color="auto"/>
        <w:bottom w:val="none" w:sz="0" w:space="0" w:color="auto"/>
        <w:right w:val="none" w:sz="0" w:space="0" w:color="auto"/>
      </w:divBdr>
    </w:div>
    <w:div w:id="316038004">
      <w:bodyDiv w:val="1"/>
      <w:marLeft w:val="0"/>
      <w:marRight w:val="0"/>
      <w:marTop w:val="0"/>
      <w:marBottom w:val="0"/>
      <w:divBdr>
        <w:top w:val="none" w:sz="0" w:space="0" w:color="auto"/>
        <w:left w:val="none" w:sz="0" w:space="0" w:color="auto"/>
        <w:bottom w:val="none" w:sz="0" w:space="0" w:color="auto"/>
        <w:right w:val="none" w:sz="0" w:space="0" w:color="auto"/>
      </w:divBdr>
    </w:div>
    <w:div w:id="318505540">
      <w:bodyDiv w:val="1"/>
      <w:marLeft w:val="0"/>
      <w:marRight w:val="0"/>
      <w:marTop w:val="0"/>
      <w:marBottom w:val="0"/>
      <w:divBdr>
        <w:top w:val="none" w:sz="0" w:space="0" w:color="auto"/>
        <w:left w:val="none" w:sz="0" w:space="0" w:color="auto"/>
        <w:bottom w:val="none" w:sz="0" w:space="0" w:color="auto"/>
        <w:right w:val="none" w:sz="0" w:space="0" w:color="auto"/>
      </w:divBdr>
    </w:div>
    <w:div w:id="321394050">
      <w:bodyDiv w:val="1"/>
      <w:marLeft w:val="0"/>
      <w:marRight w:val="0"/>
      <w:marTop w:val="0"/>
      <w:marBottom w:val="0"/>
      <w:divBdr>
        <w:top w:val="none" w:sz="0" w:space="0" w:color="auto"/>
        <w:left w:val="none" w:sz="0" w:space="0" w:color="auto"/>
        <w:bottom w:val="none" w:sz="0" w:space="0" w:color="auto"/>
        <w:right w:val="none" w:sz="0" w:space="0" w:color="auto"/>
      </w:divBdr>
    </w:div>
    <w:div w:id="322633936">
      <w:bodyDiv w:val="1"/>
      <w:marLeft w:val="0"/>
      <w:marRight w:val="0"/>
      <w:marTop w:val="0"/>
      <w:marBottom w:val="0"/>
      <w:divBdr>
        <w:top w:val="none" w:sz="0" w:space="0" w:color="auto"/>
        <w:left w:val="none" w:sz="0" w:space="0" w:color="auto"/>
        <w:bottom w:val="none" w:sz="0" w:space="0" w:color="auto"/>
        <w:right w:val="none" w:sz="0" w:space="0" w:color="auto"/>
      </w:divBdr>
    </w:div>
    <w:div w:id="324088924">
      <w:bodyDiv w:val="1"/>
      <w:marLeft w:val="0"/>
      <w:marRight w:val="0"/>
      <w:marTop w:val="0"/>
      <w:marBottom w:val="0"/>
      <w:divBdr>
        <w:top w:val="none" w:sz="0" w:space="0" w:color="auto"/>
        <w:left w:val="none" w:sz="0" w:space="0" w:color="auto"/>
        <w:bottom w:val="none" w:sz="0" w:space="0" w:color="auto"/>
        <w:right w:val="none" w:sz="0" w:space="0" w:color="auto"/>
      </w:divBdr>
    </w:div>
    <w:div w:id="325592558">
      <w:bodyDiv w:val="1"/>
      <w:marLeft w:val="0"/>
      <w:marRight w:val="0"/>
      <w:marTop w:val="0"/>
      <w:marBottom w:val="0"/>
      <w:divBdr>
        <w:top w:val="none" w:sz="0" w:space="0" w:color="auto"/>
        <w:left w:val="none" w:sz="0" w:space="0" w:color="auto"/>
        <w:bottom w:val="none" w:sz="0" w:space="0" w:color="auto"/>
        <w:right w:val="none" w:sz="0" w:space="0" w:color="auto"/>
      </w:divBdr>
    </w:div>
    <w:div w:id="328754457">
      <w:bodyDiv w:val="1"/>
      <w:marLeft w:val="0"/>
      <w:marRight w:val="0"/>
      <w:marTop w:val="0"/>
      <w:marBottom w:val="0"/>
      <w:divBdr>
        <w:top w:val="none" w:sz="0" w:space="0" w:color="auto"/>
        <w:left w:val="none" w:sz="0" w:space="0" w:color="auto"/>
        <w:bottom w:val="none" w:sz="0" w:space="0" w:color="auto"/>
        <w:right w:val="none" w:sz="0" w:space="0" w:color="auto"/>
      </w:divBdr>
    </w:div>
    <w:div w:id="336881678">
      <w:bodyDiv w:val="1"/>
      <w:marLeft w:val="0"/>
      <w:marRight w:val="0"/>
      <w:marTop w:val="0"/>
      <w:marBottom w:val="0"/>
      <w:divBdr>
        <w:top w:val="none" w:sz="0" w:space="0" w:color="auto"/>
        <w:left w:val="none" w:sz="0" w:space="0" w:color="auto"/>
        <w:bottom w:val="none" w:sz="0" w:space="0" w:color="auto"/>
        <w:right w:val="none" w:sz="0" w:space="0" w:color="auto"/>
      </w:divBdr>
    </w:div>
    <w:div w:id="337267728">
      <w:bodyDiv w:val="1"/>
      <w:marLeft w:val="0"/>
      <w:marRight w:val="0"/>
      <w:marTop w:val="0"/>
      <w:marBottom w:val="0"/>
      <w:divBdr>
        <w:top w:val="none" w:sz="0" w:space="0" w:color="auto"/>
        <w:left w:val="none" w:sz="0" w:space="0" w:color="auto"/>
        <w:bottom w:val="none" w:sz="0" w:space="0" w:color="auto"/>
        <w:right w:val="none" w:sz="0" w:space="0" w:color="auto"/>
      </w:divBdr>
    </w:div>
    <w:div w:id="338507889">
      <w:bodyDiv w:val="1"/>
      <w:marLeft w:val="0"/>
      <w:marRight w:val="0"/>
      <w:marTop w:val="0"/>
      <w:marBottom w:val="0"/>
      <w:divBdr>
        <w:top w:val="none" w:sz="0" w:space="0" w:color="auto"/>
        <w:left w:val="none" w:sz="0" w:space="0" w:color="auto"/>
        <w:bottom w:val="none" w:sz="0" w:space="0" w:color="auto"/>
        <w:right w:val="none" w:sz="0" w:space="0" w:color="auto"/>
      </w:divBdr>
    </w:div>
    <w:div w:id="338968743">
      <w:bodyDiv w:val="1"/>
      <w:marLeft w:val="0"/>
      <w:marRight w:val="0"/>
      <w:marTop w:val="0"/>
      <w:marBottom w:val="0"/>
      <w:divBdr>
        <w:top w:val="none" w:sz="0" w:space="0" w:color="auto"/>
        <w:left w:val="none" w:sz="0" w:space="0" w:color="auto"/>
        <w:bottom w:val="none" w:sz="0" w:space="0" w:color="auto"/>
        <w:right w:val="none" w:sz="0" w:space="0" w:color="auto"/>
      </w:divBdr>
    </w:div>
    <w:div w:id="352807912">
      <w:bodyDiv w:val="1"/>
      <w:marLeft w:val="0"/>
      <w:marRight w:val="0"/>
      <w:marTop w:val="0"/>
      <w:marBottom w:val="0"/>
      <w:divBdr>
        <w:top w:val="none" w:sz="0" w:space="0" w:color="auto"/>
        <w:left w:val="none" w:sz="0" w:space="0" w:color="auto"/>
        <w:bottom w:val="none" w:sz="0" w:space="0" w:color="auto"/>
        <w:right w:val="none" w:sz="0" w:space="0" w:color="auto"/>
      </w:divBdr>
    </w:div>
    <w:div w:id="355733317">
      <w:bodyDiv w:val="1"/>
      <w:marLeft w:val="0"/>
      <w:marRight w:val="0"/>
      <w:marTop w:val="0"/>
      <w:marBottom w:val="0"/>
      <w:divBdr>
        <w:top w:val="none" w:sz="0" w:space="0" w:color="auto"/>
        <w:left w:val="none" w:sz="0" w:space="0" w:color="auto"/>
        <w:bottom w:val="none" w:sz="0" w:space="0" w:color="auto"/>
        <w:right w:val="none" w:sz="0" w:space="0" w:color="auto"/>
      </w:divBdr>
    </w:div>
    <w:div w:id="361787417">
      <w:bodyDiv w:val="1"/>
      <w:marLeft w:val="0"/>
      <w:marRight w:val="0"/>
      <w:marTop w:val="0"/>
      <w:marBottom w:val="0"/>
      <w:divBdr>
        <w:top w:val="none" w:sz="0" w:space="0" w:color="auto"/>
        <w:left w:val="none" w:sz="0" w:space="0" w:color="auto"/>
        <w:bottom w:val="none" w:sz="0" w:space="0" w:color="auto"/>
        <w:right w:val="none" w:sz="0" w:space="0" w:color="auto"/>
      </w:divBdr>
    </w:div>
    <w:div w:id="375281290">
      <w:bodyDiv w:val="1"/>
      <w:marLeft w:val="0"/>
      <w:marRight w:val="0"/>
      <w:marTop w:val="0"/>
      <w:marBottom w:val="0"/>
      <w:divBdr>
        <w:top w:val="none" w:sz="0" w:space="0" w:color="auto"/>
        <w:left w:val="none" w:sz="0" w:space="0" w:color="auto"/>
        <w:bottom w:val="none" w:sz="0" w:space="0" w:color="auto"/>
        <w:right w:val="none" w:sz="0" w:space="0" w:color="auto"/>
      </w:divBdr>
    </w:div>
    <w:div w:id="376782731">
      <w:bodyDiv w:val="1"/>
      <w:marLeft w:val="0"/>
      <w:marRight w:val="0"/>
      <w:marTop w:val="0"/>
      <w:marBottom w:val="0"/>
      <w:divBdr>
        <w:top w:val="none" w:sz="0" w:space="0" w:color="auto"/>
        <w:left w:val="none" w:sz="0" w:space="0" w:color="auto"/>
        <w:bottom w:val="none" w:sz="0" w:space="0" w:color="auto"/>
        <w:right w:val="none" w:sz="0" w:space="0" w:color="auto"/>
      </w:divBdr>
    </w:div>
    <w:div w:id="377241058">
      <w:bodyDiv w:val="1"/>
      <w:marLeft w:val="0"/>
      <w:marRight w:val="0"/>
      <w:marTop w:val="0"/>
      <w:marBottom w:val="0"/>
      <w:divBdr>
        <w:top w:val="none" w:sz="0" w:space="0" w:color="auto"/>
        <w:left w:val="none" w:sz="0" w:space="0" w:color="auto"/>
        <w:bottom w:val="none" w:sz="0" w:space="0" w:color="auto"/>
        <w:right w:val="none" w:sz="0" w:space="0" w:color="auto"/>
      </w:divBdr>
    </w:div>
    <w:div w:id="377706888">
      <w:bodyDiv w:val="1"/>
      <w:marLeft w:val="0"/>
      <w:marRight w:val="0"/>
      <w:marTop w:val="0"/>
      <w:marBottom w:val="0"/>
      <w:divBdr>
        <w:top w:val="none" w:sz="0" w:space="0" w:color="auto"/>
        <w:left w:val="none" w:sz="0" w:space="0" w:color="auto"/>
        <w:bottom w:val="none" w:sz="0" w:space="0" w:color="auto"/>
        <w:right w:val="none" w:sz="0" w:space="0" w:color="auto"/>
      </w:divBdr>
    </w:div>
    <w:div w:id="382800354">
      <w:bodyDiv w:val="1"/>
      <w:marLeft w:val="0"/>
      <w:marRight w:val="0"/>
      <w:marTop w:val="0"/>
      <w:marBottom w:val="0"/>
      <w:divBdr>
        <w:top w:val="none" w:sz="0" w:space="0" w:color="auto"/>
        <w:left w:val="none" w:sz="0" w:space="0" w:color="auto"/>
        <w:bottom w:val="none" w:sz="0" w:space="0" w:color="auto"/>
        <w:right w:val="none" w:sz="0" w:space="0" w:color="auto"/>
      </w:divBdr>
    </w:div>
    <w:div w:id="392898678">
      <w:bodyDiv w:val="1"/>
      <w:marLeft w:val="0"/>
      <w:marRight w:val="0"/>
      <w:marTop w:val="0"/>
      <w:marBottom w:val="0"/>
      <w:divBdr>
        <w:top w:val="none" w:sz="0" w:space="0" w:color="auto"/>
        <w:left w:val="none" w:sz="0" w:space="0" w:color="auto"/>
        <w:bottom w:val="none" w:sz="0" w:space="0" w:color="auto"/>
        <w:right w:val="none" w:sz="0" w:space="0" w:color="auto"/>
      </w:divBdr>
    </w:div>
    <w:div w:id="395322277">
      <w:bodyDiv w:val="1"/>
      <w:marLeft w:val="0"/>
      <w:marRight w:val="0"/>
      <w:marTop w:val="0"/>
      <w:marBottom w:val="0"/>
      <w:divBdr>
        <w:top w:val="none" w:sz="0" w:space="0" w:color="auto"/>
        <w:left w:val="none" w:sz="0" w:space="0" w:color="auto"/>
        <w:bottom w:val="none" w:sz="0" w:space="0" w:color="auto"/>
        <w:right w:val="none" w:sz="0" w:space="0" w:color="auto"/>
      </w:divBdr>
    </w:div>
    <w:div w:id="396435053">
      <w:bodyDiv w:val="1"/>
      <w:marLeft w:val="0"/>
      <w:marRight w:val="0"/>
      <w:marTop w:val="0"/>
      <w:marBottom w:val="0"/>
      <w:divBdr>
        <w:top w:val="none" w:sz="0" w:space="0" w:color="auto"/>
        <w:left w:val="none" w:sz="0" w:space="0" w:color="auto"/>
        <w:bottom w:val="none" w:sz="0" w:space="0" w:color="auto"/>
        <w:right w:val="none" w:sz="0" w:space="0" w:color="auto"/>
      </w:divBdr>
    </w:div>
    <w:div w:id="400759279">
      <w:bodyDiv w:val="1"/>
      <w:marLeft w:val="0"/>
      <w:marRight w:val="0"/>
      <w:marTop w:val="0"/>
      <w:marBottom w:val="0"/>
      <w:divBdr>
        <w:top w:val="none" w:sz="0" w:space="0" w:color="auto"/>
        <w:left w:val="none" w:sz="0" w:space="0" w:color="auto"/>
        <w:bottom w:val="none" w:sz="0" w:space="0" w:color="auto"/>
        <w:right w:val="none" w:sz="0" w:space="0" w:color="auto"/>
      </w:divBdr>
    </w:div>
    <w:div w:id="409237412">
      <w:bodyDiv w:val="1"/>
      <w:marLeft w:val="0"/>
      <w:marRight w:val="0"/>
      <w:marTop w:val="0"/>
      <w:marBottom w:val="0"/>
      <w:divBdr>
        <w:top w:val="none" w:sz="0" w:space="0" w:color="auto"/>
        <w:left w:val="none" w:sz="0" w:space="0" w:color="auto"/>
        <w:bottom w:val="none" w:sz="0" w:space="0" w:color="auto"/>
        <w:right w:val="none" w:sz="0" w:space="0" w:color="auto"/>
      </w:divBdr>
    </w:div>
    <w:div w:id="409353307">
      <w:bodyDiv w:val="1"/>
      <w:marLeft w:val="0"/>
      <w:marRight w:val="0"/>
      <w:marTop w:val="0"/>
      <w:marBottom w:val="0"/>
      <w:divBdr>
        <w:top w:val="none" w:sz="0" w:space="0" w:color="auto"/>
        <w:left w:val="none" w:sz="0" w:space="0" w:color="auto"/>
        <w:bottom w:val="none" w:sz="0" w:space="0" w:color="auto"/>
        <w:right w:val="none" w:sz="0" w:space="0" w:color="auto"/>
      </w:divBdr>
    </w:div>
    <w:div w:id="412556924">
      <w:bodyDiv w:val="1"/>
      <w:marLeft w:val="0"/>
      <w:marRight w:val="0"/>
      <w:marTop w:val="0"/>
      <w:marBottom w:val="0"/>
      <w:divBdr>
        <w:top w:val="none" w:sz="0" w:space="0" w:color="auto"/>
        <w:left w:val="none" w:sz="0" w:space="0" w:color="auto"/>
        <w:bottom w:val="none" w:sz="0" w:space="0" w:color="auto"/>
        <w:right w:val="none" w:sz="0" w:space="0" w:color="auto"/>
      </w:divBdr>
    </w:div>
    <w:div w:id="426124673">
      <w:bodyDiv w:val="1"/>
      <w:marLeft w:val="0"/>
      <w:marRight w:val="0"/>
      <w:marTop w:val="0"/>
      <w:marBottom w:val="0"/>
      <w:divBdr>
        <w:top w:val="none" w:sz="0" w:space="0" w:color="auto"/>
        <w:left w:val="none" w:sz="0" w:space="0" w:color="auto"/>
        <w:bottom w:val="none" w:sz="0" w:space="0" w:color="auto"/>
        <w:right w:val="none" w:sz="0" w:space="0" w:color="auto"/>
      </w:divBdr>
    </w:div>
    <w:div w:id="435684882">
      <w:bodyDiv w:val="1"/>
      <w:marLeft w:val="0"/>
      <w:marRight w:val="0"/>
      <w:marTop w:val="0"/>
      <w:marBottom w:val="0"/>
      <w:divBdr>
        <w:top w:val="none" w:sz="0" w:space="0" w:color="auto"/>
        <w:left w:val="none" w:sz="0" w:space="0" w:color="auto"/>
        <w:bottom w:val="none" w:sz="0" w:space="0" w:color="auto"/>
        <w:right w:val="none" w:sz="0" w:space="0" w:color="auto"/>
      </w:divBdr>
    </w:div>
    <w:div w:id="436683357">
      <w:bodyDiv w:val="1"/>
      <w:marLeft w:val="0"/>
      <w:marRight w:val="0"/>
      <w:marTop w:val="0"/>
      <w:marBottom w:val="0"/>
      <w:divBdr>
        <w:top w:val="none" w:sz="0" w:space="0" w:color="auto"/>
        <w:left w:val="none" w:sz="0" w:space="0" w:color="auto"/>
        <w:bottom w:val="none" w:sz="0" w:space="0" w:color="auto"/>
        <w:right w:val="none" w:sz="0" w:space="0" w:color="auto"/>
      </w:divBdr>
    </w:div>
    <w:div w:id="442499877">
      <w:bodyDiv w:val="1"/>
      <w:marLeft w:val="0"/>
      <w:marRight w:val="0"/>
      <w:marTop w:val="0"/>
      <w:marBottom w:val="0"/>
      <w:divBdr>
        <w:top w:val="none" w:sz="0" w:space="0" w:color="auto"/>
        <w:left w:val="none" w:sz="0" w:space="0" w:color="auto"/>
        <w:bottom w:val="none" w:sz="0" w:space="0" w:color="auto"/>
        <w:right w:val="none" w:sz="0" w:space="0" w:color="auto"/>
      </w:divBdr>
    </w:div>
    <w:div w:id="447899262">
      <w:bodyDiv w:val="1"/>
      <w:marLeft w:val="0"/>
      <w:marRight w:val="0"/>
      <w:marTop w:val="0"/>
      <w:marBottom w:val="0"/>
      <w:divBdr>
        <w:top w:val="none" w:sz="0" w:space="0" w:color="auto"/>
        <w:left w:val="none" w:sz="0" w:space="0" w:color="auto"/>
        <w:bottom w:val="none" w:sz="0" w:space="0" w:color="auto"/>
        <w:right w:val="none" w:sz="0" w:space="0" w:color="auto"/>
      </w:divBdr>
    </w:div>
    <w:div w:id="453445986">
      <w:bodyDiv w:val="1"/>
      <w:marLeft w:val="0"/>
      <w:marRight w:val="0"/>
      <w:marTop w:val="0"/>
      <w:marBottom w:val="0"/>
      <w:divBdr>
        <w:top w:val="none" w:sz="0" w:space="0" w:color="auto"/>
        <w:left w:val="none" w:sz="0" w:space="0" w:color="auto"/>
        <w:bottom w:val="none" w:sz="0" w:space="0" w:color="auto"/>
        <w:right w:val="none" w:sz="0" w:space="0" w:color="auto"/>
      </w:divBdr>
    </w:div>
    <w:div w:id="456801812">
      <w:bodyDiv w:val="1"/>
      <w:marLeft w:val="0"/>
      <w:marRight w:val="0"/>
      <w:marTop w:val="0"/>
      <w:marBottom w:val="0"/>
      <w:divBdr>
        <w:top w:val="none" w:sz="0" w:space="0" w:color="auto"/>
        <w:left w:val="none" w:sz="0" w:space="0" w:color="auto"/>
        <w:bottom w:val="none" w:sz="0" w:space="0" w:color="auto"/>
        <w:right w:val="none" w:sz="0" w:space="0" w:color="auto"/>
      </w:divBdr>
    </w:div>
    <w:div w:id="457189133">
      <w:bodyDiv w:val="1"/>
      <w:marLeft w:val="0"/>
      <w:marRight w:val="0"/>
      <w:marTop w:val="0"/>
      <w:marBottom w:val="0"/>
      <w:divBdr>
        <w:top w:val="none" w:sz="0" w:space="0" w:color="auto"/>
        <w:left w:val="none" w:sz="0" w:space="0" w:color="auto"/>
        <w:bottom w:val="none" w:sz="0" w:space="0" w:color="auto"/>
        <w:right w:val="none" w:sz="0" w:space="0" w:color="auto"/>
      </w:divBdr>
    </w:div>
    <w:div w:id="461774562">
      <w:bodyDiv w:val="1"/>
      <w:marLeft w:val="0"/>
      <w:marRight w:val="0"/>
      <w:marTop w:val="0"/>
      <w:marBottom w:val="0"/>
      <w:divBdr>
        <w:top w:val="none" w:sz="0" w:space="0" w:color="auto"/>
        <w:left w:val="none" w:sz="0" w:space="0" w:color="auto"/>
        <w:bottom w:val="none" w:sz="0" w:space="0" w:color="auto"/>
        <w:right w:val="none" w:sz="0" w:space="0" w:color="auto"/>
      </w:divBdr>
    </w:div>
    <w:div w:id="465052691">
      <w:bodyDiv w:val="1"/>
      <w:marLeft w:val="0"/>
      <w:marRight w:val="0"/>
      <w:marTop w:val="0"/>
      <w:marBottom w:val="0"/>
      <w:divBdr>
        <w:top w:val="none" w:sz="0" w:space="0" w:color="auto"/>
        <w:left w:val="none" w:sz="0" w:space="0" w:color="auto"/>
        <w:bottom w:val="none" w:sz="0" w:space="0" w:color="auto"/>
        <w:right w:val="none" w:sz="0" w:space="0" w:color="auto"/>
      </w:divBdr>
    </w:div>
    <w:div w:id="467481591">
      <w:bodyDiv w:val="1"/>
      <w:marLeft w:val="0"/>
      <w:marRight w:val="0"/>
      <w:marTop w:val="0"/>
      <w:marBottom w:val="0"/>
      <w:divBdr>
        <w:top w:val="none" w:sz="0" w:space="0" w:color="auto"/>
        <w:left w:val="none" w:sz="0" w:space="0" w:color="auto"/>
        <w:bottom w:val="none" w:sz="0" w:space="0" w:color="auto"/>
        <w:right w:val="none" w:sz="0" w:space="0" w:color="auto"/>
      </w:divBdr>
    </w:div>
    <w:div w:id="472794280">
      <w:bodyDiv w:val="1"/>
      <w:marLeft w:val="0"/>
      <w:marRight w:val="0"/>
      <w:marTop w:val="0"/>
      <w:marBottom w:val="0"/>
      <w:divBdr>
        <w:top w:val="none" w:sz="0" w:space="0" w:color="auto"/>
        <w:left w:val="none" w:sz="0" w:space="0" w:color="auto"/>
        <w:bottom w:val="none" w:sz="0" w:space="0" w:color="auto"/>
        <w:right w:val="none" w:sz="0" w:space="0" w:color="auto"/>
      </w:divBdr>
    </w:div>
    <w:div w:id="475993981">
      <w:bodyDiv w:val="1"/>
      <w:marLeft w:val="0"/>
      <w:marRight w:val="0"/>
      <w:marTop w:val="0"/>
      <w:marBottom w:val="0"/>
      <w:divBdr>
        <w:top w:val="none" w:sz="0" w:space="0" w:color="auto"/>
        <w:left w:val="none" w:sz="0" w:space="0" w:color="auto"/>
        <w:bottom w:val="none" w:sz="0" w:space="0" w:color="auto"/>
        <w:right w:val="none" w:sz="0" w:space="0" w:color="auto"/>
      </w:divBdr>
    </w:div>
    <w:div w:id="475995248">
      <w:bodyDiv w:val="1"/>
      <w:marLeft w:val="0"/>
      <w:marRight w:val="0"/>
      <w:marTop w:val="0"/>
      <w:marBottom w:val="0"/>
      <w:divBdr>
        <w:top w:val="none" w:sz="0" w:space="0" w:color="auto"/>
        <w:left w:val="none" w:sz="0" w:space="0" w:color="auto"/>
        <w:bottom w:val="none" w:sz="0" w:space="0" w:color="auto"/>
        <w:right w:val="none" w:sz="0" w:space="0" w:color="auto"/>
      </w:divBdr>
    </w:div>
    <w:div w:id="482623313">
      <w:bodyDiv w:val="1"/>
      <w:marLeft w:val="0"/>
      <w:marRight w:val="0"/>
      <w:marTop w:val="0"/>
      <w:marBottom w:val="0"/>
      <w:divBdr>
        <w:top w:val="none" w:sz="0" w:space="0" w:color="auto"/>
        <w:left w:val="none" w:sz="0" w:space="0" w:color="auto"/>
        <w:bottom w:val="none" w:sz="0" w:space="0" w:color="auto"/>
        <w:right w:val="none" w:sz="0" w:space="0" w:color="auto"/>
      </w:divBdr>
    </w:div>
    <w:div w:id="487749380">
      <w:bodyDiv w:val="1"/>
      <w:marLeft w:val="0"/>
      <w:marRight w:val="0"/>
      <w:marTop w:val="0"/>
      <w:marBottom w:val="0"/>
      <w:divBdr>
        <w:top w:val="none" w:sz="0" w:space="0" w:color="auto"/>
        <w:left w:val="none" w:sz="0" w:space="0" w:color="auto"/>
        <w:bottom w:val="none" w:sz="0" w:space="0" w:color="auto"/>
        <w:right w:val="none" w:sz="0" w:space="0" w:color="auto"/>
      </w:divBdr>
    </w:div>
    <w:div w:id="494417893">
      <w:bodyDiv w:val="1"/>
      <w:marLeft w:val="0"/>
      <w:marRight w:val="0"/>
      <w:marTop w:val="0"/>
      <w:marBottom w:val="0"/>
      <w:divBdr>
        <w:top w:val="none" w:sz="0" w:space="0" w:color="auto"/>
        <w:left w:val="none" w:sz="0" w:space="0" w:color="auto"/>
        <w:bottom w:val="none" w:sz="0" w:space="0" w:color="auto"/>
        <w:right w:val="none" w:sz="0" w:space="0" w:color="auto"/>
      </w:divBdr>
    </w:div>
    <w:div w:id="495657477">
      <w:bodyDiv w:val="1"/>
      <w:marLeft w:val="0"/>
      <w:marRight w:val="0"/>
      <w:marTop w:val="0"/>
      <w:marBottom w:val="0"/>
      <w:divBdr>
        <w:top w:val="none" w:sz="0" w:space="0" w:color="auto"/>
        <w:left w:val="none" w:sz="0" w:space="0" w:color="auto"/>
        <w:bottom w:val="none" w:sz="0" w:space="0" w:color="auto"/>
        <w:right w:val="none" w:sz="0" w:space="0" w:color="auto"/>
      </w:divBdr>
    </w:div>
    <w:div w:id="496187932">
      <w:bodyDiv w:val="1"/>
      <w:marLeft w:val="0"/>
      <w:marRight w:val="0"/>
      <w:marTop w:val="0"/>
      <w:marBottom w:val="0"/>
      <w:divBdr>
        <w:top w:val="none" w:sz="0" w:space="0" w:color="auto"/>
        <w:left w:val="none" w:sz="0" w:space="0" w:color="auto"/>
        <w:bottom w:val="none" w:sz="0" w:space="0" w:color="auto"/>
        <w:right w:val="none" w:sz="0" w:space="0" w:color="auto"/>
      </w:divBdr>
    </w:div>
    <w:div w:id="498009454">
      <w:bodyDiv w:val="1"/>
      <w:marLeft w:val="0"/>
      <w:marRight w:val="0"/>
      <w:marTop w:val="0"/>
      <w:marBottom w:val="0"/>
      <w:divBdr>
        <w:top w:val="none" w:sz="0" w:space="0" w:color="auto"/>
        <w:left w:val="none" w:sz="0" w:space="0" w:color="auto"/>
        <w:bottom w:val="none" w:sz="0" w:space="0" w:color="auto"/>
        <w:right w:val="none" w:sz="0" w:space="0" w:color="auto"/>
      </w:divBdr>
    </w:div>
    <w:div w:id="501044902">
      <w:bodyDiv w:val="1"/>
      <w:marLeft w:val="0"/>
      <w:marRight w:val="0"/>
      <w:marTop w:val="0"/>
      <w:marBottom w:val="0"/>
      <w:divBdr>
        <w:top w:val="none" w:sz="0" w:space="0" w:color="auto"/>
        <w:left w:val="none" w:sz="0" w:space="0" w:color="auto"/>
        <w:bottom w:val="none" w:sz="0" w:space="0" w:color="auto"/>
        <w:right w:val="none" w:sz="0" w:space="0" w:color="auto"/>
      </w:divBdr>
    </w:div>
    <w:div w:id="510491650">
      <w:bodyDiv w:val="1"/>
      <w:marLeft w:val="0"/>
      <w:marRight w:val="0"/>
      <w:marTop w:val="0"/>
      <w:marBottom w:val="0"/>
      <w:divBdr>
        <w:top w:val="none" w:sz="0" w:space="0" w:color="auto"/>
        <w:left w:val="none" w:sz="0" w:space="0" w:color="auto"/>
        <w:bottom w:val="none" w:sz="0" w:space="0" w:color="auto"/>
        <w:right w:val="none" w:sz="0" w:space="0" w:color="auto"/>
      </w:divBdr>
    </w:div>
    <w:div w:id="513227578">
      <w:bodyDiv w:val="1"/>
      <w:marLeft w:val="0"/>
      <w:marRight w:val="0"/>
      <w:marTop w:val="0"/>
      <w:marBottom w:val="0"/>
      <w:divBdr>
        <w:top w:val="none" w:sz="0" w:space="0" w:color="auto"/>
        <w:left w:val="none" w:sz="0" w:space="0" w:color="auto"/>
        <w:bottom w:val="none" w:sz="0" w:space="0" w:color="auto"/>
        <w:right w:val="none" w:sz="0" w:space="0" w:color="auto"/>
      </w:divBdr>
    </w:div>
    <w:div w:id="535510068">
      <w:bodyDiv w:val="1"/>
      <w:marLeft w:val="0"/>
      <w:marRight w:val="0"/>
      <w:marTop w:val="0"/>
      <w:marBottom w:val="0"/>
      <w:divBdr>
        <w:top w:val="none" w:sz="0" w:space="0" w:color="auto"/>
        <w:left w:val="none" w:sz="0" w:space="0" w:color="auto"/>
        <w:bottom w:val="none" w:sz="0" w:space="0" w:color="auto"/>
        <w:right w:val="none" w:sz="0" w:space="0" w:color="auto"/>
      </w:divBdr>
    </w:div>
    <w:div w:id="539434529">
      <w:bodyDiv w:val="1"/>
      <w:marLeft w:val="0"/>
      <w:marRight w:val="0"/>
      <w:marTop w:val="0"/>
      <w:marBottom w:val="0"/>
      <w:divBdr>
        <w:top w:val="none" w:sz="0" w:space="0" w:color="auto"/>
        <w:left w:val="none" w:sz="0" w:space="0" w:color="auto"/>
        <w:bottom w:val="none" w:sz="0" w:space="0" w:color="auto"/>
        <w:right w:val="none" w:sz="0" w:space="0" w:color="auto"/>
      </w:divBdr>
    </w:div>
    <w:div w:id="540829513">
      <w:bodyDiv w:val="1"/>
      <w:marLeft w:val="0"/>
      <w:marRight w:val="0"/>
      <w:marTop w:val="0"/>
      <w:marBottom w:val="0"/>
      <w:divBdr>
        <w:top w:val="none" w:sz="0" w:space="0" w:color="auto"/>
        <w:left w:val="none" w:sz="0" w:space="0" w:color="auto"/>
        <w:bottom w:val="none" w:sz="0" w:space="0" w:color="auto"/>
        <w:right w:val="none" w:sz="0" w:space="0" w:color="auto"/>
      </w:divBdr>
      <w:divsChild>
        <w:div w:id="546723813">
          <w:marLeft w:val="0"/>
          <w:marRight w:val="0"/>
          <w:marTop w:val="0"/>
          <w:marBottom w:val="0"/>
          <w:divBdr>
            <w:top w:val="none" w:sz="0" w:space="0" w:color="auto"/>
            <w:left w:val="none" w:sz="0" w:space="0" w:color="auto"/>
            <w:bottom w:val="none" w:sz="0" w:space="0" w:color="auto"/>
            <w:right w:val="none" w:sz="0" w:space="0" w:color="auto"/>
          </w:divBdr>
        </w:div>
      </w:divsChild>
    </w:div>
    <w:div w:id="541867850">
      <w:bodyDiv w:val="1"/>
      <w:marLeft w:val="0"/>
      <w:marRight w:val="0"/>
      <w:marTop w:val="0"/>
      <w:marBottom w:val="0"/>
      <w:divBdr>
        <w:top w:val="none" w:sz="0" w:space="0" w:color="auto"/>
        <w:left w:val="none" w:sz="0" w:space="0" w:color="auto"/>
        <w:bottom w:val="none" w:sz="0" w:space="0" w:color="auto"/>
        <w:right w:val="none" w:sz="0" w:space="0" w:color="auto"/>
      </w:divBdr>
    </w:div>
    <w:div w:id="542330731">
      <w:bodyDiv w:val="1"/>
      <w:marLeft w:val="0"/>
      <w:marRight w:val="0"/>
      <w:marTop w:val="0"/>
      <w:marBottom w:val="0"/>
      <w:divBdr>
        <w:top w:val="none" w:sz="0" w:space="0" w:color="auto"/>
        <w:left w:val="none" w:sz="0" w:space="0" w:color="auto"/>
        <w:bottom w:val="none" w:sz="0" w:space="0" w:color="auto"/>
        <w:right w:val="none" w:sz="0" w:space="0" w:color="auto"/>
      </w:divBdr>
    </w:div>
    <w:div w:id="549539696">
      <w:bodyDiv w:val="1"/>
      <w:marLeft w:val="0"/>
      <w:marRight w:val="0"/>
      <w:marTop w:val="0"/>
      <w:marBottom w:val="0"/>
      <w:divBdr>
        <w:top w:val="none" w:sz="0" w:space="0" w:color="auto"/>
        <w:left w:val="none" w:sz="0" w:space="0" w:color="auto"/>
        <w:bottom w:val="none" w:sz="0" w:space="0" w:color="auto"/>
        <w:right w:val="none" w:sz="0" w:space="0" w:color="auto"/>
      </w:divBdr>
    </w:div>
    <w:div w:id="550963714">
      <w:bodyDiv w:val="1"/>
      <w:marLeft w:val="0"/>
      <w:marRight w:val="0"/>
      <w:marTop w:val="0"/>
      <w:marBottom w:val="0"/>
      <w:divBdr>
        <w:top w:val="none" w:sz="0" w:space="0" w:color="auto"/>
        <w:left w:val="none" w:sz="0" w:space="0" w:color="auto"/>
        <w:bottom w:val="none" w:sz="0" w:space="0" w:color="auto"/>
        <w:right w:val="none" w:sz="0" w:space="0" w:color="auto"/>
      </w:divBdr>
    </w:div>
    <w:div w:id="551961453">
      <w:bodyDiv w:val="1"/>
      <w:marLeft w:val="0"/>
      <w:marRight w:val="0"/>
      <w:marTop w:val="0"/>
      <w:marBottom w:val="0"/>
      <w:divBdr>
        <w:top w:val="none" w:sz="0" w:space="0" w:color="auto"/>
        <w:left w:val="none" w:sz="0" w:space="0" w:color="auto"/>
        <w:bottom w:val="none" w:sz="0" w:space="0" w:color="auto"/>
        <w:right w:val="none" w:sz="0" w:space="0" w:color="auto"/>
      </w:divBdr>
    </w:div>
    <w:div w:id="554513041">
      <w:bodyDiv w:val="1"/>
      <w:marLeft w:val="0"/>
      <w:marRight w:val="0"/>
      <w:marTop w:val="0"/>
      <w:marBottom w:val="0"/>
      <w:divBdr>
        <w:top w:val="none" w:sz="0" w:space="0" w:color="auto"/>
        <w:left w:val="none" w:sz="0" w:space="0" w:color="auto"/>
        <w:bottom w:val="none" w:sz="0" w:space="0" w:color="auto"/>
        <w:right w:val="none" w:sz="0" w:space="0" w:color="auto"/>
      </w:divBdr>
    </w:div>
    <w:div w:id="585455671">
      <w:bodyDiv w:val="1"/>
      <w:marLeft w:val="0"/>
      <w:marRight w:val="0"/>
      <w:marTop w:val="0"/>
      <w:marBottom w:val="0"/>
      <w:divBdr>
        <w:top w:val="none" w:sz="0" w:space="0" w:color="auto"/>
        <w:left w:val="none" w:sz="0" w:space="0" w:color="auto"/>
        <w:bottom w:val="none" w:sz="0" w:space="0" w:color="auto"/>
        <w:right w:val="none" w:sz="0" w:space="0" w:color="auto"/>
      </w:divBdr>
    </w:div>
    <w:div w:id="588193657">
      <w:bodyDiv w:val="1"/>
      <w:marLeft w:val="0"/>
      <w:marRight w:val="0"/>
      <w:marTop w:val="0"/>
      <w:marBottom w:val="0"/>
      <w:divBdr>
        <w:top w:val="none" w:sz="0" w:space="0" w:color="auto"/>
        <w:left w:val="none" w:sz="0" w:space="0" w:color="auto"/>
        <w:bottom w:val="none" w:sz="0" w:space="0" w:color="auto"/>
        <w:right w:val="none" w:sz="0" w:space="0" w:color="auto"/>
      </w:divBdr>
      <w:divsChild>
        <w:div w:id="241840983">
          <w:marLeft w:val="0"/>
          <w:marRight w:val="0"/>
          <w:marTop w:val="0"/>
          <w:marBottom w:val="0"/>
          <w:divBdr>
            <w:top w:val="none" w:sz="0" w:space="0" w:color="auto"/>
            <w:left w:val="none" w:sz="0" w:space="0" w:color="auto"/>
            <w:bottom w:val="none" w:sz="0" w:space="0" w:color="auto"/>
            <w:right w:val="none" w:sz="0" w:space="0" w:color="auto"/>
          </w:divBdr>
        </w:div>
        <w:div w:id="318076137">
          <w:marLeft w:val="0"/>
          <w:marRight w:val="0"/>
          <w:marTop w:val="0"/>
          <w:marBottom w:val="0"/>
          <w:divBdr>
            <w:top w:val="none" w:sz="0" w:space="0" w:color="auto"/>
            <w:left w:val="none" w:sz="0" w:space="0" w:color="auto"/>
            <w:bottom w:val="none" w:sz="0" w:space="0" w:color="auto"/>
            <w:right w:val="none" w:sz="0" w:space="0" w:color="auto"/>
          </w:divBdr>
        </w:div>
        <w:div w:id="592319525">
          <w:marLeft w:val="0"/>
          <w:marRight w:val="0"/>
          <w:marTop w:val="0"/>
          <w:marBottom w:val="0"/>
          <w:divBdr>
            <w:top w:val="none" w:sz="0" w:space="0" w:color="auto"/>
            <w:left w:val="none" w:sz="0" w:space="0" w:color="auto"/>
            <w:bottom w:val="none" w:sz="0" w:space="0" w:color="auto"/>
            <w:right w:val="none" w:sz="0" w:space="0" w:color="auto"/>
          </w:divBdr>
        </w:div>
        <w:div w:id="686519562">
          <w:marLeft w:val="0"/>
          <w:marRight w:val="0"/>
          <w:marTop w:val="0"/>
          <w:marBottom w:val="0"/>
          <w:divBdr>
            <w:top w:val="none" w:sz="0" w:space="0" w:color="auto"/>
            <w:left w:val="none" w:sz="0" w:space="0" w:color="auto"/>
            <w:bottom w:val="none" w:sz="0" w:space="0" w:color="auto"/>
            <w:right w:val="none" w:sz="0" w:space="0" w:color="auto"/>
          </w:divBdr>
        </w:div>
        <w:div w:id="834102308">
          <w:marLeft w:val="0"/>
          <w:marRight w:val="0"/>
          <w:marTop w:val="0"/>
          <w:marBottom w:val="0"/>
          <w:divBdr>
            <w:top w:val="none" w:sz="0" w:space="0" w:color="auto"/>
            <w:left w:val="none" w:sz="0" w:space="0" w:color="auto"/>
            <w:bottom w:val="none" w:sz="0" w:space="0" w:color="auto"/>
            <w:right w:val="none" w:sz="0" w:space="0" w:color="auto"/>
          </w:divBdr>
        </w:div>
        <w:div w:id="902527734">
          <w:marLeft w:val="0"/>
          <w:marRight w:val="0"/>
          <w:marTop w:val="0"/>
          <w:marBottom w:val="0"/>
          <w:divBdr>
            <w:top w:val="none" w:sz="0" w:space="0" w:color="auto"/>
            <w:left w:val="none" w:sz="0" w:space="0" w:color="auto"/>
            <w:bottom w:val="none" w:sz="0" w:space="0" w:color="auto"/>
            <w:right w:val="none" w:sz="0" w:space="0" w:color="auto"/>
          </w:divBdr>
        </w:div>
        <w:div w:id="1069764621">
          <w:marLeft w:val="0"/>
          <w:marRight w:val="0"/>
          <w:marTop w:val="0"/>
          <w:marBottom w:val="0"/>
          <w:divBdr>
            <w:top w:val="none" w:sz="0" w:space="0" w:color="auto"/>
            <w:left w:val="none" w:sz="0" w:space="0" w:color="auto"/>
            <w:bottom w:val="none" w:sz="0" w:space="0" w:color="auto"/>
            <w:right w:val="none" w:sz="0" w:space="0" w:color="auto"/>
          </w:divBdr>
        </w:div>
        <w:div w:id="1237979637">
          <w:marLeft w:val="0"/>
          <w:marRight w:val="0"/>
          <w:marTop w:val="0"/>
          <w:marBottom w:val="0"/>
          <w:divBdr>
            <w:top w:val="none" w:sz="0" w:space="0" w:color="auto"/>
            <w:left w:val="none" w:sz="0" w:space="0" w:color="auto"/>
            <w:bottom w:val="none" w:sz="0" w:space="0" w:color="auto"/>
            <w:right w:val="none" w:sz="0" w:space="0" w:color="auto"/>
          </w:divBdr>
        </w:div>
        <w:div w:id="1475684405">
          <w:marLeft w:val="0"/>
          <w:marRight w:val="0"/>
          <w:marTop w:val="0"/>
          <w:marBottom w:val="0"/>
          <w:divBdr>
            <w:top w:val="none" w:sz="0" w:space="0" w:color="auto"/>
            <w:left w:val="none" w:sz="0" w:space="0" w:color="auto"/>
            <w:bottom w:val="none" w:sz="0" w:space="0" w:color="auto"/>
            <w:right w:val="none" w:sz="0" w:space="0" w:color="auto"/>
          </w:divBdr>
        </w:div>
        <w:div w:id="1559634348">
          <w:marLeft w:val="0"/>
          <w:marRight w:val="0"/>
          <w:marTop w:val="0"/>
          <w:marBottom w:val="0"/>
          <w:divBdr>
            <w:top w:val="none" w:sz="0" w:space="0" w:color="auto"/>
            <w:left w:val="none" w:sz="0" w:space="0" w:color="auto"/>
            <w:bottom w:val="none" w:sz="0" w:space="0" w:color="auto"/>
            <w:right w:val="none" w:sz="0" w:space="0" w:color="auto"/>
          </w:divBdr>
        </w:div>
        <w:div w:id="1637300204">
          <w:marLeft w:val="0"/>
          <w:marRight w:val="0"/>
          <w:marTop w:val="0"/>
          <w:marBottom w:val="0"/>
          <w:divBdr>
            <w:top w:val="none" w:sz="0" w:space="0" w:color="auto"/>
            <w:left w:val="none" w:sz="0" w:space="0" w:color="auto"/>
            <w:bottom w:val="none" w:sz="0" w:space="0" w:color="auto"/>
            <w:right w:val="none" w:sz="0" w:space="0" w:color="auto"/>
          </w:divBdr>
        </w:div>
        <w:div w:id="1884712258">
          <w:marLeft w:val="0"/>
          <w:marRight w:val="0"/>
          <w:marTop w:val="0"/>
          <w:marBottom w:val="0"/>
          <w:divBdr>
            <w:top w:val="none" w:sz="0" w:space="0" w:color="auto"/>
            <w:left w:val="none" w:sz="0" w:space="0" w:color="auto"/>
            <w:bottom w:val="none" w:sz="0" w:space="0" w:color="auto"/>
            <w:right w:val="none" w:sz="0" w:space="0" w:color="auto"/>
          </w:divBdr>
        </w:div>
        <w:div w:id="2054696424">
          <w:marLeft w:val="0"/>
          <w:marRight w:val="0"/>
          <w:marTop w:val="0"/>
          <w:marBottom w:val="0"/>
          <w:divBdr>
            <w:top w:val="none" w:sz="0" w:space="0" w:color="auto"/>
            <w:left w:val="none" w:sz="0" w:space="0" w:color="auto"/>
            <w:bottom w:val="none" w:sz="0" w:space="0" w:color="auto"/>
            <w:right w:val="none" w:sz="0" w:space="0" w:color="auto"/>
          </w:divBdr>
        </w:div>
        <w:div w:id="2103330362">
          <w:marLeft w:val="0"/>
          <w:marRight w:val="0"/>
          <w:marTop w:val="0"/>
          <w:marBottom w:val="0"/>
          <w:divBdr>
            <w:top w:val="none" w:sz="0" w:space="0" w:color="auto"/>
            <w:left w:val="none" w:sz="0" w:space="0" w:color="auto"/>
            <w:bottom w:val="none" w:sz="0" w:space="0" w:color="auto"/>
            <w:right w:val="none" w:sz="0" w:space="0" w:color="auto"/>
          </w:divBdr>
        </w:div>
        <w:div w:id="2104378553">
          <w:marLeft w:val="0"/>
          <w:marRight w:val="0"/>
          <w:marTop w:val="0"/>
          <w:marBottom w:val="0"/>
          <w:divBdr>
            <w:top w:val="none" w:sz="0" w:space="0" w:color="auto"/>
            <w:left w:val="none" w:sz="0" w:space="0" w:color="auto"/>
            <w:bottom w:val="none" w:sz="0" w:space="0" w:color="auto"/>
            <w:right w:val="none" w:sz="0" w:space="0" w:color="auto"/>
          </w:divBdr>
        </w:div>
      </w:divsChild>
    </w:div>
    <w:div w:id="607472575">
      <w:bodyDiv w:val="1"/>
      <w:marLeft w:val="0"/>
      <w:marRight w:val="0"/>
      <w:marTop w:val="0"/>
      <w:marBottom w:val="0"/>
      <w:divBdr>
        <w:top w:val="none" w:sz="0" w:space="0" w:color="auto"/>
        <w:left w:val="none" w:sz="0" w:space="0" w:color="auto"/>
        <w:bottom w:val="none" w:sz="0" w:space="0" w:color="auto"/>
        <w:right w:val="none" w:sz="0" w:space="0" w:color="auto"/>
      </w:divBdr>
      <w:divsChild>
        <w:div w:id="700282235">
          <w:marLeft w:val="0"/>
          <w:marRight w:val="0"/>
          <w:marTop w:val="30"/>
          <w:marBottom w:val="0"/>
          <w:divBdr>
            <w:top w:val="none" w:sz="0" w:space="0" w:color="auto"/>
            <w:left w:val="none" w:sz="0" w:space="0" w:color="auto"/>
            <w:bottom w:val="none" w:sz="0" w:space="0" w:color="auto"/>
            <w:right w:val="none" w:sz="0" w:space="0" w:color="auto"/>
          </w:divBdr>
        </w:div>
      </w:divsChild>
    </w:div>
    <w:div w:id="609703788">
      <w:bodyDiv w:val="1"/>
      <w:marLeft w:val="0"/>
      <w:marRight w:val="0"/>
      <w:marTop w:val="0"/>
      <w:marBottom w:val="0"/>
      <w:divBdr>
        <w:top w:val="none" w:sz="0" w:space="0" w:color="auto"/>
        <w:left w:val="none" w:sz="0" w:space="0" w:color="auto"/>
        <w:bottom w:val="none" w:sz="0" w:space="0" w:color="auto"/>
        <w:right w:val="none" w:sz="0" w:space="0" w:color="auto"/>
      </w:divBdr>
    </w:div>
    <w:div w:id="613094629">
      <w:bodyDiv w:val="1"/>
      <w:marLeft w:val="0"/>
      <w:marRight w:val="0"/>
      <w:marTop w:val="0"/>
      <w:marBottom w:val="0"/>
      <w:divBdr>
        <w:top w:val="none" w:sz="0" w:space="0" w:color="auto"/>
        <w:left w:val="none" w:sz="0" w:space="0" w:color="auto"/>
        <w:bottom w:val="none" w:sz="0" w:space="0" w:color="auto"/>
        <w:right w:val="none" w:sz="0" w:space="0" w:color="auto"/>
      </w:divBdr>
    </w:div>
    <w:div w:id="613711867">
      <w:bodyDiv w:val="1"/>
      <w:marLeft w:val="0"/>
      <w:marRight w:val="0"/>
      <w:marTop w:val="0"/>
      <w:marBottom w:val="0"/>
      <w:divBdr>
        <w:top w:val="none" w:sz="0" w:space="0" w:color="auto"/>
        <w:left w:val="none" w:sz="0" w:space="0" w:color="auto"/>
        <w:bottom w:val="none" w:sz="0" w:space="0" w:color="auto"/>
        <w:right w:val="none" w:sz="0" w:space="0" w:color="auto"/>
      </w:divBdr>
    </w:div>
    <w:div w:id="617762337">
      <w:bodyDiv w:val="1"/>
      <w:marLeft w:val="0"/>
      <w:marRight w:val="0"/>
      <w:marTop w:val="0"/>
      <w:marBottom w:val="0"/>
      <w:divBdr>
        <w:top w:val="none" w:sz="0" w:space="0" w:color="auto"/>
        <w:left w:val="none" w:sz="0" w:space="0" w:color="auto"/>
        <w:bottom w:val="none" w:sz="0" w:space="0" w:color="auto"/>
        <w:right w:val="none" w:sz="0" w:space="0" w:color="auto"/>
      </w:divBdr>
    </w:div>
    <w:div w:id="619455778">
      <w:bodyDiv w:val="1"/>
      <w:marLeft w:val="0"/>
      <w:marRight w:val="0"/>
      <w:marTop w:val="0"/>
      <w:marBottom w:val="0"/>
      <w:divBdr>
        <w:top w:val="none" w:sz="0" w:space="0" w:color="auto"/>
        <w:left w:val="none" w:sz="0" w:space="0" w:color="auto"/>
        <w:bottom w:val="none" w:sz="0" w:space="0" w:color="auto"/>
        <w:right w:val="none" w:sz="0" w:space="0" w:color="auto"/>
      </w:divBdr>
    </w:div>
    <w:div w:id="624820371">
      <w:bodyDiv w:val="1"/>
      <w:marLeft w:val="0"/>
      <w:marRight w:val="0"/>
      <w:marTop w:val="0"/>
      <w:marBottom w:val="0"/>
      <w:divBdr>
        <w:top w:val="none" w:sz="0" w:space="0" w:color="auto"/>
        <w:left w:val="none" w:sz="0" w:space="0" w:color="auto"/>
        <w:bottom w:val="none" w:sz="0" w:space="0" w:color="auto"/>
        <w:right w:val="none" w:sz="0" w:space="0" w:color="auto"/>
      </w:divBdr>
    </w:div>
    <w:div w:id="626936529">
      <w:bodyDiv w:val="1"/>
      <w:marLeft w:val="0"/>
      <w:marRight w:val="0"/>
      <w:marTop w:val="0"/>
      <w:marBottom w:val="0"/>
      <w:divBdr>
        <w:top w:val="none" w:sz="0" w:space="0" w:color="auto"/>
        <w:left w:val="none" w:sz="0" w:space="0" w:color="auto"/>
        <w:bottom w:val="none" w:sz="0" w:space="0" w:color="auto"/>
        <w:right w:val="none" w:sz="0" w:space="0" w:color="auto"/>
      </w:divBdr>
    </w:div>
    <w:div w:id="627315609">
      <w:bodyDiv w:val="1"/>
      <w:marLeft w:val="0"/>
      <w:marRight w:val="0"/>
      <w:marTop w:val="0"/>
      <w:marBottom w:val="0"/>
      <w:divBdr>
        <w:top w:val="none" w:sz="0" w:space="0" w:color="auto"/>
        <w:left w:val="none" w:sz="0" w:space="0" w:color="auto"/>
        <w:bottom w:val="none" w:sz="0" w:space="0" w:color="auto"/>
        <w:right w:val="none" w:sz="0" w:space="0" w:color="auto"/>
      </w:divBdr>
    </w:div>
    <w:div w:id="630091898">
      <w:bodyDiv w:val="1"/>
      <w:marLeft w:val="0"/>
      <w:marRight w:val="0"/>
      <w:marTop w:val="0"/>
      <w:marBottom w:val="0"/>
      <w:divBdr>
        <w:top w:val="none" w:sz="0" w:space="0" w:color="auto"/>
        <w:left w:val="none" w:sz="0" w:space="0" w:color="auto"/>
        <w:bottom w:val="none" w:sz="0" w:space="0" w:color="auto"/>
        <w:right w:val="none" w:sz="0" w:space="0" w:color="auto"/>
      </w:divBdr>
    </w:div>
    <w:div w:id="631592567">
      <w:bodyDiv w:val="1"/>
      <w:marLeft w:val="0"/>
      <w:marRight w:val="0"/>
      <w:marTop w:val="0"/>
      <w:marBottom w:val="0"/>
      <w:divBdr>
        <w:top w:val="none" w:sz="0" w:space="0" w:color="auto"/>
        <w:left w:val="none" w:sz="0" w:space="0" w:color="auto"/>
        <w:bottom w:val="none" w:sz="0" w:space="0" w:color="auto"/>
        <w:right w:val="none" w:sz="0" w:space="0" w:color="auto"/>
      </w:divBdr>
    </w:div>
    <w:div w:id="635719757">
      <w:bodyDiv w:val="1"/>
      <w:marLeft w:val="0"/>
      <w:marRight w:val="0"/>
      <w:marTop w:val="0"/>
      <w:marBottom w:val="0"/>
      <w:divBdr>
        <w:top w:val="none" w:sz="0" w:space="0" w:color="auto"/>
        <w:left w:val="none" w:sz="0" w:space="0" w:color="auto"/>
        <w:bottom w:val="none" w:sz="0" w:space="0" w:color="auto"/>
        <w:right w:val="none" w:sz="0" w:space="0" w:color="auto"/>
      </w:divBdr>
    </w:div>
    <w:div w:id="636834118">
      <w:bodyDiv w:val="1"/>
      <w:marLeft w:val="0"/>
      <w:marRight w:val="0"/>
      <w:marTop w:val="0"/>
      <w:marBottom w:val="0"/>
      <w:divBdr>
        <w:top w:val="none" w:sz="0" w:space="0" w:color="auto"/>
        <w:left w:val="none" w:sz="0" w:space="0" w:color="auto"/>
        <w:bottom w:val="none" w:sz="0" w:space="0" w:color="auto"/>
        <w:right w:val="none" w:sz="0" w:space="0" w:color="auto"/>
      </w:divBdr>
    </w:div>
    <w:div w:id="636958088">
      <w:bodyDiv w:val="1"/>
      <w:marLeft w:val="0"/>
      <w:marRight w:val="0"/>
      <w:marTop w:val="0"/>
      <w:marBottom w:val="0"/>
      <w:divBdr>
        <w:top w:val="none" w:sz="0" w:space="0" w:color="auto"/>
        <w:left w:val="none" w:sz="0" w:space="0" w:color="auto"/>
        <w:bottom w:val="none" w:sz="0" w:space="0" w:color="auto"/>
        <w:right w:val="none" w:sz="0" w:space="0" w:color="auto"/>
      </w:divBdr>
    </w:div>
    <w:div w:id="638271541">
      <w:bodyDiv w:val="1"/>
      <w:marLeft w:val="0"/>
      <w:marRight w:val="0"/>
      <w:marTop w:val="0"/>
      <w:marBottom w:val="0"/>
      <w:divBdr>
        <w:top w:val="none" w:sz="0" w:space="0" w:color="auto"/>
        <w:left w:val="none" w:sz="0" w:space="0" w:color="auto"/>
        <w:bottom w:val="none" w:sz="0" w:space="0" w:color="auto"/>
        <w:right w:val="none" w:sz="0" w:space="0" w:color="auto"/>
      </w:divBdr>
    </w:div>
    <w:div w:id="639968147">
      <w:bodyDiv w:val="1"/>
      <w:marLeft w:val="0"/>
      <w:marRight w:val="0"/>
      <w:marTop w:val="0"/>
      <w:marBottom w:val="0"/>
      <w:divBdr>
        <w:top w:val="none" w:sz="0" w:space="0" w:color="auto"/>
        <w:left w:val="none" w:sz="0" w:space="0" w:color="auto"/>
        <w:bottom w:val="none" w:sz="0" w:space="0" w:color="auto"/>
        <w:right w:val="none" w:sz="0" w:space="0" w:color="auto"/>
      </w:divBdr>
    </w:div>
    <w:div w:id="644162235">
      <w:bodyDiv w:val="1"/>
      <w:marLeft w:val="0"/>
      <w:marRight w:val="0"/>
      <w:marTop w:val="0"/>
      <w:marBottom w:val="0"/>
      <w:divBdr>
        <w:top w:val="none" w:sz="0" w:space="0" w:color="auto"/>
        <w:left w:val="none" w:sz="0" w:space="0" w:color="auto"/>
        <w:bottom w:val="none" w:sz="0" w:space="0" w:color="auto"/>
        <w:right w:val="none" w:sz="0" w:space="0" w:color="auto"/>
      </w:divBdr>
    </w:div>
    <w:div w:id="656305015">
      <w:bodyDiv w:val="1"/>
      <w:marLeft w:val="0"/>
      <w:marRight w:val="0"/>
      <w:marTop w:val="0"/>
      <w:marBottom w:val="0"/>
      <w:divBdr>
        <w:top w:val="none" w:sz="0" w:space="0" w:color="auto"/>
        <w:left w:val="none" w:sz="0" w:space="0" w:color="auto"/>
        <w:bottom w:val="none" w:sz="0" w:space="0" w:color="auto"/>
        <w:right w:val="none" w:sz="0" w:space="0" w:color="auto"/>
      </w:divBdr>
    </w:div>
    <w:div w:id="658847253">
      <w:bodyDiv w:val="1"/>
      <w:marLeft w:val="0"/>
      <w:marRight w:val="0"/>
      <w:marTop w:val="0"/>
      <w:marBottom w:val="0"/>
      <w:divBdr>
        <w:top w:val="none" w:sz="0" w:space="0" w:color="auto"/>
        <w:left w:val="none" w:sz="0" w:space="0" w:color="auto"/>
        <w:bottom w:val="none" w:sz="0" w:space="0" w:color="auto"/>
        <w:right w:val="none" w:sz="0" w:space="0" w:color="auto"/>
      </w:divBdr>
    </w:div>
    <w:div w:id="659425470">
      <w:bodyDiv w:val="1"/>
      <w:marLeft w:val="0"/>
      <w:marRight w:val="0"/>
      <w:marTop w:val="0"/>
      <w:marBottom w:val="0"/>
      <w:divBdr>
        <w:top w:val="none" w:sz="0" w:space="0" w:color="auto"/>
        <w:left w:val="none" w:sz="0" w:space="0" w:color="auto"/>
        <w:bottom w:val="none" w:sz="0" w:space="0" w:color="auto"/>
        <w:right w:val="none" w:sz="0" w:space="0" w:color="auto"/>
      </w:divBdr>
    </w:div>
    <w:div w:id="663094464">
      <w:bodyDiv w:val="1"/>
      <w:marLeft w:val="0"/>
      <w:marRight w:val="0"/>
      <w:marTop w:val="0"/>
      <w:marBottom w:val="0"/>
      <w:divBdr>
        <w:top w:val="none" w:sz="0" w:space="0" w:color="auto"/>
        <w:left w:val="none" w:sz="0" w:space="0" w:color="auto"/>
        <w:bottom w:val="none" w:sz="0" w:space="0" w:color="auto"/>
        <w:right w:val="none" w:sz="0" w:space="0" w:color="auto"/>
      </w:divBdr>
    </w:div>
    <w:div w:id="670108832">
      <w:bodyDiv w:val="1"/>
      <w:marLeft w:val="0"/>
      <w:marRight w:val="0"/>
      <w:marTop w:val="0"/>
      <w:marBottom w:val="0"/>
      <w:divBdr>
        <w:top w:val="none" w:sz="0" w:space="0" w:color="auto"/>
        <w:left w:val="none" w:sz="0" w:space="0" w:color="auto"/>
        <w:bottom w:val="none" w:sz="0" w:space="0" w:color="auto"/>
        <w:right w:val="none" w:sz="0" w:space="0" w:color="auto"/>
      </w:divBdr>
    </w:div>
    <w:div w:id="672144742">
      <w:bodyDiv w:val="1"/>
      <w:marLeft w:val="0"/>
      <w:marRight w:val="0"/>
      <w:marTop w:val="0"/>
      <w:marBottom w:val="0"/>
      <w:divBdr>
        <w:top w:val="none" w:sz="0" w:space="0" w:color="auto"/>
        <w:left w:val="none" w:sz="0" w:space="0" w:color="auto"/>
        <w:bottom w:val="none" w:sz="0" w:space="0" w:color="auto"/>
        <w:right w:val="none" w:sz="0" w:space="0" w:color="auto"/>
      </w:divBdr>
    </w:div>
    <w:div w:id="677737506">
      <w:bodyDiv w:val="1"/>
      <w:marLeft w:val="0"/>
      <w:marRight w:val="0"/>
      <w:marTop w:val="0"/>
      <w:marBottom w:val="0"/>
      <w:divBdr>
        <w:top w:val="none" w:sz="0" w:space="0" w:color="auto"/>
        <w:left w:val="none" w:sz="0" w:space="0" w:color="auto"/>
        <w:bottom w:val="none" w:sz="0" w:space="0" w:color="auto"/>
        <w:right w:val="none" w:sz="0" w:space="0" w:color="auto"/>
      </w:divBdr>
    </w:div>
    <w:div w:id="688259287">
      <w:bodyDiv w:val="1"/>
      <w:marLeft w:val="0"/>
      <w:marRight w:val="0"/>
      <w:marTop w:val="0"/>
      <w:marBottom w:val="0"/>
      <w:divBdr>
        <w:top w:val="none" w:sz="0" w:space="0" w:color="auto"/>
        <w:left w:val="none" w:sz="0" w:space="0" w:color="auto"/>
        <w:bottom w:val="none" w:sz="0" w:space="0" w:color="auto"/>
        <w:right w:val="none" w:sz="0" w:space="0" w:color="auto"/>
      </w:divBdr>
    </w:div>
    <w:div w:id="692263667">
      <w:bodyDiv w:val="1"/>
      <w:marLeft w:val="0"/>
      <w:marRight w:val="0"/>
      <w:marTop w:val="0"/>
      <w:marBottom w:val="0"/>
      <w:divBdr>
        <w:top w:val="none" w:sz="0" w:space="0" w:color="auto"/>
        <w:left w:val="none" w:sz="0" w:space="0" w:color="auto"/>
        <w:bottom w:val="none" w:sz="0" w:space="0" w:color="auto"/>
        <w:right w:val="none" w:sz="0" w:space="0" w:color="auto"/>
      </w:divBdr>
    </w:div>
    <w:div w:id="701055392">
      <w:bodyDiv w:val="1"/>
      <w:marLeft w:val="0"/>
      <w:marRight w:val="0"/>
      <w:marTop w:val="0"/>
      <w:marBottom w:val="0"/>
      <w:divBdr>
        <w:top w:val="none" w:sz="0" w:space="0" w:color="auto"/>
        <w:left w:val="none" w:sz="0" w:space="0" w:color="auto"/>
        <w:bottom w:val="none" w:sz="0" w:space="0" w:color="auto"/>
        <w:right w:val="none" w:sz="0" w:space="0" w:color="auto"/>
      </w:divBdr>
    </w:div>
    <w:div w:id="701832377">
      <w:bodyDiv w:val="1"/>
      <w:marLeft w:val="0"/>
      <w:marRight w:val="0"/>
      <w:marTop w:val="0"/>
      <w:marBottom w:val="0"/>
      <w:divBdr>
        <w:top w:val="none" w:sz="0" w:space="0" w:color="auto"/>
        <w:left w:val="none" w:sz="0" w:space="0" w:color="auto"/>
        <w:bottom w:val="none" w:sz="0" w:space="0" w:color="auto"/>
        <w:right w:val="none" w:sz="0" w:space="0" w:color="auto"/>
      </w:divBdr>
    </w:div>
    <w:div w:id="701975969">
      <w:bodyDiv w:val="1"/>
      <w:marLeft w:val="0"/>
      <w:marRight w:val="0"/>
      <w:marTop w:val="0"/>
      <w:marBottom w:val="0"/>
      <w:divBdr>
        <w:top w:val="none" w:sz="0" w:space="0" w:color="auto"/>
        <w:left w:val="none" w:sz="0" w:space="0" w:color="auto"/>
        <w:bottom w:val="none" w:sz="0" w:space="0" w:color="auto"/>
        <w:right w:val="none" w:sz="0" w:space="0" w:color="auto"/>
      </w:divBdr>
    </w:div>
    <w:div w:id="705956570">
      <w:bodyDiv w:val="1"/>
      <w:marLeft w:val="0"/>
      <w:marRight w:val="0"/>
      <w:marTop w:val="0"/>
      <w:marBottom w:val="0"/>
      <w:divBdr>
        <w:top w:val="none" w:sz="0" w:space="0" w:color="auto"/>
        <w:left w:val="none" w:sz="0" w:space="0" w:color="auto"/>
        <w:bottom w:val="none" w:sz="0" w:space="0" w:color="auto"/>
        <w:right w:val="none" w:sz="0" w:space="0" w:color="auto"/>
      </w:divBdr>
    </w:div>
    <w:div w:id="706951987">
      <w:bodyDiv w:val="1"/>
      <w:marLeft w:val="0"/>
      <w:marRight w:val="0"/>
      <w:marTop w:val="0"/>
      <w:marBottom w:val="0"/>
      <w:divBdr>
        <w:top w:val="none" w:sz="0" w:space="0" w:color="auto"/>
        <w:left w:val="none" w:sz="0" w:space="0" w:color="auto"/>
        <w:bottom w:val="none" w:sz="0" w:space="0" w:color="auto"/>
        <w:right w:val="none" w:sz="0" w:space="0" w:color="auto"/>
      </w:divBdr>
    </w:div>
    <w:div w:id="719134399">
      <w:bodyDiv w:val="1"/>
      <w:marLeft w:val="0"/>
      <w:marRight w:val="0"/>
      <w:marTop w:val="0"/>
      <w:marBottom w:val="0"/>
      <w:divBdr>
        <w:top w:val="none" w:sz="0" w:space="0" w:color="auto"/>
        <w:left w:val="none" w:sz="0" w:space="0" w:color="auto"/>
        <w:bottom w:val="none" w:sz="0" w:space="0" w:color="auto"/>
        <w:right w:val="none" w:sz="0" w:space="0" w:color="auto"/>
      </w:divBdr>
    </w:div>
    <w:div w:id="727533038">
      <w:bodyDiv w:val="1"/>
      <w:marLeft w:val="0"/>
      <w:marRight w:val="0"/>
      <w:marTop w:val="0"/>
      <w:marBottom w:val="0"/>
      <w:divBdr>
        <w:top w:val="none" w:sz="0" w:space="0" w:color="auto"/>
        <w:left w:val="none" w:sz="0" w:space="0" w:color="auto"/>
        <w:bottom w:val="none" w:sz="0" w:space="0" w:color="auto"/>
        <w:right w:val="none" w:sz="0" w:space="0" w:color="auto"/>
      </w:divBdr>
    </w:div>
    <w:div w:id="728920128">
      <w:bodyDiv w:val="1"/>
      <w:marLeft w:val="0"/>
      <w:marRight w:val="0"/>
      <w:marTop w:val="0"/>
      <w:marBottom w:val="0"/>
      <w:divBdr>
        <w:top w:val="none" w:sz="0" w:space="0" w:color="auto"/>
        <w:left w:val="none" w:sz="0" w:space="0" w:color="auto"/>
        <w:bottom w:val="none" w:sz="0" w:space="0" w:color="auto"/>
        <w:right w:val="none" w:sz="0" w:space="0" w:color="auto"/>
      </w:divBdr>
    </w:div>
    <w:div w:id="736056314">
      <w:bodyDiv w:val="1"/>
      <w:marLeft w:val="0"/>
      <w:marRight w:val="0"/>
      <w:marTop w:val="0"/>
      <w:marBottom w:val="0"/>
      <w:divBdr>
        <w:top w:val="none" w:sz="0" w:space="0" w:color="auto"/>
        <w:left w:val="none" w:sz="0" w:space="0" w:color="auto"/>
        <w:bottom w:val="none" w:sz="0" w:space="0" w:color="auto"/>
        <w:right w:val="none" w:sz="0" w:space="0" w:color="auto"/>
      </w:divBdr>
    </w:div>
    <w:div w:id="737554812">
      <w:bodyDiv w:val="1"/>
      <w:marLeft w:val="0"/>
      <w:marRight w:val="0"/>
      <w:marTop w:val="0"/>
      <w:marBottom w:val="0"/>
      <w:divBdr>
        <w:top w:val="none" w:sz="0" w:space="0" w:color="auto"/>
        <w:left w:val="none" w:sz="0" w:space="0" w:color="auto"/>
        <w:bottom w:val="none" w:sz="0" w:space="0" w:color="auto"/>
        <w:right w:val="none" w:sz="0" w:space="0" w:color="auto"/>
      </w:divBdr>
    </w:div>
    <w:div w:id="755251161">
      <w:bodyDiv w:val="1"/>
      <w:marLeft w:val="0"/>
      <w:marRight w:val="0"/>
      <w:marTop w:val="0"/>
      <w:marBottom w:val="0"/>
      <w:divBdr>
        <w:top w:val="none" w:sz="0" w:space="0" w:color="auto"/>
        <w:left w:val="none" w:sz="0" w:space="0" w:color="auto"/>
        <w:bottom w:val="none" w:sz="0" w:space="0" w:color="auto"/>
        <w:right w:val="none" w:sz="0" w:space="0" w:color="auto"/>
      </w:divBdr>
    </w:div>
    <w:div w:id="763113597">
      <w:bodyDiv w:val="1"/>
      <w:marLeft w:val="0"/>
      <w:marRight w:val="0"/>
      <w:marTop w:val="0"/>
      <w:marBottom w:val="0"/>
      <w:divBdr>
        <w:top w:val="none" w:sz="0" w:space="0" w:color="auto"/>
        <w:left w:val="none" w:sz="0" w:space="0" w:color="auto"/>
        <w:bottom w:val="none" w:sz="0" w:space="0" w:color="auto"/>
        <w:right w:val="none" w:sz="0" w:space="0" w:color="auto"/>
      </w:divBdr>
    </w:div>
    <w:div w:id="777334361">
      <w:bodyDiv w:val="1"/>
      <w:marLeft w:val="0"/>
      <w:marRight w:val="0"/>
      <w:marTop w:val="0"/>
      <w:marBottom w:val="0"/>
      <w:divBdr>
        <w:top w:val="none" w:sz="0" w:space="0" w:color="auto"/>
        <w:left w:val="none" w:sz="0" w:space="0" w:color="auto"/>
        <w:bottom w:val="none" w:sz="0" w:space="0" w:color="auto"/>
        <w:right w:val="none" w:sz="0" w:space="0" w:color="auto"/>
      </w:divBdr>
    </w:div>
    <w:div w:id="789327076">
      <w:bodyDiv w:val="1"/>
      <w:marLeft w:val="0"/>
      <w:marRight w:val="0"/>
      <w:marTop w:val="0"/>
      <w:marBottom w:val="0"/>
      <w:divBdr>
        <w:top w:val="none" w:sz="0" w:space="0" w:color="auto"/>
        <w:left w:val="none" w:sz="0" w:space="0" w:color="auto"/>
        <w:bottom w:val="none" w:sz="0" w:space="0" w:color="auto"/>
        <w:right w:val="none" w:sz="0" w:space="0" w:color="auto"/>
      </w:divBdr>
      <w:divsChild>
        <w:div w:id="1277257176">
          <w:marLeft w:val="0"/>
          <w:marRight w:val="0"/>
          <w:marTop w:val="0"/>
          <w:marBottom w:val="0"/>
          <w:divBdr>
            <w:top w:val="none" w:sz="0" w:space="0" w:color="auto"/>
            <w:left w:val="none" w:sz="0" w:space="0" w:color="auto"/>
            <w:bottom w:val="none" w:sz="0" w:space="0" w:color="auto"/>
            <w:right w:val="none" w:sz="0" w:space="0" w:color="auto"/>
          </w:divBdr>
        </w:div>
      </w:divsChild>
    </w:div>
    <w:div w:id="791899143">
      <w:bodyDiv w:val="1"/>
      <w:marLeft w:val="0"/>
      <w:marRight w:val="0"/>
      <w:marTop w:val="0"/>
      <w:marBottom w:val="0"/>
      <w:divBdr>
        <w:top w:val="none" w:sz="0" w:space="0" w:color="auto"/>
        <w:left w:val="none" w:sz="0" w:space="0" w:color="auto"/>
        <w:bottom w:val="none" w:sz="0" w:space="0" w:color="auto"/>
        <w:right w:val="none" w:sz="0" w:space="0" w:color="auto"/>
      </w:divBdr>
      <w:divsChild>
        <w:div w:id="1184170182">
          <w:marLeft w:val="0"/>
          <w:marRight w:val="0"/>
          <w:marTop w:val="0"/>
          <w:marBottom w:val="0"/>
          <w:divBdr>
            <w:top w:val="none" w:sz="0" w:space="0" w:color="auto"/>
            <w:left w:val="none" w:sz="0" w:space="0" w:color="auto"/>
            <w:bottom w:val="none" w:sz="0" w:space="0" w:color="auto"/>
            <w:right w:val="none" w:sz="0" w:space="0" w:color="auto"/>
          </w:divBdr>
        </w:div>
      </w:divsChild>
    </w:div>
    <w:div w:id="798111851">
      <w:bodyDiv w:val="1"/>
      <w:marLeft w:val="0"/>
      <w:marRight w:val="0"/>
      <w:marTop w:val="0"/>
      <w:marBottom w:val="0"/>
      <w:divBdr>
        <w:top w:val="none" w:sz="0" w:space="0" w:color="auto"/>
        <w:left w:val="none" w:sz="0" w:space="0" w:color="auto"/>
        <w:bottom w:val="none" w:sz="0" w:space="0" w:color="auto"/>
        <w:right w:val="none" w:sz="0" w:space="0" w:color="auto"/>
      </w:divBdr>
    </w:div>
    <w:div w:id="798381323">
      <w:bodyDiv w:val="1"/>
      <w:marLeft w:val="0"/>
      <w:marRight w:val="0"/>
      <w:marTop w:val="0"/>
      <w:marBottom w:val="0"/>
      <w:divBdr>
        <w:top w:val="none" w:sz="0" w:space="0" w:color="auto"/>
        <w:left w:val="none" w:sz="0" w:space="0" w:color="auto"/>
        <w:bottom w:val="none" w:sz="0" w:space="0" w:color="auto"/>
        <w:right w:val="none" w:sz="0" w:space="0" w:color="auto"/>
      </w:divBdr>
    </w:div>
    <w:div w:id="805896217">
      <w:bodyDiv w:val="1"/>
      <w:marLeft w:val="0"/>
      <w:marRight w:val="0"/>
      <w:marTop w:val="0"/>
      <w:marBottom w:val="0"/>
      <w:divBdr>
        <w:top w:val="none" w:sz="0" w:space="0" w:color="auto"/>
        <w:left w:val="none" w:sz="0" w:space="0" w:color="auto"/>
        <w:bottom w:val="none" w:sz="0" w:space="0" w:color="auto"/>
        <w:right w:val="none" w:sz="0" w:space="0" w:color="auto"/>
      </w:divBdr>
    </w:div>
    <w:div w:id="807865873">
      <w:bodyDiv w:val="1"/>
      <w:marLeft w:val="0"/>
      <w:marRight w:val="0"/>
      <w:marTop w:val="0"/>
      <w:marBottom w:val="0"/>
      <w:divBdr>
        <w:top w:val="none" w:sz="0" w:space="0" w:color="auto"/>
        <w:left w:val="none" w:sz="0" w:space="0" w:color="auto"/>
        <w:bottom w:val="none" w:sz="0" w:space="0" w:color="auto"/>
        <w:right w:val="none" w:sz="0" w:space="0" w:color="auto"/>
      </w:divBdr>
    </w:div>
    <w:div w:id="811481495">
      <w:bodyDiv w:val="1"/>
      <w:marLeft w:val="0"/>
      <w:marRight w:val="0"/>
      <w:marTop w:val="0"/>
      <w:marBottom w:val="0"/>
      <w:divBdr>
        <w:top w:val="none" w:sz="0" w:space="0" w:color="auto"/>
        <w:left w:val="none" w:sz="0" w:space="0" w:color="auto"/>
        <w:bottom w:val="none" w:sz="0" w:space="0" w:color="auto"/>
        <w:right w:val="none" w:sz="0" w:space="0" w:color="auto"/>
      </w:divBdr>
    </w:div>
    <w:div w:id="814302763">
      <w:bodyDiv w:val="1"/>
      <w:marLeft w:val="0"/>
      <w:marRight w:val="0"/>
      <w:marTop w:val="0"/>
      <w:marBottom w:val="0"/>
      <w:divBdr>
        <w:top w:val="none" w:sz="0" w:space="0" w:color="auto"/>
        <w:left w:val="none" w:sz="0" w:space="0" w:color="auto"/>
        <w:bottom w:val="none" w:sz="0" w:space="0" w:color="auto"/>
        <w:right w:val="none" w:sz="0" w:space="0" w:color="auto"/>
      </w:divBdr>
    </w:div>
    <w:div w:id="816337069">
      <w:bodyDiv w:val="1"/>
      <w:marLeft w:val="0"/>
      <w:marRight w:val="0"/>
      <w:marTop w:val="0"/>
      <w:marBottom w:val="0"/>
      <w:divBdr>
        <w:top w:val="none" w:sz="0" w:space="0" w:color="auto"/>
        <w:left w:val="none" w:sz="0" w:space="0" w:color="auto"/>
        <w:bottom w:val="none" w:sz="0" w:space="0" w:color="auto"/>
        <w:right w:val="none" w:sz="0" w:space="0" w:color="auto"/>
      </w:divBdr>
    </w:div>
    <w:div w:id="818114548">
      <w:bodyDiv w:val="1"/>
      <w:marLeft w:val="0"/>
      <w:marRight w:val="0"/>
      <w:marTop w:val="0"/>
      <w:marBottom w:val="0"/>
      <w:divBdr>
        <w:top w:val="none" w:sz="0" w:space="0" w:color="auto"/>
        <w:left w:val="none" w:sz="0" w:space="0" w:color="auto"/>
        <w:bottom w:val="none" w:sz="0" w:space="0" w:color="auto"/>
        <w:right w:val="none" w:sz="0" w:space="0" w:color="auto"/>
      </w:divBdr>
    </w:div>
    <w:div w:id="818963429">
      <w:bodyDiv w:val="1"/>
      <w:marLeft w:val="0"/>
      <w:marRight w:val="0"/>
      <w:marTop w:val="0"/>
      <w:marBottom w:val="0"/>
      <w:divBdr>
        <w:top w:val="none" w:sz="0" w:space="0" w:color="auto"/>
        <w:left w:val="none" w:sz="0" w:space="0" w:color="auto"/>
        <w:bottom w:val="none" w:sz="0" w:space="0" w:color="auto"/>
        <w:right w:val="none" w:sz="0" w:space="0" w:color="auto"/>
      </w:divBdr>
    </w:div>
    <w:div w:id="821385211">
      <w:bodyDiv w:val="1"/>
      <w:marLeft w:val="0"/>
      <w:marRight w:val="0"/>
      <w:marTop w:val="0"/>
      <w:marBottom w:val="0"/>
      <w:divBdr>
        <w:top w:val="none" w:sz="0" w:space="0" w:color="auto"/>
        <w:left w:val="none" w:sz="0" w:space="0" w:color="auto"/>
        <w:bottom w:val="none" w:sz="0" w:space="0" w:color="auto"/>
        <w:right w:val="none" w:sz="0" w:space="0" w:color="auto"/>
      </w:divBdr>
    </w:div>
    <w:div w:id="821777929">
      <w:bodyDiv w:val="1"/>
      <w:marLeft w:val="0"/>
      <w:marRight w:val="0"/>
      <w:marTop w:val="0"/>
      <w:marBottom w:val="0"/>
      <w:divBdr>
        <w:top w:val="none" w:sz="0" w:space="0" w:color="auto"/>
        <w:left w:val="none" w:sz="0" w:space="0" w:color="auto"/>
        <w:bottom w:val="none" w:sz="0" w:space="0" w:color="auto"/>
        <w:right w:val="none" w:sz="0" w:space="0" w:color="auto"/>
      </w:divBdr>
    </w:div>
    <w:div w:id="831795206">
      <w:bodyDiv w:val="1"/>
      <w:marLeft w:val="0"/>
      <w:marRight w:val="0"/>
      <w:marTop w:val="0"/>
      <w:marBottom w:val="0"/>
      <w:divBdr>
        <w:top w:val="none" w:sz="0" w:space="0" w:color="auto"/>
        <w:left w:val="none" w:sz="0" w:space="0" w:color="auto"/>
        <w:bottom w:val="none" w:sz="0" w:space="0" w:color="auto"/>
        <w:right w:val="none" w:sz="0" w:space="0" w:color="auto"/>
      </w:divBdr>
    </w:div>
    <w:div w:id="838812810">
      <w:bodyDiv w:val="1"/>
      <w:marLeft w:val="0"/>
      <w:marRight w:val="0"/>
      <w:marTop w:val="0"/>
      <w:marBottom w:val="0"/>
      <w:divBdr>
        <w:top w:val="none" w:sz="0" w:space="0" w:color="auto"/>
        <w:left w:val="none" w:sz="0" w:space="0" w:color="auto"/>
        <w:bottom w:val="none" w:sz="0" w:space="0" w:color="auto"/>
        <w:right w:val="none" w:sz="0" w:space="0" w:color="auto"/>
      </w:divBdr>
    </w:div>
    <w:div w:id="842017754">
      <w:bodyDiv w:val="1"/>
      <w:marLeft w:val="0"/>
      <w:marRight w:val="0"/>
      <w:marTop w:val="0"/>
      <w:marBottom w:val="0"/>
      <w:divBdr>
        <w:top w:val="none" w:sz="0" w:space="0" w:color="auto"/>
        <w:left w:val="none" w:sz="0" w:space="0" w:color="auto"/>
        <w:bottom w:val="none" w:sz="0" w:space="0" w:color="auto"/>
        <w:right w:val="none" w:sz="0" w:space="0" w:color="auto"/>
      </w:divBdr>
    </w:div>
    <w:div w:id="847331161">
      <w:bodyDiv w:val="1"/>
      <w:marLeft w:val="0"/>
      <w:marRight w:val="0"/>
      <w:marTop w:val="0"/>
      <w:marBottom w:val="0"/>
      <w:divBdr>
        <w:top w:val="none" w:sz="0" w:space="0" w:color="auto"/>
        <w:left w:val="none" w:sz="0" w:space="0" w:color="auto"/>
        <w:bottom w:val="none" w:sz="0" w:space="0" w:color="auto"/>
        <w:right w:val="none" w:sz="0" w:space="0" w:color="auto"/>
      </w:divBdr>
    </w:div>
    <w:div w:id="853344800">
      <w:bodyDiv w:val="1"/>
      <w:marLeft w:val="0"/>
      <w:marRight w:val="0"/>
      <w:marTop w:val="0"/>
      <w:marBottom w:val="0"/>
      <w:divBdr>
        <w:top w:val="none" w:sz="0" w:space="0" w:color="auto"/>
        <w:left w:val="none" w:sz="0" w:space="0" w:color="auto"/>
        <w:bottom w:val="none" w:sz="0" w:space="0" w:color="auto"/>
        <w:right w:val="none" w:sz="0" w:space="0" w:color="auto"/>
      </w:divBdr>
    </w:div>
    <w:div w:id="854736318">
      <w:bodyDiv w:val="1"/>
      <w:marLeft w:val="0"/>
      <w:marRight w:val="0"/>
      <w:marTop w:val="0"/>
      <w:marBottom w:val="0"/>
      <w:divBdr>
        <w:top w:val="none" w:sz="0" w:space="0" w:color="auto"/>
        <w:left w:val="none" w:sz="0" w:space="0" w:color="auto"/>
        <w:bottom w:val="none" w:sz="0" w:space="0" w:color="auto"/>
        <w:right w:val="none" w:sz="0" w:space="0" w:color="auto"/>
      </w:divBdr>
    </w:div>
    <w:div w:id="855267696">
      <w:bodyDiv w:val="1"/>
      <w:marLeft w:val="0"/>
      <w:marRight w:val="0"/>
      <w:marTop w:val="0"/>
      <w:marBottom w:val="0"/>
      <w:divBdr>
        <w:top w:val="none" w:sz="0" w:space="0" w:color="auto"/>
        <w:left w:val="none" w:sz="0" w:space="0" w:color="auto"/>
        <w:bottom w:val="none" w:sz="0" w:space="0" w:color="auto"/>
        <w:right w:val="none" w:sz="0" w:space="0" w:color="auto"/>
      </w:divBdr>
    </w:div>
    <w:div w:id="864514497">
      <w:bodyDiv w:val="1"/>
      <w:marLeft w:val="0"/>
      <w:marRight w:val="0"/>
      <w:marTop w:val="0"/>
      <w:marBottom w:val="0"/>
      <w:divBdr>
        <w:top w:val="none" w:sz="0" w:space="0" w:color="auto"/>
        <w:left w:val="none" w:sz="0" w:space="0" w:color="auto"/>
        <w:bottom w:val="none" w:sz="0" w:space="0" w:color="auto"/>
        <w:right w:val="none" w:sz="0" w:space="0" w:color="auto"/>
      </w:divBdr>
    </w:div>
    <w:div w:id="867377934">
      <w:bodyDiv w:val="1"/>
      <w:marLeft w:val="0"/>
      <w:marRight w:val="0"/>
      <w:marTop w:val="0"/>
      <w:marBottom w:val="0"/>
      <w:divBdr>
        <w:top w:val="none" w:sz="0" w:space="0" w:color="auto"/>
        <w:left w:val="none" w:sz="0" w:space="0" w:color="auto"/>
        <w:bottom w:val="none" w:sz="0" w:space="0" w:color="auto"/>
        <w:right w:val="none" w:sz="0" w:space="0" w:color="auto"/>
      </w:divBdr>
    </w:div>
    <w:div w:id="868686425">
      <w:bodyDiv w:val="1"/>
      <w:marLeft w:val="0"/>
      <w:marRight w:val="0"/>
      <w:marTop w:val="0"/>
      <w:marBottom w:val="0"/>
      <w:divBdr>
        <w:top w:val="none" w:sz="0" w:space="0" w:color="auto"/>
        <w:left w:val="none" w:sz="0" w:space="0" w:color="auto"/>
        <w:bottom w:val="none" w:sz="0" w:space="0" w:color="auto"/>
        <w:right w:val="none" w:sz="0" w:space="0" w:color="auto"/>
      </w:divBdr>
    </w:div>
    <w:div w:id="872574538">
      <w:bodyDiv w:val="1"/>
      <w:marLeft w:val="0"/>
      <w:marRight w:val="0"/>
      <w:marTop w:val="0"/>
      <w:marBottom w:val="0"/>
      <w:divBdr>
        <w:top w:val="none" w:sz="0" w:space="0" w:color="auto"/>
        <w:left w:val="none" w:sz="0" w:space="0" w:color="auto"/>
        <w:bottom w:val="none" w:sz="0" w:space="0" w:color="auto"/>
        <w:right w:val="none" w:sz="0" w:space="0" w:color="auto"/>
      </w:divBdr>
    </w:div>
    <w:div w:id="875197307">
      <w:bodyDiv w:val="1"/>
      <w:marLeft w:val="0"/>
      <w:marRight w:val="0"/>
      <w:marTop w:val="0"/>
      <w:marBottom w:val="0"/>
      <w:divBdr>
        <w:top w:val="none" w:sz="0" w:space="0" w:color="auto"/>
        <w:left w:val="none" w:sz="0" w:space="0" w:color="auto"/>
        <w:bottom w:val="none" w:sz="0" w:space="0" w:color="auto"/>
        <w:right w:val="none" w:sz="0" w:space="0" w:color="auto"/>
      </w:divBdr>
    </w:div>
    <w:div w:id="876695414">
      <w:bodyDiv w:val="1"/>
      <w:marLeft w:val="0"/>
      <w:marRight w:val="0"/>
      <w:marTop w:val="0"/>
      <w:marBottom w:val="0"/>
      <w:divBdr>
        <w:top w:val="none" w:sz="0" w:space="0" w:color="auto"/>
        <w:left w:val="none" w:sz="0" w:space="0" w:color="auto"/>
        <w:bottom w:val="none" w:sz="0" w:space="0" w:color="auto"/>
        <w:right w:val="none" w:sz="0" w:space="0" w:color="auto"/>
      </w:divBdr>
    </w:div>
    <w:div w:id="879435478">
      <w:bodyDiv w:val="1"/>
      <w:marLeft w:val="0"/>
      <w:marRight w:val="0"/>
      <w:marTop w:val="0"/>
      <w:marBottom w:val="0"/>
      <w:divBdr>
        <w:top w:val="none" w:sz="0" w:space="0" w:color="auto"/>
        <w:left w:val="none" w:sz="0" w:space="0" w:color="auto"/>
        <w:bottom w:val="none" w:sz="0" w:space="0" w:color="auto"/>
        <w:right w:val="none" w:sz="0" w:space="0" w:color="auto"/>
      </w:divBdr>
    </w:div>
    <w:div w:id="882327940">
      <w:bodyDiv w:val="1"/>
      <w:marLeft w:val="0"/>
      <w:marRight w:val="0"/>
      <w:marTop w:val="0"/>
      <w:marBottom w:val="0"/>
      <w:divBdr>
        <w:top w:val="none" w:sz="0" w:space="0" w:color="auto"/>
        <w:left w:val="none" w:sz="0" w:space="0" w:color="auto"/>
        <w:bottom w:val="none" w:sz="0" w:space="0" w:color="auto"/>
        <w:right w:val="none" w:sz="0" w:space="0" w:color="auto"/>
      </w:divBdr>
    </w:div>
    <w:div w:id="882521762">
      <w:bodyDiv w:val="1"/>
      <w:marLeft w:val="0"/>
      <w:marRight w:val="0"/>
      <w:marTop w:val="0"/>
      <w:marBottom w:val="0"/>
      <w:divBdr>
        <w:top w:val="none" w:sz="0" w:space="0" w:color="auto"/>
        <w:left w:val="none" w:sz="0" w:space="0" w:color="auto"/>
        <w:bottom w:val="none" w:sz="0" w:space="0" w:color="auto"/>
        <w:right w:val="none" w:sz="0" w:space="0" w:color="auto"/>
      </w:divBdr>
    </w:div>
    <w:div w:id="883100551">
      <w:bodyDiv w:val="1"/>
      <w:marLeft w:val="0"/>
      <w:marRight w:val="0"/>
      <w:marTop w:val="0"/>
      <w:marBottom w:val="0"/>
      <w:divBdr>
        <w:top w:val="none" w:sz="0" w:space="0" w:color="auto"/>
        <w:left w:val="none" w:sz="0" w:space="0" w:color="auto"/>
        <w:bottom w:val="none" w:sz="0" w:space="0" w:color="auto"/>
        <w:right w:val="none" w:sz="0" w:space="0" w:color="auto"/>
      </w:divBdr>
    </w:div>
    <w:div w:id="883905913">
      <w:bodyDiv w:val="1"/>
      <w:marLeft w:val="0"/>
      <w:marRight w:val="0"/>
      <w:marTop w:val="0"/>
      <w:marBottom w:val="0"/>
      <w:divBdr>
        <w:top w:val="none" w:sz="0" w:space="0" w:color="auto"/>
        <w:left w:val="none" w:sz="0" w:space="0" w:color="auto"/>
        <w:bottom w:val="none" w:sz="0" w:space="0" w:color="auto"/>
        <w:right w:val="none" w:sz="0" w:space="0" w:color="auto"/>
      </w:divBdr>
    </w:div>
    <w:div w:id="888340995">
      <w:bodyDiv w:val="1"/>
      <w:marLeft w:val="0"/>
      <w:marRight w:val="0"/>
      <w:marTop w:val="0"/>
      <w:marBottom w:val="0"/>
      <w:divBdr>
        <w:top w:val="none" w:sz="0" w:space="0" w:color="auto"/>
        <w:left w:val="none" w:sz="0" w:space="0" w:color="auto"/>
        <w:bottom w:val="none" w:sz="0" w:space="0" w:color="auto"/>
        <w:right w:val="none" w:sz="0" w:space="0" w:color="auto"/>
      </w:divBdr>
    </w:div>
    <w:div w:id="891119521">
      <w:bodyDiv w:val="1"/>
      <w:marLeft w:val="0"/>
      <w:marRight w:val="0"/>
      <w:marTop w:val="0"/>
      <w:marBottom w:val="0"/>
      <w:divBdr>
        <w:top w:val="none" w:sz="0" w:space="0" w:color="auto"/>
        <w:left w:val="none" w:sz="0" w:space="0" w:color="auto"/>
        <w:bottom w:val="none" w:sz="0" w:space="0" w:color="auto"/>
        <w:right w:val="none" w:sz="0" w:space="0" w:color="auto"/>
      </w:divBdr>
    </w:div>
    <w:div w:id="891497282">
      <w:bodyDiv w:val="1"/>
      <w:marLeft w:val="0"/>
      <w:marRight w:val="0"/>
      <w:marTop w:val="0"/>
      <w:marBottom w:val="0"/>
      <w:divBdr>
        <w:top w:val="none" w:sz="0" w:space="0" w:color="auto"/>
        <w:left w:val="none" w:sz="0" w:space="0" w:color="auto"/>
        <w:bottom w:val="none" w:sz="0" w:space="0" w:color="auto"/>
        <w:right w:val="none" w:sz="0" w:space="0" w:color="auto"/>
      </w:divBdr>
    </w:div>
    <w:div w:id="893076701">
      <w:bodyDiv w:val="1"/>
      <w:marLeft w:val="0"/>
      <w:marRight w:val="0"/>
      <w:marTop w:val="0"/>
      <w:marBottom w:val="0"/>
      <w:divBdr>
        <w:top w:val="none" w:sz="0" w:space="0" w:color="auto"/>
        <w:left w:val="none" w:sz="0" w:space="0" w:color="auto"/>
        <w:bottom w:val="none" w:sz="0" w:space="0" w:color="auto"/>
        <w:right w:val="none" w:sz="0" w:space="0" w:color="auto"/>
      </w:divBdr>
    </w:div>
    <w:div w:id="894586935">
      <w:bodyDiv w:val="1"/>
      <w:marLeft w:val="0"/>
      <w:marRight w:val="0"/>
      <w:marTop w:val="0"/>
      <w:marBottom w:val="0"/>
      <w:divBdr>
        <w:top w:val="none" w:sz="0" w:space="0" w:color="auto"/>
        <w:left w:val="none" w:sz="0" w:space="0" w:color="auto"/>
        <w:bottom w:val="none" w:sz="0" w:space="0" w:color="auto"/>
        <w:right w:val="none" w:sz="0" w:space="0" w:color="auto"/>
      </w:divBdr>
    </w:div>
    <w:div w:id="900597045">
      <w:bodyDiv w:val="1"/>
      <w:marLeft w:val="0"/>
      <w:marRight w:val="0"/>
      <w:marTop w:val="0"/>
      <w:marBottom w:val="0"/>
      <w:divBdr>
        <w:top w:val="none" w:sz="0" w:space="0" w:color="auto"/>
        <w:left w:val="none" w:sz="0" w:space="0" w:color="auto"/>
        <w:bottom w:val="none" w:sz="0" w:space="0" w:color="auto"/>
        <w:right w:val="none" w:sz="0" w:space="0" w:color="auto"/>
      </w:divBdr>
    </w:div>
    <w:div w:id="903956317">
      <w:bodyDiv w:val="1"/>
      <w:marLeft w:val="0"/>
      <w:marRight w:val="0"/>
      <w:marTop w:val="0"/>
      <w:marBottom w:val="0"/>
      <w:divBdr>
        <w:top w:val="none" w:sz="0" w:space="0" w:color="auto"/>
        <w:left w:val="none" w:sz="0" w:space="0" w:color="auto"/>
        <w:bottom w:val="none" w:sz="0" w:space="0" w:color="auto"/>
        <w:right w:val="none" w:sz="0" w:space="0" w:color="auto"/>
      </w:divBdr>
    </w:div>
    <w:div w:id="908424075">
      <w:bodyDiv w:val="1"/>
      <w:marLeft w:val="0"/>
      <w:marRight w:val="0"/>
      <w:marTop w:val="0"/>
      <w:marBottom w:val="0"/>
      <w:divBdr>
        <w:top w:val="none" w:sz="0" w:space="0" w:color="auto"/>
        <w:left w:val="none" w:sz="0" w:space="0" w:color="auto"/>
        <w:bottom w:val="none" w:sz="0" w:space="0" w:color="auto"/>
        <w:right w:val="none" w:sz="0" w:space="0" w:color="auto"/>
      </w:divBdr>
    </w:div>
    <w:div w:id="909582230">
      <w:bodyDiv w:val="1"/>
      <w:marLeft w:val="0"/>
      <w:marRight w:val="0"/>
      <w:marTop w:val="0"/>
      <w:marBottom w:val="0"/>
      <w:divBdr>
        <w:top w:val="none" w:sz="0" w:space="0" w:color="auto"/>
        <w:left w:val="none" w:sz="0" w:space="0" w:color="auto"/>
        <w:bottom w:val="none" w:sz="0" w:space="0" w:color="auto"/>
        <w:right w:val="none" w:sz="0" w:space="0" w:color="auto"/>
      </w:divBdr>
    </w:div>
    <w:div w:id="910431691">
      <w:bodyDiv w:val="1"/>
      <w:marLeft w:val="0"/>
      <w:marRight w:val="0"/>
      <w:marTop w:val="0"/>
      <w:marBottom w:val="0"/>
      <w:divBdr>
        <w:top w:val="none" w:sz="0" w:space="0" w:color="auto"/>
        <w:left w:val="none" w:sz="0" w:space="0" w:color="auto"/>
        <w:bottom w:val="none" w:sz="0" w:space="0" w:color="auto"/>
        <w:right w:val="none" w:sz="0" w:space="0" w:color="auto"/>
      </w:divBdr>
    </w:div>
    <w:div w:id="916092667">
      <w:bodyDiv w:val="1"/>
      <w:marLeft w:val="0"/>
      <w:marRight w:val="0"/>
      <w:marTop w:val="0"/>
      <w:marBottom w:val="0"/>
      <w:divBdr>
        <w:top w:val="none" w:sz="0" w:space="0" w:color="auto"/>
        <w:left w:val="none" w:sz="0" w:space="0" w:color="auto"/>
        <w:bottom w:val="none" w:sz="0" w:space="0" w:color="auto"/>
        <w:right w:val="none" w:sz="0" w:space="0" w:color="auto"/>
      </w:divBdr>
    </w:div>
    <w:div w:id="917404849">
      <w:bodyDiv w:val="1"/>
      <w:marLeft w:val="0"/>
      <w:marRight w:val="0"/>
      <w:marTop w:val="0"/>
      <w:marBottom w:val="0"/>
      <w:divBdr>
        <w:top w:val="none" w:sz="0" w:space="0" w:color="auto"/>
        <w:left w:val="none" w:sz="0" w:space="0" w:color="auto"/>
        <w:bottom w:val="none" w:sz="0" w:space="0" w:color="auto"/>
        <w:right w:val="none" w:sz="0" w:space="0" w:color="auto"/>
      </w:divBdr>
    </w:div>
    <w:div w:id="917862737">
      <w:bodyDiv w:val="1"/>
      <w:marLeft w:val="0"/>
      <w:marRight w:val="0"/>
      <w:marTop w:val="0"/>
      <w:marBottom w:val="0"/>
      <w:divBdr>
        <w:top w:val="none" w:sz="0" w:space="0" w:color="auto"/>
        <w:left w:val="none" w:sz="0" w:space="0" w:color="auto"/>
        <w:bottom w:val="none" w:sz="0" w:space="0" w:color="auto"/>
        <w:right w:val="none" w:sz="0" w:space="0" w:color="auto"/>
      </w:divBdr>
    </w:div>
    <w:div w:id="921723411">
      <w:bodyDiv w:val="1"/>
      <w:marLeft w:val="0"/>
      <w:marRight w:val="0"/>
      <w:marTop w:val="0"/>
      <w:marBottom w:val="0"/>
      <w:divBdr>
        <w:top w:val="none" w:sz="0" w:space="0" w:color="auto"/>
        <w:left w:val="none" w:sz="0" w:space="0" w:color="auto"/>
        <w:bottom w:val="none" w:sz="0" w:space="0" w:color="auto"/>
        <w:right w:val="none" w:sz="0" w:space="0" w:color="auto"/>
      </w:divBdr>
    </w:div>
    <w:div w:id="923144353">
      <w:bodyDiv w:val="1"/>
      <w:marLeft w:val="0"/>
      <w:marRight w:val="0"/>
      <w:marTop w:val="0"/>
      <w:marBottom w:val="0"/>
      <w:divBdr>
        <w:top w:val="none" w:sz="0" w:space="0" w:color="auto"/>
        <w:left w:val="none" w:sz="0" w:space="0" w:color="auto"/>
        <w:bottom w:val="none" w:sz="0" w:space="0" w:color="auto"/>
        <w:right w:val="none" w:sz="0" w:space="0" w:color="auto"/>
      </w:divBdr>
    </w:div>
    <w:div w:id="926772900">
      <w:bodyDiv w:val="1"/>
      <w:marLeft w:val="0"/>
      <w:marRight w:val="0"/>
      <w:marTop w:val="0"/>
      <w:marBottom w:val="0"/>
      <w:divBdr>
        <w:top w:val="none" w:sz="0" w:space="0" w:color="auto"/>
        <w:left w:val="none" w:sz="0" w:space="0" w:color="auto"/>
        <w:bottom w:val="none" w:sz="0" w:space="0" w:color="auto"/>
        <w:right w:val="none" w:sz="0" w:space="0" w:color="auto"/>
      </w:divBdr>
    </w:div>
    <w:div w:id="931278087">
      <w:bodyDiv w:val="1"/>
      <w:marLeft w:val="0"/>
      <w:marRight w:val="0"/>
      <w:marTop w:val="0"/>
      <w:marBottom w:val="0"/>
      <w:divBdr>
        <w:top w:val="none" w:sz="0" w:space="0" w:color="auto"/>
        <w:left w:val="none" w:sz="0" w:space="0" w:color="auto"/>
        <w:bottom w:val="none" w:sz="0" w:space="0" w:color="auto"/>
        <w:right w:val="none" w:sz="0" w:space="0" w:color="auto"/>
      </w:divBdr>
    </w:div>
    <w:div w:id="932322975">
      <w:bodyDiv w:val="1"/>
      <w:marLeft w:val="0"/>
      <w:marRight w:val="0"/>
      <w:marTop w:val="0"/>
      <w:marBottom w:val="0"/>
      <w:divBdr>
        <w:top w:val="none" w:sz="0" w:space="0" w:color="auto"/>
        <w:left w:val="none" w:sz="0" w:space="0" w:color="auto"/>
        <w:bottom w:val="none" w:sz="0" w:space="0" w:color="auto"/>
        <w:right w:val="none" w:sz="0" w:space="0" w:color="auto"/>
      </w:divBdr>
    </w:div>
    <w:div w:id="949626682">
      <w:bodyDiv w:val="1"/>
      <w:marLeft w:val="0"/>
      <w:marRight w:val="0"/>
      <w:marTop w:val="0"/>
      <w:marBottom w:val="0"/>
      <w:divBdr>
        <w:top w:val="none" w:sz="0" w:space="0" w:color="auto"/>
        <w:left w:val="none" w:sz="0" w:space="0" w:color="auto"/>
        <w:bottom w:val="none" w:sz="0" w:space="0" w:color="auto"/>
        <w:right w:val="none" w:sz="0" w:space="0" w:color="auto"/>
      </w:divBdr>
    </w:div>
    <w:div w:id="955599752">
      <w:bodyDiv w:val="1"/>
      <w:marLeft w:val="0"/>
      <w:marRight w:val="0"/>
      <w:marTop w:val="0"/>
      <w:marBottom w:val="0"/>
      <w:divBdr>
        <w:top w:val="none" w:sz="0" w:space="0" w:color="auto"/>
        <w:left w:val="none" w:sz="0" w:space="0" w:color="auto"/>
        <w:bottom w:val="none" w:sz="0" w:space="0" w:color="auto"/>
        <w:right w:val="none" w:sz="0" w:space="0" w:color="auto"/>
      </w:divBdr>
    </w:div>
    <w:div w:id="956713719">
      <w:bodyDiv w:val="1"/>
      <w:marLeft w:val="0"/>
      <w:marRight w:val="0"/>
      <w:marTop w:val="0"/>
      <w:marBottom w:val="0"/>
      <w:divBdr>
        <w:top w:val="none" w:sz="0" w:space="0" w:color="auto"/>
        <w:left w:val="none" w:sz="0" w:space="0" w:color="auto"/>
        <w:bottom w:val="none" w:sz="0" w:space="0" w:color="auto"/>
        <w:right w:val="none" w:sz="0" w:space="0" w:color="auto"/>
      </w:divBdr>
    </w:div>
    <w:div w:id="956717642">
      <w:bodyDiv w:val="1"/>
      <w:marLeft w:val="0"/>
      <w:marRight w:val="0"/>
      <w:marTop w:val="0"/>
      <w:marBottom w:val="0"/>
      <w:divBdr>
        <w:top w:val="none" w:sz="0" w:space="0" w:color="auto"/>
        <w:left w:val="none" w:sz="0" w:space="0" w:color="auto"/>
        <w:bottom w:val="none" w:sz="0" w:space="0" w:color="auto"/>
        <w:right w:val="none" w:sz="0" w:space="0" w:color="auto"/>
      </w:divBdr>
      <w:divsChild>
        <w:div w:id="1105416676">
          <w:marLeft w:val="0"/>
          <w:marRight w:val="0"/>
          <w:marTop w:val="0"/>
          <w:marBottom w:val="0"/>
          <w:divBdr>
            <w:top w:val="none" w:sz="0" w:space="0" w:color="auto"/>
            <w:left w:val="none" w:sz="0" w:space="0" w:color="auto"/>
            <w:bottom w:val="none" w:sz="0" w:space="0" w:color="auto"/>
            <w:right w:val="none" w:sz="0" w:space="0" w:color="auto"/>
          </w:divBdr>
        </w:div>
      </w:divsChild>
    </w:div>
    <w:div w:id="968436240">
      <w:bodyDiv w:val="1"/>
      <w:marLeft w:val="0"/>
      <w:marRight w:val="0"/>
      <w:marTop w:val="0"/>
      <w:marBottom w:val="0"/>
      <w:divBdr>
        <w:top w:val="none" w:sz="0" w:space="0" w:color="auto"/>
        <w:left w:val="none" w:sz="0" w:space="0" w:color="auto"/>
        <w:bottom w:val="none" w:sz="0" w:space="0" w:color="auto"/>
        <w:right w:val="none" w:sz="0" w:space="0" w:color="auto"/>
      </w:divBdr>
    </w:div>
    <w:div w:id="969017287">
      <w:bodyDiv w:val="1"/>
      <w:marLeft w:val="0"/>
      <w:marRight w:val="0"/>
      <w:marTop w:val="0"/>
      <w:marBottom w:val="0"/>
      <w:divBdr>
        <w:top w:val="none" w:sz="0" w:space="0" w:color="auto"/>
        <w:left w:val="none" w:sz="0" w:space="0" w:color="auto"/>
        <w:bottom w:val="none" w:sz="0" w:space="0" w:color="auto"/>
        <w:right w:val="none" w:sz="0" w:space="0" w:color="auto"/>
      </w:divBdr>
    </w:div>
    <w:div w:id="970020081">
      <w:bodyDiv w:val="1"/>
      <w:marLeft w:val="0"/>
      <w:marRight w:val="0"/>
      <w:marTop w:val="0"/>
      <w:marBottom w:val="0"/>
      <w:divBdr>
        <w:top w:val="none" w:sz="0" w:space="0" w:color="auto"/>
        <w:left w:val="none" w:sz="0" w:space="0" w:color="auto"/>
        <w:bottom w:val="none" w:sz="0" w:space="0" w:color="auto"/>
        <w:right w:val="none" w:sz="0" w:space="0" w:color="auto"/>
      </w:divBdr>
    </w:div>
    <w:div w:id="973215520">
      <w:bodyDiv w:val="1"/>
      <w:marLeft w:val="0"/>
      <w:marRight w:val="0"/>
      <w:marTop w:val="0"/>
      <w:marBottom w:val="0"/>
      <w:divBdr>
        <w:top w:val="none" w:sz="0" w:space="0" w:color="auto"/>
        <w:left w:val="none" w:sz="0" w:space="0" w:color="auto"/>
        <w:bottom w:val="none" w:sz="0" w:space="0" w:color="auto"/>
        <w:right w:val="none" w:sz="0" w:space="0" w:color="auto"/>
      </w:divBdr>
    </w:div>
    <w:div w:id="976956125">
      <w:bodyDiv w:val="1"/>
      <w:marLeft w:val="0"/>
      <w:marRight w:val="0"/>
      <w:marTop w:val="0"/>
      <w:marBottom w:val="0"/>
      <w:divBdr>
        <w:top w:val="none" w:sz="0" w:space="0" w:color="auto"/>
        <w:left w:val="none" w:sz="0" w:space="0" w:color="auto"/>
        <w:bottom w:val="none" w:sz="0" w:space="0" w:color="auto"/>
        <w:right w:val="none" w:sz="0" w:space="0" w:color="auto"/>
      </w:divBdr>
    </w:div>
    <w:div w:id="977414743">
      <w:bodyDiv w:val="1"/>
      <w:marLeft w:val="0"/>
      <w:marRight w:val="0"/>
      <w:marTop w:val="0"/>
      <w:marBottom w:val="0"/>
      <w:divBdr>
        <w:top w:val="none" w:sz="0" w:space="0" w:color="auto"/>
        <w:left w:val="none" w:sz="0" w:space="0" w:color="auto"/>
        <w:bottom w:val="none" w:sz="0" w:space="0" w:color="auto"/>
        <w:right w:val="none" w:sz="0" w:space="0" w:color="auto"/>
      </w:divBdr>
    </w:div>
    <w:div w:id="977807048">
      <w:bodyDiv w:val="1"/>
      <w:marLeft w:val="0"/>
      <w:marRight w:val="0"/>
      <w:marTop w:val="0"/>
      <w:marBottom w:val="0"/>
      <w:divBdr>
        <w:top w:val="none" w:sz="0" w:space="0" w:color="auto"/>
        <w:left w:val="none" w:sz="0" w:space="0" w:color="auto"/>
        <w:bottom w:val="none" w:sz="0" w:space="0" w:color="auto"/>
        <w:right w:val="none" w:sz="0" w:space="0" w:color="auto"/>
      </w:divBdr>
    </w:div>
    <w:div w:id="982612465">
      <w:bodyDiv w:val="1"/>
      <w:marLeft w:val="0"/>
      <w:marRight w:val="0"/>
      <w:marTop w:val="0"/>
      <w:marBottom w:val="0"/>
      <w:divBdr>
        <w:top w:val="none" w:sz="0" w:space="0" w:color="auto"/>
        <w:left w:val="none" w:sz="0" w:space="0" w:color="auto"/>
        <w:bottom w:val="none" w:sz="0" w:space="0" w:color="auto"/>
        <w:right w:val="none" w:sz="0" w:space="0" w:color="auto"/>
      </w:divBdr>
    </w:div>
    <w:div w:id="983508570">
      <w:bodyDiv w:val="1"/>
      <w:marLeft w:val="0"/>
      <w:marRight w:val="0"/>
      <w:marTop w:val="0"/>
      <w:marBottom w:val="0"/>
      <w:divBdr>
        <w:top w:val="none" w:sz="0" w:space="0" w:color="auto"/>
        <w:left w:val="none" w:sz="0" w:space="0" w:color="auto"/>
        <w:bottom w:val="none" w:sz="0" w:space="0" w:color="auto"/>
        <w:right w:val="none" w:sz="0" w:space="0" w:color="auto"/>
      </w:divBdr>
    </w:div>
    <w:div w:id="990983685">
      <w:bodyDiv w:val="1"/>
      <w:marLeft w:val="0"/>
      <w:marRight w:val="0"/>
      <w:marTop w:val="0"/>
      <w:marBottom w:val="0"/>
      <w:divBdr>
        <w:top w:val="none" w:sz="0" w:space="0" w:color="auto"/>
        <w:left w:val="none" w:sz="0" w:space="0" w:color="auto"/>
        <w:bottom w:val="none" w:sz="0" w:space="0" w:color="auto"/>
        <w:right w:val="none" w:sz="0" w:space="0" w:color="auto"/>
      </w:divBdr>
    </w:div>
    <w:div w:id="994341093">
      <w:bodyDiv w:val="1"/>
      <w:marLeft w:val="0"/>
      <w:marRight w:val="0"/>
      <w:marTop w:val="0"/>
      <w:marBottom w:val="0"/>
      <w:divBdr>
        <w:top w:val="none" w:sz="0" w:space="0" w:color="auto"/>
        <w:left w:val="none" w:sz="0" w:space="0" w:color="auto"/>
        <w:bottom w:val="none" w:sz="0" w:space="0" w:color="auto"/>
        <w:right w:val="none" w:sz="0" w:space="0" w:color="auto"/>
      </w:divBdr>
    </w:div>
    <w:div w:id="996494453">
      <w:bodyDiv w:val="1"/>
      <w:marLeft w:val="0"/>
      <w:marRight w:val="0"/>
      <w:marTop w:val="0"/>
      <w:marBottom w:val="0"/>
      <w:divBdr>
        <w:top w:val="none" w:sz="0" w:space="0" w:color="auto"/>
        <w:left w:val="none" w:sz="0" w:space="0" w:color="auto"/>
        <w:bottom w:val="none" w:sz="0" w:space="0" w:color="auto"/>
        <w:right w:val="none" w:sz="0" w:space="0" w:color="auto"/>
      </w:divBdr>
    </w:div>
    <w:div w:id="996960805">
      <w:bodyDiv w:val="1"/>
      <w:marLeft w:val="0"/>
      <w:marRight w:val="0"/>
      <w:marTop w:val="0"/>
      <w:marBottom w:val="0"/>
      <w:divBdr>
        <w:top w:val="none" w:sz="0" w:space="0" w:color="auto"/>
        <w:left w:val="none" w:sz="0" w:space="0" w:color="auto"/>
        <w:bottom w:val="none" w:sz="0" w:space="0" w:color="auto"/>
        <w:right w:val="none" w:sz="0" w:space="0" w:color="auto"/>
      </w:divBdr>
    </w:div>
    <w:div w:id="1002398069">
      <w:bodyDiv w:val="1"/>
      <w:marLeft w:val="0"/>
      <w:marRight w:val="0"/>
      <w:marTop w:val="0"/>
      <w:marBottom w:val="0"/>
      <w:divBdr>
        <w:top w:val="none" w:sz="0" w:space="0" w:color="auto"/>
        <w:left w:val="none" w:sz="0" w:space="0" w:color="auto"/>
        <w:bottom w:val="none" w:sz="0" w:space="0" w:color="auto"/>
        <w:right w:val="none" w:sz="0" w:space="0" w:color="auto"/>
      </w:divBdr>
    </w:div>
    <w:div w:id="1007176213">
      <w:bodyDiv w:val="1"/>
      <w:marLeft w:val="0"/>
      <w:marRight w:val="0"/>
      <w:marTop w:val="0"/>
      <w:marBottom w:val="0"/>
      <w:divBdr>
        <w:top w:val="none" w:sz="0" w:space="0" w:color="auto"/>
        <w:left w:val="none" w:sz="0" w:space="0" w:color="auto"/>
        <w:bottom w:val="none" w:sz="0" w:space="0" w:color="auto"/>
        <w:right w:val="none" w:sz="0" w:space="0" w:color="auto"/>
      </w:divBdr>
    </w:div>
    <w:div w:id="1009213055">
      <w:bodyDiv w:val="1"/>
      <w:marLeft w:val="0"/>
      <w:marRight w:val="0"/>
      <w:marTop w:val="0"/>
      <w:marBottom w:val="0"/>
      <w:divBdr>
        <w:top w:val="none" w:sz="0" w:space="0" w:color="auto"/>
        <w:left w:val="none" w:sz="0" w:space="0" w:color="auto"/>
        <w:bottom w:val="none" w:sz="0" w:space="0" w:color="auto"/>
        <w:right w:val="none" w:sz="0" w:space="0" w:color="auto"/>
      </w:divBdr>
    </w:div>
    <w:div w:id="1009985983">
      <w:bodyDiv w:val="1"/>
      <w:marLeft w:val="0"/>
      <w:marRight w:val="0"/>
      <w:marTop w:val="0"/>
      <w:marBottom w:val="0"/>
      <w:divBdr>
        <w:top w:val="none" w:sz="0" w:space="0" w:color="auto"/>
        <w:left w:val="none" w:sz="0" w:space="0" w:color="auto"/>
        <w:bottom w:val="none" w:sz="0" w:space="0" w:color="auto"/>
        <w:right w:val="none" w:sz="0" w:space="0" w:color="auto"/>
      </w:divBdr>
    </w:div>
    <w:div w:id="1018701779">
      <w:bodyDiv w:val="1"/>
      <w:marLeft w:val="0"/>
      <w:marRight w:val="0"/>
      <w:marTop w:val="0"/>
      <w:marBottom w:val="0"/>
      <w:divBdr>
        <w:top w:val="none" w:sz="0" w:space="0" w:color="auto"/>
        <w:left w:val="none" w:sz="0" w:space="0" w:color="auto"/>
        <w:bottom w:val="none" w:sz="0" w:space="0" w:color="auto"/>
        <w:right w:val="none" w:sz="0" w:space="0" w:color="auto"/>
      </w:divBdr>
    </w:div>
    <w:div w:id="1026754172">
      <w:bodyDiv w:val="1"/>
      <w:marLeft w:val="0"/>
      <w:marRight w:val="0"/>
      <w:marTop w:val="0"/>
      <w:marBottom w:val="0"/>
      <w:divBdr>
        <w:top w:val="none" w:sz="0" w:space="0" w:color="auto"/>
        <w:left w:val="none" w:sz="0" w:space="0" w:color="auto"/>
        <w:bottom w:val="none" w:sz="0" w:space="0" w:color="auto"/>
        <w:right w:val="none" w:sz="0" w:space="0" w:color="auto"/>
      </w:divBdr>
    </w:div>
    <w:div w:id="1031223567">
      <w:bodyDiv w:val="1"/>
      <w:marLeft w:val="0"/>
      <w:marRight w:val="0"/>
      <w:marTop w:val="0"/>
      <w:marBottom w:val="0"/>
      <w:divBdr>
        <w:top w:val="none" w:sz="0" w:space="0" w:color="auto"/>
        <w:left w:val="none" w:sz="0" w:space="0" w:color="auto"/>
        <w:bottom w:val="none" w:sz="0" w:space="0" w:color="auto"/>
        <w:right w:val="none" w:sz="0" w:space="0" w:color="auto"/>
      </w:divBdr>
    </w:div>
    <w:div w:id="1034771872">
      <w:bodyDiv w:val="1"/>
      <w:marLeft w:val="0"/>
      <w:marRight w:val="0"/>
      <w:marTop w:val="0"/>
      <w:marBottom w:val="0"/>
      <w:divBdr>
        <w:top w:val="none" w:sz="0" w:space="0" w:color="auto"/>
        <w:left w:val="none" w:sz="0" w:space="0" w:color="auto"/>
        <w:bottom w:val="none" w:sz="0" w:space="0" w:color="auto"/>
        <w:right w:val="none" w:sz="0" w:space="0" w:color="auto"/>
      </w:divBdr>
    </w:div>
    <w:div w:id="1035277746">
      <w:bodyDiv w:val="1"/>
      <w:marLeft w:val="0"/>
      <w:marRight w:val="0"/>
      <w:marTop w:val="0"/>
      <w:marBottom w:val="0"/>
      <w:divBdr>
        <w:top w:val="none" w:sz="0" w:space="0" w:color="auto"/>
        <w:left w:val="none" w:sz="0" w:space="0" w:color="auto"/>
        <w:bottom w:val="none" w:sz="0" w:space="0" w:color="auto"/>
        <w:right w:val="none" w:sz="0" w:space="0" w:color="auto"/>
      </w:divBdr>
    </w:div>
    <w:div w:id="1038357595">
      <w:bodyDiv w:val="1"/>
      <w:marLeft w:val="0"/>
      <w:marRight w:val="0"/>
      <w:marTop w:val="0"/>
      <w:marBottom w:val="0"/>
      <w:divBdr>
        <w:top w:val="none" w:sz="0" w:space="0" w:color="auto"/>
        <w:left w:val="none" w:sz="0" w:space="0" w:color="auto"/>
        <w:bottom w:val="none" w:sz="0" w:space="0" w:color="auto"/>
        <w:right w:val="none" w:sz="0" w:space="0" w:color="auto"/>
      </w:divBdr>
    </w:div>
    <w:div w:id="1039932495">
      <w:bodyDiv w:val="1"/>
      <w:marLeft w:val="0"/>
      <w:marRight w:val="0"/>
      <w:marTop w:val="0"/>
      <w:marBottom w:val="0"/>
      <w:divBdr>
        <w:top w:val="none" w:sz="0" w:space="0" w:color="auto"/>
        <w:left w:val="none" w:sz="0" w:space="0" w:color="auto"/>
        <w:bottom w:val="none" w:sz="0" w:space="0" w:color="auto"/>
        <w:right w:val="none" w:sz="0" w:space="0" w:color="auto"/>
      </w:divBdr>
    </w:div>
    <w:div w:id="1042831312">
      <w:bodyDiv w:val="1"/>
      <w:marLeft w:val="0"/>
      <w:marRight w:val="0"/>
      <w:marTop w:val="0"/>
      <w:marBottom w:val="0"/>
      <w:divBdr>
        <w:top w:val="none" w:sz="0" w:space="0" w:color="auto"/>
        <w:left w:val="none" w:sz="0" w:space="0" w:color="auto"/>
        <w:bottom w:val="none" w:sz="0" w:space="0" w:color="auto"/>
        <w:right w:val="none" w:sz="0" w:space="0" w:color="auto"/>
      </w:divBdr>
    </w:div>
    <w:div w:id="1046099445">
      <w:bodyDiv w:val="1"/>
      <w:marLeft w:val="0"/>
      <w:marRight w:val="0"/>
      <w:marTop w:val="0"/>
      <w:marBottom w:val="0"/>
      <w:divBdr>
        <w:top w:val="none" w:sz="0" w:space="0" w:color="auto"/>
        <w:left w:val="none" w:sz="0" w:space="0" w:color="auto"/>
        <w:bottom w:val="none" w:sz="0" w:space="0" w:color="auto"/>
        <w:right w:val="none" w:sz="0" w:space="0" w:color="auto"/>
      </w:divBdr>
    </w:div>
    <w:div w:id="1047994041">
      <w:bodyDiv w:val="1"/>
      <w:marLeft w:val="0"/>
      <w:marRight w:val="0"/>
      <w:marTop w:val="0"/>
      <w:marBottom w:val="0"/>
      <w:divBdr>
        <w:top w:val="none" w:sz="0" w:space="0" w:color="auto"/>
        <w:left w:val="none" w:sz="0" w:space="0" w:color="auto"/>
        <w:bottom w:val="none" w:sz="0" w:space="0" w:color="auto"/>
        <w:right w:val="none" w:sz="0" w:space="0" w:color="auto"/>
      </w:divBdr>
    </w:div>
    <w:div w:id="1049037945">
      <w:bodyDiv w:val="1"/>
      <w:marLeft w:val="0"/>
      <w:marRight w:val="0"/>
      <w:marTop w:val="0"/>
      <w:marBottom w:val="0"/>
      <w:divBdr>
        <w:top w:val="none" w:sz="0" w:space="0" w:color="auto"/>
        <w:left w:val="none" w:sz="0" w:space="0" w:color="auto"/>
        <w:bottom w:val="none" w:sz="0" w:space="0" w:color="auto"/>
        <w:right w:val="none" w:sz="0" w:space="0" w:color="auto"/>
      </w:divBdr>
    </w:div>
    <w:div w:id="1052147412">
      <w:bodyDiv w:val="1"/>
      <w:marLeft w:val="0"/>
      <w:marRight w:val="0"/>
      <w:marTop w:val="0"/>
      <w:marBottom w:val="0"/>
      <w:divBdr>
        <w:top w:val="none" w:sz="0" w:space="0" w:color="auto"/>
        <w:left w:val="none" w:sz="0" w:space="0" w:color="auto"/>
        <w:bottom w:val="none" w:sz="0" w:space="0" w:color="auto"/>
        <w:right w:val="none" w:sz="0" w:space="0" w:color="auto"/>
      </w:divBdr>
    </w:div>
    <w:div w:id="1064333211">
      <w:bodyDiv w:val="1"/>
      <w:marLeft w:val="0"/>
      <w:marRight w:val="0"/>
      <w:marTop w:val="0"/>
      <w:marBottom w:val="0"/>
      <w:divBdr>
        <w:top w:val="none" w:sz="0" w:space="0" w:color="auto"/>
        <w:left w:val="none" w:sz="0" w:space="0" w:color="auto"/>
        <w:bottom w:val="none" w:sz="0" w:space="0" w:color="auto"/>
        <w:right w:val="none" w:sz="0" w:space="0" w:color="auto"/>
      </w:divBdr>
    </w:div>
    <w:div w:id="1065106546">
      <w:bodyDiv w:val="1"/>
      <w:marLeft w:val="0"/>
      <w:marRight w:val="0"/>
      <w:marTop w:val="0"/>
      <w:marBottom w:val="0"/>
      <w:divBdr>
        <w:top w:val="none" w:sz="0" w:space="0" w:color="auto"/>
        <w:left w:val="none" w:sz="0" w:space="0" w:color="auto"/>
        <w:bottom w:val="none" w:sz="0" w:space="0" w:color="auto"/>
        <w:right w:val="none" w:sz="0" w:space="0" w:color="auto"/>
      </w:divBdr>
    </w:div>
    <w:div w:id="1067650972">
      <w:bodyDiv w:val="1"/>
      <w:marLeft w:val="0"/>
      <w:marRight w:val="0"/>
      <w:marTop w:val="0"/>
      <w:marBottom w:val="0"/>
      <w:divBdr>
        <w:top w:val="none" w:sz="0" w:space="0" w:color="auto"/>
        <w:left w:val="none" w:sz="0" w:space="0" w:color="auto"/>
        <w:bottom w:val="none" w:sz="0" w:space="0" w:color="auto"/>
        <w:right w:val="none" w:sz="0" w:space="0" w:color="auto"/>
      </w:divBdr>
    </w:div>
    <w:div w:id="1084182968">
      <w:bodyDiv w:val="1"/>
      <w:marLeft w:val="0"/>
      <w:marRight w:val="0"/>
      <w:marTop w:val="0"/>
      <w:marBottom w:val="0"/>
      <w:divBdr>
        <w:top w:val="none" w:sz="0" w:space="0" w:color="auto"/>
        <w:left w:val="none" w:sz="0" w:space="0" w:color="auto"/>
        <w:bottom w:val="none" w:sz="0" w:space="0" w:color="auto"/>
        <w:right w:val="none" w:sz="0" w:space="0" w:color="auto"/>
      </w:divBdr>
    </w:div>
    <w:div w:id="1086535853">
      <w:bodyDiv w:val="1"/>
      <w:marLeft w:val="0"/>
      <w:marRight w:val="0"/>
      <w:marTop w:val="0"/>
      <w:marBottom w:val="0"/>
      <w:divBdr>
        <w:top w:val="none" w:sz="0" w:space="0" w:color="auto"/>
        <w:left w:val="none" w:sz="0" w:space="0" w:color="auto"/>
        <w:bottom w:val="none" w:sz="0" w:space="0" w:color="auto"/>
        <w:right w:val="none" w:sz="0" w:space="0" w:color="auto"/>
      </w:divBdr>
    </w:div>
    <w:div w:id="1086878964">
      <w:bodyDiv w:val="1"/>
      <w:marLeft w:val="0"/>
      <w:marRight w:val="0"/>
      <w:marTop w:val="0"/>
      <w:marBottom w:val="0"/>
      <w:divBdr>
        <w:top w:val="none" w:sz="0" w:space="0" w:color="auto"/>
        <w:left w:val="none" w:sz="0" w:space="0" w:color="auto"/>
        <w:bottom w:val="none" w:sz="0" w:space="0" w:color="auto"/>
        <w:right w:val="none" w:sz="0" w:space="0" w:color="auto"/>
      </w:divBdr>
    </w:div>
    <w:div w:id="1087077313">
      <w:bodyDiv w:val="1"/>
      <w:marLeft w:val="0"/>
      <w:marRight w:val="0"/>
      <w:marTop w:val="0"/>
      <w:marBottom w:val="0"/>
      <w:divBdr>
        <w:top w:val="none" w:sz="0" w:space="0" w:color="auto"/>
        <w:left w:val="none" w:sz="0" w:space="0" w:color="auto"/>
        <w:bottom w:val="none" w:sz="0" w:space="0" w:color="auto"/>
        <w:right w:val="none" w:sz="0" w:space="0" w:color="auto"/>
      </w:divBdr>
    </w:div>
    <w:div w:id="1089355181">
      <w:bodyDiv w:val="1"/>
      <w:marLeft w:val="0"/>
      <w:marRight w:val="0"/>
      <w:marTop w:val="0"/>
      <w:marBottom w:val="0"/>
      <w:divBdr>
        <w:top w:val="none" w:sz="0" w:space="0" w:color="auto"/>
        <w:left w:val="none" w:sz="0" w:space="0" w:color="auto"/>
        <w:bottom w:val="none" w:sz="0" w:space="0" w:color="auto"/>
        <w:right w:val="none" w:sz="0" w:space="0" w:color="auto"/>
      </w:divBdr>
    </w:div>
    <w:div w:id="1092167227">
      <w:bodyDiv w:val="1"/>
      <w:marLeft w:val="0"/>
      <w:marRight w:val="0"/>
      <w:marTop w:val="0"/>
      <w:marBottom w:val="0"/>
      <w:divBdr>
        <w:top w:val="none" w:sz="0" w:space="0" w:color="auto"/>
        <w:left w:val="none" w:sz="0" w:space="0" w:color="auto"/>
        <w:bottom w:val="none" w:sz="0" w:space="0" w:color="auto"/>
        <w:right w:val="none" w:sz="0" w:space="0" w:color="auto"/>
      </w:divBdr>
    </w:div>
    <w:div w:id="1094545670">
      <w:bodyDiv w:val="1"/>
      <w:marLeft w:val="0"/>
      <w:marRight w:val="0"/>
      <w:marTop w:val="0"/>
      <w:marBottom w:val="0"/>
      <w:divBdr>
        <w:top w:val="none" w:sz="0" w:space="0" w:color="auto"/>
        <w:left w:val="none" w:sz="0" w:space="0" w:color="auto"/>
        <w:bottom w:val="none" w:sz="0" w:space="0" w:color="auto"/>
        <w:right w:val="none" w:sz="0" w:space="0" w:color="auto"/>
      </w:divBdr>
    </w:div>
    <w:div w:id="1099910688">
      <w:bodyDiv w:val="1"/>
      <w:marLeft w:val="0"/>
      <w:marRight w:val="0"/>
      <w:marTop w:val="0"/>
      <w:marBottom w:val="0"/>
      <w:divBdr>
        <w:top w:val="none" w:sz="0" w:space="0" w:color="auto"/>
        <w:left w:val="none" w:sz="0" w:space="0" w:color="auto"/>
        <w:bottom w:val="none" w:sz="0" w:space="0" w:color="auto"/>
        <w:right w:val="none" w:sz="0" w:space="0" w:color="auto"/>
      </w:divBdr>
    </w:div>
    <w:div w:id="1100948565">
      <w:bodyDiv w:val="1"/>
      <w:marLeft w:val="0"/>
      <w:marRight w:val="0"/>
      <w:marTop w:val="0"/>
      <w:marBottom w:val="0"/>
      <w:divBdr>
        <w:top w:val="none" w:sz="0" w:space="0" w:color="auto"/>
        <w:left w:val="none" w:sz="0" w:space="0" w:color="auto"/>
        <w:bottom w:val="none" w:sz="0" w:space="0" w:color="auto"/>
        <w:right w:val="none" w:sz="0" w:space="0" w:color="auto"/>
      </w:divBdr>
    </w:div>
    <w:div w:id="1104156413">
      <w:bodyDiv w:val="1"/>
      <w:marLeft w:val="0"/>
      <w:marRight w:val="0"/>
      <w:marTop w:val="0"/>
      <w:marBottom w:val="0"/>
      <w:divBdr>
        <w:top w:val="none" w:sz="0" w:space="0" w:color="auto"/>
        <w:left w:val="none" w:sz="0" w:space="0" w:color="auto"/>
        <w:bottom w:val="none" w:sz="0" w:space="0" w:color="auto"/>
        <w:right w:val="none" w:sz="0" w:space="0" w:color="auto"/>
      </w:divBdr>
    </w:div>
    <w:div w:id="1104884900">
      <w:bodyDiv w:val="1"/>
      <w:marLeft w:val="0"/>
      <w:marRight w:val="0"/>
      <w:marTop w:val="0"/>
      <w:marBottom w:val="0"/>
      <w:divBdr>
        <w:top w:val="none" w:sz="0" w:space="0" w:color="auto"/>
        <w:left w:val="none" w:sz="0" w:space="0" w:color="auto"/>
        <w:bottom w:val="none" w:sz="0" w:space="0" w:color="auto"/>
        <w:right w:val="none" w:sz="0" w:space="0" w:color="auto"/>
      </w:divBdr>
    </w:div>
    <w:div w:id="1110201382">
      <w:bodyDiv w:val="1"/>
      <w:marLeft w:val="0"/>
      <w:marRight w:val="0"/>
      <w:marTop w:val="0"/>
      <w:marBottom w:val="0"/>
      <w:divBdr>
        <w:top w:val="none" w:sz="0" w:space="0" w:color="auto"/>
        <w:left w:val="none" w:sz="0" w:space="0" w:color="auto"/>
        <w:bottom w:val="none" w:sz="0" w:space="0" w:color="auto"/>
        <w:right w:val="none" w:sz="0" w:space="0" w:color="auto"/>
      </w:divBdr>
    </w:div>
    <w:div w:id="1114982631">
      <w:bodyDiv w:val="1"/>
      <w:marLeft w:val="0"/>
      <w:marRight w:val="0"/>
      <w:marTop w:val="0"/>
      <w:marBottom w:val="0"/>
      <w:divBdr>
        <w:top w:val="none" w:sz="0" w:space="0" w:color="auto"/>
        <w:left w:val="none" w:sz="0" w:space="0" w:color="auto"/>
        <w:bottom w:val="none" w:sz="0" w:space="0" w:color="auto"/>
        <w:right w:val="none" w:sz="0" w:space="0" w:color="auto"/>
      </w:divBdr>
    </w:div>
    <w:div w:id="1116018963">
      <w:bodyDiv w:val="1"/>
      <w:marLeft w:val="0"/>
      <w:marRight w:val="0"/>
      <w:marTop w:val="0"/>
      <w:marBottom w:val="0"/>
      <w:divBdr>
        <w:top w:val="none" w:sz="0" w:space="0" w:color="auto"/>
        <w:left w:val="none" w:sz="0" w:space="0" w:color="auto"/>
        <w:bottom w:val="none" w:sz="0" w:space="0" w:color="auto"/>
        <w:right w:val="none" w:sz="0" w:space="0" w:color="auto"/>
      </w:divBdr>
    </w:div>
    <w:div w:id="1132359684">
      <w:bodyDiv w:val="1"/>
      <w:marLeft w:val="0"/>
      <w:marRight w:val="0"/>
      <w:marTop w:val="0"/>
      <w:marBottom w:val="0"/>
      <w:divBdr>
        <w:top w:val="none" w:sz="0" w:space="0" w:color="auto"/>
        <w:left w:val="none" w:sz="0" w:space="0" w:color="auto"/>
        <w:bottom w:val="none" w:sz="0" w:space="0" w:color="auto"/>
        <w:right w:val="none" w:sz="0" w:space="0" w:color="auto"/>
      </w:divBdr>
    </w:div>
    <w:div w:id="1138499852">
      <w:bodyDiv w:val="1"/>
      <w:marLeft w:val="0"/>
      <w:marRight w:val="0"/>
      <w:marTop w:val="0"/>
      <w:marBottom w:val="0"/>
      <w:divBdr>
        <w:top w:val="none" w:sz="0" w:space="0" w:color="auto"/>
        <w:left w:val="none" w:sz="0" w:space="0" w:color="auto"/>
        <w:bottom w:val="none" w:sz="0" w:space="0" w:color="auto"/>
        <w:right w:val="none" w:sz="0" w:space="0" w:color="auto"/>
      </w:divBdr>
    </w:div>
    <w:div w:id="1139958703">
      <w:bodyDiv w:val="1"/>
      <w:marLeft w:val="0"/>
      <w:marRight w:val="0"/>
      <w:marTop w:val="0"/>
      <w:marBottom w:val="0"/>
      <w:divBdr>
        <w:top w:val="none" w:sz="0" w:space="0" w:color="auto"/>
        <w:left w:val="none" w:sz="0" w:space="0" w:color="auto"/>
        <w:bottom w:val="none" w:sz="0" w:space="0" w:color="auto"/>
        <w:right w:val="none" w:sz="0" w:space="0" w:color="auto"/>
      </w:divBdr>
    </w:div>
    <w:div w:id="1142234849">
      <w:bodyDiv w:val="1"/>
      <w:marLeft w:val="0"/>
      <w:marRight w:val="0"/>
      <w:marTop w:val="0"/>
      <w:marBottom w:val="0"/>
      <w:divBdr>
        <w:top w:val="none" w:sz="0" w:space="0" w:color="auto"/>
        <w:left w:val="none" w:sz="0" w:space="0" w:color="auto"/>
        <w:bottom w:val="none" w:sz="0" w:space="0" w:color="auto"/>
        <w:right w:val="none" w:sz="0" w:space="0" w:color="auto"/>
      </w:divBdr>
    </w:div>
    <w:div w:id="1144392498">
      <w:bodyDiv w:val="1"/>
      <w:marLeft w:val="0"/>
      <w:marRight w:val="0"/>
      <w:marTop w:val="0"/>
      <w:marBottom w:val="0"/>
      <w:divBdr>
        <w:top w:val="none" w:sz="0" w:space="0" w:color="auto"/>
        <w:left w:val="none" w:sz="0" w:space="0" w:color="auto"/>
        <w:bottom w:val="none" w:sz="0" w:space="0" w:color="auto"/>
        <w:right w:val="none" w:sz="0" w:space="0" w:color="auto"/>
      </w:divBdr>
    </w:div>
    <w:div w:id="1151093675">
      <w:bodyDiv w:val="1"/>
      <w:marLeft w:val="0"/>
      <w:marRight w:val="0"/>
      <w:marTop w:val="0"/>
      <w:marBottom w:val="0"/>
      <w:divBdr>
        <w:top w:val="none" w:sz="0" w:space="0" w:color="auto"/>
        <w:left w:val="none" w:sz="0" w:space="0" w:color="auto"/>
        <w:bottom w:val="none" w:sz="0" w:space="0" w:color="auto"/>
        <w:right w:val="none" w:sz="0" w:space="0" w:color="auto"/>
      </w:divBdr>
    </w:div>
    <w:div w:id="1154444968">
      <w:bodyDiv w:val="1"/>
      <w:marLeft w:val="0"/>
      <w:marRight w:val="0"/>
      <w:marTop w:val="0"/>
      <w:marBottom w:val="0"/>
      <w:divBdr>
        <w:top w:val="none" w:sz="0" w:space="0" w:color="auto"/>
        <w:left w:val="none" w:sz="0" w:space="0" w:color="auto"/>
        <w:bottom w:val="none" w:sz="0" w:space="0" w:color="auto"/>
        <w:right w:val="none" w:sz="0" w:space="0" w:color="auto"/>
      </w:divBdr>
    </w:div>
    <w:div w:id="1155874969">
      <w:bodyDiv w:val="1"/>
      <w:marLeft w:val="0"/>
      <w:marRight w:val="0"/>
      <w:marTop w:val="0"/>
      <w:marBottom w:val="0"/>
      <w:divBdr>
        <w:top w:val="none" w:sz="0" w:space="0" w:color="auto"/>
        <w:left w:val="none" w:sz="0" w:space="0" w:color="auto"/>
        <w:bottom w:val="none" w:sz="0" w:space="0" w:color="auto"/>
        <w:right w:val="none" w:sz="0" w:space="0" w:color="auto"/>
      </w:divBdr>
    </w:div>
    <w:div w:id="1158351511">
      <w:bodyDiv w:val="1"/>
      <w:marLeft w:val="0"/>
      <w:marRight w:val="0"/>
      <w:marTop w:val="0"/>
      <w:marBottom w:val="0"/>
      <w:divBdr>
        <w:top w:val="none" w:sz="0" w:space="0" w:color="auto"/>
        <w:left w:val="none" w:sz="0" w:space="0" w:color="auto"/>
        <w:bottom w:val="none" w:sz="0" w:space="0" w:color="auto"/>
        <w:right w:val="none" w:sz="0" w:space="0" w:color="auto"/>
      </w:divBdr>
    </w:div>
    <w:div w:id="1158808371">
      <w:bodyDiv w:val="1"/>
      <w:marLeft w:val="0"/>
      <w:marRight w:val="0"/>
      <w:marTop w:val="0"/>
      <w:marBottom w:val="0"/>
      <w:divBdr>
        <w:top w:val="none" w:sz="0" w:space="0" w:color="auto"/>
        <w:left w:val="none" w:sz="0" w:space="0" w:color="auto"/>
        <w:bottom w:val="none" w:sz="0" w:space="0" w:color="auto"/>
        <w:right w:val="none" w:sz="0" w:space="0" w:color="auto"/>
      </w:divBdr>
    </w:div>
    <w:div w:id="1159492955">
      <w:bodyDiv w:val="1"/>
      <w:marLeft w:val="0"/>
      <w:marRight w:val="0"/>
      <w:marTop w:val="0"/>
      <w:marBottom w:val="0"/>
      <w:divBdr>
        <w:top w:val="none" w:sz="0" w:space="0" w:color="auto"/>
        <w:left w:val="none" w:sz="0" w:space="0" w:color="auto"/>
        <w:bottom w:val="none" w:sz="0" w:space="0" w:color="auto"/>
        <w:right w:val="none" w:sz="0" w:space="0" w:color="auto"/>
      </w:divBdr>
    </w:div>
    <w:div w:id="1160384371">
      <w:bodyDiv w:val="1"/>
      <w:marLeft w:val="0"/>
      <w:marRight w:val="0"/>
      <w:marTop w:val="0"/>
      <w:marBottom w:val="0"/>
      <w:divBdr>
        <w:top w:val="none" w:sz="0" w:space="0" w:color="auto"/>
        <w:left w:val="none" w:sz="0" w:space="0" w:color="auto"/>
        <w:bottom w:val="none" w:sz="0" w:space="0" w:color="auto"/>
        <w:right w:val="none" w:sz="0" w:space="0" w:color="auto"/>
      </w:divBdr>
    </w:div>
    <w:div w:id="1161897120">
      <w:bodyDiv w:val="1"/>
      <w:marLeft w:val="0"/>
      <w:marRight w:val="0"/>
      <w:marTop w:val="0"/>
      <w:marBottom w:val="0"/>
      <w:divBdr>
        <w:top w:val="none" w:sz="0" w:space="0" w:color="auto"/>
        <w:left w:val="none" w:sz="0" w:space="0" w:color="auto"/>
        <w:bottom w:val="none" w:sz="0" w:space="0" w:color="auto"/>
        <w:right w:val="none" w:sz="0" w:space="0" w:color="auto"/>
      </w:divBdr>
    </w:div>
    <w:div w:id="1174144745">
      <w:bodyDiv w:val="1"/>
      <w:marLeft w:val="0"/>
      <w:marRight w:val="0"/>
      <w:marTop w:val="0"/>
      <w:marBottom w:val="0"/>
      <w:divBdr>
        <w:top w:val="none" w:sz="0" w:space="0" w:color="auto"/>
        <w:left w:val="none" w:sz="0" w:space="0" w:color="auto"/>
        <w:bottom w:val="none" w:sz="0" w:space="0" w:color="auto"/>
        <w:right w:val="none" w:sz="0" w:space="0" w:color="auto"/>
      </w:divBdr>
    </w:div>
    <w:div w:id="1178423009">
      <w:bodyDiv w:val="1"/>
      <w:marLeft w:val="0"/>
      <w:marRight w:val="0"/>
      <w:marTop w:val="0"/>
      <w:marBottom w:val="0"/>
      <w:divBdr>
        <w:top w:val="none" w:sz="0" w:space="0" w:color="auto"/>
        <w:left w:val="none" w:sz="0" w:space="0" w:color="auto"/>
        <w:bottom w:val="none" w:sz="0" w:space="0" w:color="auto"/>
        <w:right w:val="none" w:sz="0" w:space="0" w:color="auto"/>
      </w:divBdr>
      <w:divsChild>
        <w:div w:id="296956526">
          <w:marLeft w:val="0"/>
          <w:marRight w:val="0"/>
          <w:marTop w:val="0"/>
          <w:marBottom w:val="0"/>
          <w:divBdr>
            <w:top w:val="none" w:sz="0" w:space="0" w:color="auto"/>
            <w:left w:val="none" w:sz="0" w:space="0" w:color="auto"/>
            <w:bottom w:val="none" w:sz="0" w:space="0" w:color="auto"/>
            <w:right w:val="none" w:sz="0" w:space="0" w:color="auto"/>
          </w:divBdr>
        </w:div>
      </w:divsChild>
    </w:div>
    <w:div w:id="1184829836">
      <w:bodyDiv w:val="1"/>
      <w:marLeft w:val="0"/>
      <w:marRight w:val="0"/>
      <w:marTop w:val="0"/>
      <w:marBottom w:val="0"/>
      <w:divBdr>
        <w:top w:val="none" w:sz="0" w:space="0" w:color="auto"/>
        <w:left w:val="none" w:sz="0" w:space="0" w:color="auto"/>
        <w:bottom w:val="none" w:sz="0" w:space="0" w:color="auto"/>
        <w:right w:val="none" w:sz="0" w:space="0" w:color="auto"/>
      </w:divBdr>
    </w:div>
    <w:div w:id="1188831375">
      <w:bodyDiv w:val="1"/>
      <w:marLeft w:val="0"/>
      <w:marRight w:val="0"/>
      <w:marTop w:val="0"/>
      <w:marBottom w:val="0"/>
      <w:divBdr>
        <w:top w:val="none" w:sz="0" w:space="0" w:color="auto"/>
        <w:left w:val="none" w:sz="0" w:space="0" w:color="auto"/>
        <w:bottom w:val="none" w:sz="0" w:space="0" w:color="auto"/>
        <w:right w:val="none" w:sz="0" w:space="0" w:color="auto"/>
      </w:divBdr>
    </w:div>
    <w:div w:id="1192955308">
      <w:bodyDiv w:val="1"/>
      <w:marLeft w:val="0"/>
      <w:marRight w:val="0"/>
      <w:marTop w:val="0"/>
      <w:marBottom w:val="0"/>
      <w:divBdr>
        <w:top w:val="none" w:sz="0" w:space="0" w:color="auto"/>
        <w:left w:val="none" w:sz="0" w:space="0" w:color="auto"/>
        <w:bottom w:val="none" w:sz="0" w:space="0" w:color="auto"/>
        <w:right w:val="none" w:sz="0" w:space="0" w:color="auto"/>
      </w:divBdr>
    </w:div>
    <w:div w:id="1195728771">
      <w:bodyDiv w:val="1"/>
      <w:marLeft w:val="0"/>
      <w:marRight w:val="0"/>
      <w:marTop w:val="0"/>
      <w:marBottom w:val="0"/>
      <w:divBdr>
        <w:top w:val="none" w:sz="0" w:space="0" w:color="auto"/>
        <w:left w:val="none" w:sz="0" w:space="0" w:color="auto"/>
        <w:bottom w:val="none" w:sz="0" w:space="0" w:color="auto"/>
        <w:right w:val="none" w:sz="0" w:space="0" w:color="auto"/>
      </w:divBdr>
    </w:div>
    <w:div w:id="1196116739">
      <w:bodyDiv w:val="1"/>
      <w:marLeft w:val="0"/>
      <w:marRight w:val="0"/>
      <w:marTop w:val="0"/>
      <w:marBottom w:val="0"/>
      <w:divBdr>
        <w:top w:val="none" w:sz="0" w:space="0" w:color="auto"/>
        <w:left w:val="none" w:sz="0" w:space="0" w:color="auto"/>
        <w:bottom w:val="none" w:sz="0" w:space="0" w:color="auto"/>
        <w:right w:val="none" w:sz="0" w:space="0" w:color="auto"/>
      </w:divBdr>
    </w:div>
    <w:div w:id="1198618097">
      <w:bodyDiv w:val="1"/>
      <w:marLeft w:val="0"/>
      <w:marRight w:val="0"/>
      <w:marTop w:val="0"/>
      <w:marBottom w:val="0"/>
      <w:divBdr>
        <w:top w:val="none" w:sz="0" w:space="0" w:color="auto"/>
        <w:left w:val="none" w:sz="0" w:space="0" w:color="auto"/>
        <w:bottom w:val="none" w:sz="0" w:space="0" w:color="auto"/>
        <w:right w:val="none" w:sz="0" w:space="0" w:color="auto"/>
      </w:divBdr>
    </w:div>
    <w:div w:id="1206336896">
      <w:bodyDiv w:val="1"/>
      <w:marLeft w:val="0"/>
      <w:marRight w:val="0"/>
      <w:marTop w:val="0"/>
      <w:marBottom w:val="0"/>
      <w:divBdr>
        <w:top w:val="none" w:sz="0" w:space="0" w:color="auto"/>
        <w:left w:val="none" w:sz="0" w:space="0" w:color="auto"/>
        <w:bottom w:val="none" w:sz="0" w:space="0" w:color="auto"/>
        <w:right w:val="none" w:sz="0" w:space="0" w:color="auto"/>
      </w:divBdr>
    </w:div>
    <w:div w:id="1209416958">
      <w:bodyDiv w:val="1"/>
      <w:marLeft w:val="0"/>
      <w:marRight w:val="0"/>
      <w:marTop w:val="0"/>
      <w:marBottom w:val="0"/>
      <w:divBdr>
        <w:top w:val="none" w:sz="0" w:space="0" w:color="auto"/>
        <w:left w:val="none" w:sz="0" w:space="0" w:color="auto"/>
        <w:bottom w:val="none" w:sz="0" w:space="0" w:color="auto"/>
        <w:right w:val="none" w:sz="0" w:space="0" w:color="auto"/>
      </w:divBdr>
    </w:div>
    <w:div w:id="1213736292">
      <w:bodyDiv w:val="1"/>
      <w:marLeft w:val="0"/>
      <w:marRight w:val="0"/>
      <w:marTop w:val="0"/>
      <w:marBottom w:val="0"/>
      <w:divBdr>
        <w:top w:val="none" w:sz="0" w:space="0" w:color="auto"/>
        <w:left w:val="none" w:sz="0" w:space="0" w:color="auto"/>
        <w:bottom w:val="none" w:sz="0" w:space="0" w:color="auto"/>
        <w:right w:val="none" w:sz="0" w:space="0" w:color="auto"/>
      </w:divBdr>
      <w:divsChild>
        <w:div w:id="811019609">
          <w:marLeft w:val="0"/>
          <w:marRight w:val="0"/>
          <w:marTop w:val="0"/>
          <w:marBottom w:val="0"/>
          <w:divBdr>
            <w:top w:val="none" w:sz="0" w:space="0" w:color="auto"/>
            <w:left w:val="none" w:sz="0" w:space="0" w:color="auto"/>
            <w:bottom w:val="none" w:sz="0" w:space="0" w:color="auto"/>
            <w:right w:val="none" w:sz="0" w:space="0" w:color="auto"/>
          </w:divBdr>
        </w:div>
      </w:divsChild>
    </w:div>
    <w:div w:id="1214730986">
      <w:bodyDiv w:val="1"/>
      <w:marLeft w:val="0"/>
      <w:marRight w:val="0"/>
      <w:marTop w:val="0"/>
      <w:marBottom w:val="0"/>
      <w:divBdr>
        <w:top w:val="none" w:sz="0" w:space="0" w:color="auto"/>
        <w:left w:val="none" w:sz="0" w:space="0" w:color="auto"/>
        <w:bottom w:val="none" w:sz="0" w:space="0" w:color="auto"/>
        <w:right w:val="none" w:sz="0" w:space="0" w:color="auto"/>
      </w:divBdr>
    </w:div>
    <w:div w:id="1218393594">
      <w:bodyDiv w:val="1"/>
      <w:marLeft w:val="0"/>
      <w:marRight w:val="0"/>
      <w:marTop w:val="0"/>
      <w:marBottom w:val="0"/>
      <w:divBdr>
        <w:top w:val="none" w:sz="0" w:space="0" w:color="auto"/>
        <w:left w:val="none" w:sz="0" w:space="0" w:color="auto"/>
        <w:bottom w:val="none" w:sz="0" w:space="0" w:color="auto"/>
        <w:right w:val="none" w:sz="0" w:space="0" w:color="auto"/>
      </w:divBdr>
    </w:div>
    <w:div w:id="1222407545">
      <w:bodyDiv w:val="1"/>
      <w:marLeft w:val="0"/>
      <w:marRight w:val="0"/>
      <w:marTop w:val="0"/>
      <w:marBottom w:val="0"/>
      <w:divBdr>
        <w:top w:val="none" w:sz="0" w:space="0" w:color="auto"/>
        <w:left w:val="none" w:sz="0" w:space="0" w:color="auto"/>
        <w:bottom w:val="none" w:sz="0" w:space="0" w:color="auto"/>
        <w:right w:val="none" w:sz="0" w:space="0" w:color="auto"/>
      </w:divBdr>
    </w:div>
    <w:div w:id="1223326738">
      <w:bodyDiv w:val="1"/>
      <w:marLeft w:val="0"/>
      <w:marRight w:val="0"/>
      <w:marTop w:val="0"/>
      <w:marBottom w:val="0"/>
      <w:divBdr>
        <w:top w:val="none" w:sz="0" w:space="0" w:color="auto"/>
        <w:left w:val="none" w:sz="0" w:space="0" w:color="auto"/>
        <w:bottom w:val="none" w:sz="0" w:space="0" w:color="auto"/>
        <w:right w:val="none" w:sz="0" w:space="0" w:color="auto"/>
      </w:divBdr>
    </w:div>
    <w:div w:id="1224216748">
      <w:bodyDiv w:val="1"/>
      <w:marLeft w:val="0"/>
      <w:marRight w:val="0"/>
      <w:marTop w:val="0"/>
      <w:marBottom w:val="0"/>
      <w:divBdr>
        <w:top w:val="none" w:sz="0" w:space="0" w:color="auto"/>
        <w:left w:val="none" w:sz="0" w:space="0" w:color="auto"/>
        <w:bottom w:val="none" w:sz="0" w:space="0" w:color="auto"/>
        <w:right w:val="none" w:sz="0" w:space="0" w:color="auto"/>
      </w:divBdr>
    </w:div>
    <w:div w:id="1224683022">
      <w:bodyDiv w:val="1"/>
      <w:marLeft w:val="0"/>
      <w:marRight w:val="0"/>
      <w:marTop w:val="0"/>
      <w:marBottom w:val="0"/>
      <w:divBdr>
        <w:top w:val="none" w:sz="0" w:space="0" w:color="auto"/>
        <w:left w:val="none" w:sz="0" w:space="0" w:color="auto"/>
        <w:bottom w:val="none" w:sz="0" w:space="0" w:color="auto"/>
        <w:right w:val="none" w:sz="0" w:space="0" w:color="auto"/>
      </w:divBdr>
      <w:divsChild>
        <w:div w:id="238029036">
          <w:marLeft w:val="0"/>
          <w:marRight w:val="0"/>
          <w:marTop w:val="0"/>
          <w:marBottom w:val="0"/>
          <w:divBdr>
            <w:top w:val="none" w:sz="0" w:space="0" w:color="auto"/>
            <w:left w:val="none" w:sz="0" w:space="0" w:color="auto"/>
            <w:bottom w:val="none" w:sz="0" w:space="0" w:color="auto"/>
            <w:right w:val="none" w:sz="0" w:space="0" w:color="auto"/>
          </w:divBdr>
        </w:div>
      </w:divsChild>
    </w:div>
    <w:div w:id="1225332877">
      <w:bodyDiv w:val="1"/>
      <w:marLeft w:val="0"/>
      <w:marRight w:val="0"/>
      <w:marTop w:val="0"/>
      <w:marBottom w:val="0"/>
      <w:divBdr>
        <w:top w:val="none" w:sz="0" w:space="0" w:color="auto"/>
        <w:left w:val="none" w:sz="0" w:space="0" w:color="auto"/>
        <w:bottom w:val="none" w:sz="0" w:space="0" w:color="auto"/>
        <w:right w:val="none" w:sz="0" w:space="0" w:color="auto"/>
      </w:divBdr>
    </w:div>
    <w:div w:id="1227692100">
      <w:bodyDiv w:val="1"/>
      <w:marLeft w:val="0"/>
      <w:marRight w:val="0"/>
      <w:marTop w:val="0"/>
      <w:marBottom w:val="0"/>
      <w:divBdr>
        <w:top w:val="none" w:sz="0" w:space="0" w:color="auto"/>
        <w:left w:val="none" w:sz="0" w:space="0" w:color="auto"/>
        <w:bottom w:val="none" w:sz="0" w:space="0" w:color="auto"/>
        <w:right w:val="none" w:sz="0" w:space="0" w:color="auto"/>
      </w:divBdr>
    </w:div>
    <w:div w:id="1234663157">
      <w:bodyDiv w:val="1"/>
      <w:marLeft w:val="0"/>
      <w:marRight w:val="0"/>
      <w:marTop w:val="0"/>
      <w:marBottom w:val="0"/>
      <w:divBdr>
        <w:top w:val="none" w:sz="0" w:space="0" w:color="auto"/>
        <w:left w:val="none" w:sz="0" w:space="0" w:color="auto"/>
        <w:bottom w:val="none" w:sz="0" w:space="0" w:color="auto"/>
        <w:right w:val="none" w:sz="0" w:space="0" w:color="auto"/>
      </w:divBdr>
    </w:div>
    <w:div w:id="1236628396">
      <w:bodyDiv w:val="1"/>
      <w:marLeft w:val="0"/>
      <w:marRight w:val="0"/>
      <w:marTop w:val="0"/>
      <w:marBottom w:val="0"/>
      <w:divBdr>
        <w:top w:val="none" w:sz="0" w:space="0" w:color="auto"/>
        <w:left w:val="none" w:sz="0" w:space="0" w:color="auto"/>
        <w:bottom w:val="none" w:sz="0" w:space="0" w:color="auto"/>
        <w:right w:val="none" w:sz="0" w:space="0" w:color="auto"/>
      </w:divBdr>
    </w:div>
    <w:div w:id="1247223122">
      <w:bodyDiv w:val="1"/>
      <w:marLeft w:val="0"/>
      <w:marRight w:val="0"/>
      <w:marTop w:val="0"/>
      <w:marBottom w:val="0"/>
      <w:divBdr>
        <w:top w:val="none" w:sz="0" w:space="0" w:color="auto"/>
        <w:left w:val="none" w:sz="0" w:space="0" w:color="auto"/>
        <w:bottom w:val="none" w:sz="0" w:space="0" w:color="auto"/>
        <w:right w:val="none" w:sz="0" w:space="0" w:color="auto"/>
      </w:divBdr>
    </w:div>
    <w:div w:id="1247417987">
      <w:bodyDiv w:val="1"/>
      <w:marLeft w:val="0"/>
      <w:marRight w:val="0"/>
      <w:marTop w:val="0"/>
      <w:marBottom w:val="0"/>
      <w:divBdr>
        <w:top w:val="none" w:sz="0" w:space="0" w:color="auto"/>
        <w:left w:val="none" w:sz="0" w:space="0" w:color="auto"/>
        <w:bottom w:val="none" w:sz="0" w:space="0" w:color="auto"/>
        <w:right w:val="none" w:sz="0" w:space="0" w:color="auto"/>
      </w:divBdr>
    </w:div>
    <w:div w:id="1254438533">
      <w:bodyDiv w:val="1"/>
      <w:marLeft w:val="0"/>
      <w:marRight w:val="0"/>
      <w:marTop w:val="0"/>
      <w:marBottom w:val="0"/>
      <w:divBdr>
        <w:top w:val="none" w:sz="0" w:space="0" w:color="auto"/>
        <w:left w:val="none" w:sz="0" w:space="0" w:color="auto"/>
        <w:bottom w:val="none" w:sz="0" w:space="0" w:color="auto"/>
        <w:right w:val="none" w:sz="0" w:space="0" w:color="auto"/>
      </w:divBdr>
    </w:div>
    <w:div w:id="1258171761">
      <w:bodyDiv w:val="1"/>
      <w:marLeft w:val="0"/>
      <w:marRight w:val="0"/>
      <w:marTop w:val="0"/>
      <w:marBottom w:val="0"/>
      <w:divBdr>
        <w:top w:val="none" w:sz="0" w:space="0" w:color="auto"/>
        <w:left w:val="none" w:sz="0" w:space="0" w:color="auto"/>
        <w:bottom w:val="none" w:sz="0" w:space="0" w:color="auto"/>
        <w:right w:val="none" w:sz="0" w:space="0" w:color="auto"/>
      </w:divBdr>
    </w:div>
    <w:div w:id="1267931503">
      <w:bodyDiv w:val="1"/>
      <w:marLeft w:val="0"/>
      <w:marRight w:val="0"/>
      <w:marTop w:val="0"/>
      <w:marBottom w:val="0"/>
      <w:divBdr>
        <w:top w:val="none" w:sz="0" w:space="0" w:color="auto"/>
        <w:left w:val="none" w:sz="0" w:space="0" w:color="auto"/>
        <w:bottom w:val="none" w:sz="0" w:space="0" w:color="auto"/>
        <w:right w:val="none" w:sz="0" w:space="0" w:color="auto"/>
      </w:divBdr>
      <w:divsChild>
        <w:div w:id="1442804102">
          <w:marLeft w:val="0"/>
          <w:marRight w:val="0"/>
          <w:marTop w:val="0"/>
          <w:marBottom w:val="0"/>
          <w:divBdr>
            <w:top w:val="none" w:sz="0" w:space="0" w:color="auto"/>
            <w:left w:val="none" w:sz="0" w:space="0" w:color="auto"/>
            <w:bottom w:val="none" w:sz="0" w:space="0" w:color="auto"/>
            <w:right w:val="none" w:sz="0" w:space="0" w:color="auto"/>
          </w:divBdr>
        </w:div>
      </w:divsChild>
    </w:div>
    <w:div w:id="1268656962">
      <w:bodyDiv w:val="1"/>
      <w:marLeft w:val="0"/>
      <w:marRight w:val="0"/>
      <w:marTop w:val="0"/>
      <w:marBottom w:val="0"/>
      <w:divBdr>
        <w:top w:val="none" w:sz="0" w:space="0" w:color="auto"/>
        <w:left w:val="none" w:sz="0" w:space="0" w:color="auto"/>
        <w:bottom w:val="none" w:sz="0" w:space="0" w:color="auto"/>
        <w:right w:val="none" w:sz="0" w:space="0" w:color="auto"/>
      </w:divBdr>
    </w:div>
    <w:div w:id="1270510132">
      <w:bodyDiv w:val="1"/>
      <w:marLeft w:val="0"/>
      <w:marRight w:val="0"/>
      <w:marTop w:val="0"/>
      <w:marBottom w:val="0"/>
      <w:divBdr>
        <w:top w:val="none" w:sz="0" w:space="0" w:color="auto"/>
        <w:left w:val="none" w:sz="0" w:space="0" w:color="auto"/>
        <w:bottom w:val="none" w:sz="0" w:space="0" w:color="auto"/>
        <w:right w:val="none" w:sz="0" w:space="0" w:color="auto"/>
      </w:divBdr>
    </w:div>
    <w:div w:id="1276870204">
      <w:bodyDiv w:val="1"/>
      <w:marLeft w:val="0"/>
      <w:marRight w:val="0"/>
      <w:marTop w:val="0"/>
      <w:marBottom w:val="0"/>
      <w:divBdr>
        <w:top w:val="none" w:sz="0" w:space="0" w:color="auto"/>
        <w:left w:val="none" w:sz="0" w:space="0" w:color="auto"/>
        <w:bottom w:val="none" w:sz="0" w:space="0" w:color="auto"/>
        <w:right w:val="none" w:sz="0" w:space="0" w:color="auto"/>
      </w:divBdr>
    </w:div>
    <w:div w:id="1279409427">
      <w:bodyDiv w:val="1"/>
      <w:marLeft w:val="0"/>
      <w:marRight w:val="0"/>
      <w:marTop w:val="0"/>
      <w:marBottom w:val="0"/>
      <w:divBdr>
        <w:top w:val="none" w:sz="0" w:space="0" w:color="auto"/>
        <w:left w:val="none" w:sz="0" w:space="0" w:color="auto"/>
        <w:bottom w:val="none" w:sz="0" w:space="0" w:color="auto"/>
        <w:right w:val="none" w:sz="0" w:space="0" w:color="auto"/>
      </w:divBdr>
    </w:div>
    <w:div w:id="1288585969">
      <w:bodyDiv w:val="1"/>
      <w:marLeft w:val="0"/>
      <w:marRight w:val="0"/>
      <w:marTop w:val="0"/>
      <w:marBottom w:val="0"/>
      <w:divBdr>
        <w:top w:val="none" w:sz="0" w:space="0" w:color="auto"/>
        <w:left w:val="none" w:sz="0" w:space="0" w:color="auto"/>
        <w:bottom w:val="none" w:sz="0" w:space="0" w:color="auto"/>
        <w:right w:val="none" w:sz="0" w:space="0" w:color="auto"/>
      </w:divBdr>
    </w:div>
    <w:div w:id="1290362156">
      <w:bodyDiv w:val="1"/>
      <w:marLeft w:val="0"/>
      <w:marRight w:val="0"/>
      <w:marTop w:val="0"/>
      <w:marBottom w:val="0"/>
      <w:divBdr>
        <w:top w:val="none" w:sz="0" w:space="0" w:color="auto"/>
        <w:left w:val="none" w:sz="0" w:space="0" w:color="auto"/>
        <w:bottom w:val="none" w:sz="0" w:space="0" w:color="auto"/>
        <w:right w:val="none" w:sz="0" w:space="0" w:color="auto"/>
      </w:divBdr>
    </w:div>
    <w:div w:id="1292127363">
      <w:bodyDiv w:val="1"/>
      <w:marLeft w:val="0"/>
      <w:marRight w:val="0"/>
      <w:marTop w:val="0"/>
      <w:marBottom w:val="0"/>
      <w:divBdr>
        <w:top w:val="none" w:sz="0" w:space="0" w:color="auto"/>
        <w:left w:val="none" w:sz="0" w:space="0" w:color="auto"/>
        <w:bottom w:val="none" w:sz="0" w:space="0" w:color="auto"/>
        <w:right w:val="none" w:sz="0" w:space="0" w:color="auto"/>
      </w:divBdr>
    </w:div>
    <w:div w:id="1308046126">
      <w:bodyDiv w:val="1"/>
      <w:marLeft w:val="0"/>
      <w:marRight w:val="0"/>
      <w:marTop w:val="0"/>
      <w:marBottom w:val="0"/>
      <w:divBdr>
        <w:top w:val="none" w:sz="0" w:space="0" w:color="auto"/>
        <w:left w:val="none" w:sz="0" w:space="0" w:color="auto"/>
        <w:bottom w:val="none" w:sz="0" w:space="0" w:color="auto"/>
        <w:right w:val="none" w:sz="0" w:space="0" w:color="auto"/>
      </w:divBdr>
    </w:div>
    <w:div w:id="1310403491">
      <w:bodyDiv w:val="1"/>
      <w:marLeft w:val="0"/>
      <w:marRight w:val="0"/>
      <w:marTop w:val="0"/>
      <w:marBottom w:val="0"/>
      <w:divBdr>
        <w:top w:val="none" w:sz="0" w:space="0" w:color="auto"/>
        <w:left w:val="none" w:sz="0" w:space="0" w:color="auto"/>
        <w:bottom w:val="none" w:sz="0" w:space="0" w:color="auto"/>
        <w:right w:val="none" w:sz="0" w:space="0" w:color="auto"/>
      </w:divBdr>
    </w:div>
    <w:div w:id="1311641379">
      <w:bodyDiv w:val="1"/>
      <w:marLeft w:val="0"/>
      <w:marRight w:val="0"/>
      <w:marTop w:val="0"/>
      <w:marBottom w:val="0"/>
      <w:divBdr>
        <w:top w:val="none" w:sz="0" w:space="0" w:color="auto"/>
        <w:left w:val="none" w:sz="0" w:space="0" w:color="auto"/>
        <w:bottom w:val="none" w:sz="0" w:space="0" w:color="auto"/>
        <w:right w:val="none" w:sz="0" w:space="0" w:color="auto"/>
      </w:divBdr>
    </w:div>
    <w:div w:id="1313410202">
      <w:bodyDiv w:val="1"/>
      <w:marLeft w:val="0"/>
      <w:marRight w:val="0"/>
      <w:marTop w:val="0"/>
      <w:marBottom w:val="0"/>
      <w:divBdr>
        <w:top w:val="none" w:sz="0" w:space="0" w:color="auto"/>
        <w:left w:val="none" w:sz="0" w:space="0" w:color="auto"/>
        <w:bottom w:val="none" w:sz="0" w:space="0" w:color="auto"/>
        <w:right w:val="none" w:sz="0" w:space="0" w:color="auto"/>
      </w:divBdr>
    </w:div>
    <w:div w:id="1314404857">
      <w:bodyDiv w:val="1"/>
      <w:marLeft w:val="0"/>
      <w:marRight w:val="0"/>
      <w:marTop w:val="0"/>
      <w:marBottom w:val="0"/>
      <w:divBdr>
        <w:top w:val="none" w:sz="0" w:space="0" w:color="auto"/>
        <w:left w:val="none" w:sz="0" w:space="0" w:color="auto"/>
        <w:bottom w:val="none" w:sz="0" w:space="0" w:color="auto"/>
        <w:right w:val="none" w:sz="0" w:space="0" w:color="auto"/>
      </w:divBdr>
    </w:div>
    <w:div w:id="1319185106">
      <w:bodyDiv w:val="1"/>
      <w:marLeft w:val="0"/>
      <w:marRight w:val="0"/>
      <w:marTop w:val="0"/>
      <w:marBottom w:val="0"/>
      <w:divBdr>
        <w:top w:val="none" w:sz="0" w:space="0" w:color="auto"/>
        <w:left w:val="none" w:sz="0" w:space="0" w:color="auto"/>
        <w:bottom w:val="none" w:sz="0" w:space="0" w:color="auto"/>
        <w:right w:val="none" w:sz="0" w:space="0" w:color="auto"/>
      </w:divBdr>
    </w:div>
    <w:div w:id="1319916745">
      <w:bodyDiv w:val="1"/>
      <w:marLeft w:val="0"/>
      <w:marRight w:val="0"/>
      <w:marTop w:val="0"/>
      <w:marBottom w:val="0"/>
      <w:divBdr>
        <w:top w:val="none" w:sz="0" w:space="0" w:color="auto"/>
        <w:left w:val="none" w:sz="0" w:space="0" w:color="auto"/>
        <w:bottom w:val="none" w:sz="0" w:space="0" w:color="auto"/>
        <w:right w:val="none" w:sz="0" w:space="0" w:color="auto"/>
      </w:divBdr>
    </w:div>
    <w:div w:id="1327049169">
      <w:bodyDiv w:val="1"/>
      <w:marLeft w:val="0"/>
      <w:marRight w:val="0"/>
      <w:marTop w:val="0"/>
      <w:marBottom w:val="0"/>
      <w:divBdr>
        <w:top w:val="none" w:sz="0" w:space="0" w:color="auto"/>
        <w:left w:val="none" w:sz="0" w:space="0" w:color="auto"/>
        <w:bottom w:val="none" w:sz="0" w:space="0" w:color="auto"/>
        <w:right w:val="none" w:sz="0" w:space="0" w:color="auto"/>
      </w:divBdr>
    </w:div>
    <w:div w:id="1327441773">
      <w:bodyDiv w:val="1"/>
      <w:marLeft w:val="0"/>
      <w:marRight w:val="0"/>
      <w:marTop w:val="0"/>
      <w:marBottom w:val="0"/>
      <w:divBdr>
        <w:top w:val="none" w:sz="0" w:space="0" w:color="auto"/>
        <w:left w:val="none" w:sz="0" w:space="0" w:color="auto"/>
        <w:bottom w:val="none" w:sz="0" w:space="0" w:color="auto"/>
        <w:right w:val="none" w:sz="0" w:space="0" w:color="auto"/>
      </w:divBdr>
    </w:div>
    <w:div w:id="1332835445">
      <w:bodyDiv w:val="1"/>
      <w:marLeft w:val="0"/>
      <w:marRight w:val="0"/>
      <w:marTop w:val="0"/>
      <w:marBottom w:val="0"/>
      <w:divBdr>
        <w:top w:val="none" w:sz="0" w:space="0" w:color="auto"/>
        <w:left w:val="none" w:sz="0" w:space="0" w:color="auto"/>
        <w:bottom w:val="none" w:sz="0" w:space="0" w:color="auto"/>
        <w:right w:val="none" w:sz="0" w:space="0" w:color="auto"/>
      </w:divBdr>
    </w:div>
    <w:div w:id="1334839200">
      <w:bodyDiv w:val="1"/>
      <w:marLeft w:val="0"/>
      <w:marRight w:val="0"/>
      <w:marTop w:val="0"/>
      <w:marBottom w:val="0"/>
      <w:divBdr>
        <w:top w:val="none" w:sz="0" w:space="0" w:color="auto"/>
        <w:left w:val="none" w:sz="0" w:space="0" w:color="auto"/>
        <w:bottom w:val="none" w:sz="0" w:space="0" w:color="auto"/>
        <w:right w:val="none" w:sz="0" w:space="0" w:color="auto"/>
      </w:divBdr>
      <w:divsChild>
        <w:div w:id="84303290">
          <w:marLeft w:val="0"/>
          <w:marRight w:val="0"/>
          <w:marTop w:val="30"/>
          <w:marBottom w:val="0"/>
          <w:divBdr>
            <w:top w:val="none" w:sz="0" w:space="0" w:color="auto"/>
            <w:left w:val="none" w:sz="0" w:space="0" w:color="auto"/>
            <w:bottom w:val="none" w:sz="0" w:space="0" w:color="auto"/>
            <w:right w:val="none" w:sz="0" w:space="0" w:color="auto"/>
          </w:divBdr>
        </w:div>
      </w:divsChild>
    </w:div>
    <w:div w:id="1336303543">
      <w:bodyDiv w:val="1"/>
      <w:marLeft w:val="0"/>
      <w:marRight w:val="0"/>
      <w:marTop w:val="0"/>
      <w:marBottom w:val="0"/>
      <w:divBdr>
        <w:top w:val="none" w:sz="0" w:space="0" w:color="auto"/>
        <w:left w:val="none" w:sz="0" w:space="0" w:color="auto"/>
        <w:bottom w:val="none" w:sz="0" w:space="0" w:color="auto"/>
        <w:right w:val="none" w:sz="0" w:space="0" w:color="auto"/>
      </w:divBdr>
    </w:div>
    <w:div w:id="1343699624">
      <w:bodyDiv w:val="1"/>
      <w:marLeft w:val="0"/>
      <w:marRight w:val="0"/>
      <w:marTop w:val="0"/>
      <w:marBottom w:val="0"/>
      <w:divBdr>
        <w:top w:val="none" w:sz="0" w:space="0" w:color="auto"/>
        <w:left w:val="none" w:sz="0" w:space="0" w:color="auto"/>
        <w:bottom w:val="none" w:sz="0" w:space="0" w:color="auto"/>
        <w:right w:val="none" w:sz="0" w:space="0" w:color="auto"/>
      </w:divBdr>
    </w:div>
    <w:div w:id="1344475807">
      <w:bodyDiv w:val="1"/>
      <w:marLeft w:val="0"/>
      <w:marRight w:val="0"/>
      <w:marTop w:val="0"/>
      <w:marBottom w:val="0"/>
      <w:divBdr>
        <w:top w:val="none" w:sz="0" w:space="0" w:color="auto"/>
        <w:left w:val="none" w:sz="0" w:space="0" w:color="auto"/>
        <w:bottom w:val="none" w:sz="0" w:space="0" w:color="auto"/>
        <w:right w:val="none" w:sz="0" w:space="0" w:color="auto"/>
      </w:divBdr>
    </w:div>
    <w:div w:id="1345205554">
      <w:bodyDiv w:val="1"/>
      <w:marLeft w:val="0"/>
      <w:marRight w:val="0"/>
      <w:marTop w:val="0"/>
      <w:marBottom w:val="0"/>
      <w:divBdr>
        <w:top w:val="none" w:sz="0" w:space="0" w:color="auto"/>
        <w:left w:val="none" w:sz="0" w:space="0" w:color="auto"/>
        <w:bottom w:val="none" w:sz="0" w:space="0" w:color="auto"/>
        <w:right w:val="none" w:sz="0" w:space="0" w:color="auto"/>
      </w:divBdr>
    </w:div>
    <w:div w:id="1345984528">
      <w:bodyDiv w:val="1"/>
      <w:marLeft w:val="0"/>
      <w:marRight w:val="0"/>
      <w:marTop w:val="0"/>
      <w:marBottom w:val="0"/>
      <w:divBdr>
        <w:top w:val="none" w:sz="0" w:space="0" w:color="auto"/>
        <w:left w:val="none" w:sz="0" w:space="0" w:color="auto"/>
        <w:bottom w:val="none" w:sz="0" w:space="0" w:color="auto"/>
        <w:right w:val="none" w:sz="0" w:space="0" w:color="auto"/>
      </w:divBdr>
    </w:div>
    <w:div w:id="1348219203">
      <w:bodyDiv w:val="1"/>
      <w:marLeft w:val="0"/>
      <w:marRight w:val="0"/>
      <w:marTop w:val="0"/>
      <w:marBottom w:val="0"/>
      <w:divBdr>
        <w:top w:val="none" w:sz="0" w:space="0" w:color="auto"/>
        <w:left w:val="none" w:sz="0" w:space="0" w:color="auto"/>
        <w:bottom w:val="none" w:sz="0" w:space="0" w:color="auto"/>
        <w:right w:val="none" w:sz="0" w:space="0" w:color="auto"/>
      </w:divBdr>
    </w:div>
    <w:div w:id="1348947527">
      <w:bodyDiv w:val="1"/>
      <w:marLeft w:val="0"/>
      <w:marRight w:val="0"/>
      <w:marTop w:val="0"/>
      <w:marBottom w:val="0"/>
      <w:divBdr>
        <w:top w:val="none" w:sz="0" w:space="0" w:color="auto"/>
        <w:left w:val="none" w:sz="0" w:space="0" w:color="auto"/>
        <w:bottom w:val="none" w:sz="0" w:space="0" w:color="auto"/>
        <w:right w:val="none" w:sz="0" w:space="0" w:color="auto"/>
      </w:divBdr>
    </w:div>
    <w:div w:id="1349138343">
      <w:bodyDiv w:val="1"/>
      <w:marLeft w:val="0"/>
      <w:marRight w:val="0"/>
      <w:marTop w:val="0"/>
      <w:marBottom w:val="0"/>
      <w:divBdr>
        <w:top w:val="none" w:sz="0" w:space="0" w:color="auto"/>
        <w:left w:val="none" w:sz="0" w:space="0" w:color="auto"/>
        <w:bottom w:val="none" w:sz="0" w:space="0" w:color="auto"/>
        <w:right w:val="none" w:sz="0" w:space="0" w:color="auto"/>
      </w:divBdr>
      <w:divsChild>
        <w:div w:id="1463617885">
          <w:marLeft w:val="0"/>
          <w:marRight w:val="0"/>
          <w:marTop w:val="0"/>
          <w:marBottom w:val="0"/>
          <w:divBdr>
            <w:top w:val="none" w:sz="0" w:space="0" w:color="auto"/>
            <w:left w:val="none" w:sz="0" w:space="0" w:color="auto"/>
            <w:bottom w:val="none" w:sz="0" w:space="0" w:color="auto"/>
            <w:right w:val="none" w:sz="0" w:space="0" w:color="auto"/>
          </w:divBdr>
        </w:div>
      </w:divsChild>
    </w:div>
    <w:div w:id="1354988722">
      <w:bodyDiv w:val="1"/>
      <w:marLeft w:val="0"/>
      <w:marRight w:val="0"/>
      <w:marTop w:val="0"/>
      <w:marBottom w:val="0"/>
      <w:divBdr>
        <w:top w:val="none" w:sz="0" w:space="0" w:color="auto"/>
        <w:left w:val="none" w:sz="0" w:space="0" w:color="auto"/>
        <w:bottom w:val="none" w:sz="0" w:space="0" w:color="auto"/>
        <w:right w:val="none" w:sz="0" w:space="0" w:color="auto"/>
      </w:divBdr>
    </w:div>
    <w:div w:id="1363630400">
      <w:bodyDiv w:val="1"/>
      <w:marLeft w:val="0"/>
      <w:marRight w:val="0"/>
      <w:marTop w:val="0"/>
      <w:marBottom w:val="0"/>
      <w:divBdr>
        <w:top w:val="none" w:sz="0" w:space="0" w:color="auto"/>
        <w:left w:val="none" w:sz="0" w:space="0" w:color="auto"/>
        <w:bottom w:val="none" w:sz="0" w:space="0" w:color="auto"/>
        <w:right w:val="none" w:sz="0" w:space="0" w:color="auto"/>
      </w:divBdr>
    </w:div>
    <w:div w:id="1364860581">
      <w:bodyDiv w:val="1"/>
      <w:marLeft w:val="0"/>
      <w:marRight w:val="0"/>
      <w:marTop w:val="0"/>
      <w:marBottom w:val="0"/>
      <w:divBdr>
        <w:top w:val="none" w:sz="0" w:space="0" w:color="auto"/>
        <w:left w:val="none" w:sz="0" w:space="0" w:color="auto"/>
        <w:bottom w:val="none" w:sz="0" w:space="0" w:color="auto"/>
        <w:right w:val="none" w:sz="0" w:space="0" w:color="auto"/>
      </w:divBdr>
      <w:divsChild>
        <w:div w:id="701706078">
          <w:marLeft w:val="0"/>
          <w:marRight w:val="0"/>
          <w:marTop w:val="0"/>
          <w:marBottom w:val="0"/>
          <w:divBdr>
            <w:top w:val="none" w:sz="0" w:space="0" w:color="auto"/>
            <w:left w:val="none" w:sz="0" w:space="0" w:color="auto"/>
            <w:bottom w:val="none" w:sz="0" w:space="0" w:color="auto"/>
            <w:right w:val="none" w:sz="0" w:space="0" w:color="auto"/>
          </w:divBdr>
        </w:div>
      </w:divsChild>
    </w:div>
    <w:div w:id="1365670210">
      <w:bodyDiv w:val="1"/>
      <w:marLeft w:val="0"/>
      <w:marRight w:val="0"/>
      <w:marTop w:val="0"/>
      <w:marBottom w:val="0"/>
      <w:divBdr>
        <w:top w:val="none" w:sz="0" w:space="0" w:color="auto"/>
        <w:left w:val="none" w:sz="0" w:space="0" w:color="auto"/>
        <w:bottom w:val="none" w:sz="0" w:space="0" w:color="auto"/>
        <w:right w:val="none" w:sz="0" w:space="0" w:color="auto"/>
      </w:divBdr>
    </w:div>
    <w:div w:id="1370759563">
      <w:bodyDiv w:val="1"/>
      <w:marLeft w:val="0"/>
      <w:marRight w:val="0"/>
      <w:marTop w:val="0"/>
      <w:marBottom w:val="0"/>
      <w:divBdr>
        <w:top w:val="none" w:sz="0" w:space="0" w:color="auto"/>
        <w:left w:val="none" w:sz="0" w:space="0" w:color="auto"/>
        <w:bottom w:val="none" w:sz="0" w:space="0" w:color="auto"/>
        <w:right w:val="none" w:sz="0" w:space="0" w:color="auto"/>
      </w:divBdr>
    </w:div>
    <w:div w:id="1387684015">
      <w:bodyDiv w:val="1"/>
      <w:marLeft w:val="0"/>
      <w:marRight w:val="0"/>
      <w:marTop w:val="0"/>
      <w:marBottom w:val="0"/>
      <w:divBdr>
        <w:top w:val="none" w:sz="0" w:space="0" w:color="auto"/>
        <w:left w:val="none" w:sz="0" w:space="0" w:color="auto"/>
        <w:bottom w:val="none" w:sz="0" w:space="0" w:color="auto"/>
        <w:right w:val="none" w:sz="0" w:space="0" w:color="auto"/>
      </w:divBdr>
    </w:div>
    <w:div w:id="1387991418">
      <w:bodyDiv w:val="1"/>
      <w:marLeft w:val="0"/>
      <w:marRight w:val="0"/>
      <w:marTop w:val="0"/>
      <w:marBottom w:val="0"/>
      <w:divBdr>
        <w:top w:val="none" w:sz="0" w:space="0" w:color="auto"/>
        <w:left w:val="none" w:sz="0" w:space="0" w:color="auto"/>
        <w:bottom w:val="none" w:sz="0" w:space="0" w:color="auto"/>
        <w:right w:val="none" w:sz="0" w:space="0" w:color="auto"/>
      </w:divBdr>
    </w:div>
    <w:div w:id="1389524657">
      <w:bodyDiv w:val="1"/>
      <w:marLeft w:val="0"/>
      <w:marRight w:val="0"/>
      <w:marTop w:val="0"/>
      <w:marBottom w:val="0"/>
      <w:divBdr>
        <w:top w:val="none" w:sz="0" w:space="0" w:color="auto"/>
        <w:left w:val="none" w:sz="0" w:space="0" w:color="auto"/>
        <w:bottom w:val="none" w:sz="0" w:space="0" w:color="auto"/>
        <w:right w:val="none" w:sz="0" w:space="0" w:color="auto"/>
      </w:divBdr>
    </w:div>
    <w:div w:id="1389919362">
      <w:bodyDiv w:val="1"/>
      <w:marLeft w:val="0"/>
      <w:marRight w:val="0"/>
      <w:marTop w:val="0"/>
      <w:marBottom w:val="0"/>
      <w:divBdr>
        <w:top w:val="none" w:sz="0" w:space="0" w:color="auto"/>
        <w:left w:val="none" w:sz="0" w:space="0" w:color="auto"/>
        <w:bottom w:val="none" w:sz="0" w:space="0" w:color="auto"/>
        <w:right w:val="none" w:sz="0" w:space="0" w:color="auto"/>
      </w:divBdr>
    </w:div>
    <w:div w:id="1392658481">
      <w:bodyDiv w:val="1"/>
      <w:marLeft w:val="0"/>
      <w:marRight w:val="0"/>
      <w:marTop w:val="0"/>
      <w:marBottom w:val="0"/>
      <w:divBdr>
        <w:top w:val="none" w:sz="0" w:space="0" w:color="auto"/>
        <w:left w:val="none" w:sz="0" w:space="0" w:color="auto"/>
        <w:bottom w:val="none" w:sz="0" w:space="0" w:color="auto"/>
        <w:right w:val="none" w:sz="0" w:space="0" w:color="auto"/>
      </w:divBdr>
    </w:div>
    <w:div w:id="1407410596">
      <w:bodyDiv w:val="1"/>
      <w:marLeft w:val="0"/>
      <w:marRight w:val="0"/>
      <w:marTop w:val="0"/>
      <w:marBottom w:val="0"/>
      <w:divBdr>
        <w:top w:val="none" w:sz="0" w:space="0" w:color="auto"/>
        <w:left w:val="none" w:sz="0" w:space="0" w:color="auto"/>
        <w:bottom w:val="none" w:sz="0" w:space="0" w:color="auto"/>
        <w:right w:val="none" w:sz="0" w:space="0" w:color="auto"/>
      </w:divBdr>
    </w:div>
    <w:div w:id="1408307349">
      <w:bodyDiv w:val="1"/>
      <w:marLeft w:val="0"/>
      <w:marRight w:val="0"/>
      <w:marTop w:val="0"/>
      <w:marBottom w:val="0"/>
      <w:divBdr>
        <w:top w:val="none" w:sz="0" w:space="0" w:color="auto"/>
        <w:left w:val="none" w:sz="0" w:space="0" w:color="auto"/>
        <w:bottom w:val="none" w:sz="0" w:space="0" w:color="auto"/>
        <w:right w:val="none" w:sz="0" w:space="0" w:color="auto"/>
      </w:divBdr>
    </w:div>
    <w:div w:id="1416854525">
      <w:bodyDiv w:val="1"/>
      <w:marLeft w:val="0"/>
      <w:marRight w:val="0"/>
      <w:marTop w:val="0"/>
      <w:marBottom w:val="0"/>
      <w:divBdr>
        <w:top w:val="none" w:sz="0" w:space="0" w:color="auto"/>
        <w:left w:val="none" w:sz="0" w:space="0" w:color="auto"/>
        <w:bottom w:val="none" w:sz="0" w:space="0" w:color="auto"/>
        <w:right w:val="none" w:sz="0" w:space="0" w:color="auto"/>
      </w:divBdr>
    </w:div>
    <w:div w:id="1418671525">
      <w:bodyDiv w:val="1"/>
      <w:marLeft w:val="0"/>
      <w:marRight w:val="0"/>
      <w:marTop w:val="0"/>
      <w:marBottom w:val="0"/>
      <w:divBdr>
        <w:top w:val="none" w:sz="0" w:space="0" w:color="auto"/>
        <w:left w:val="none" w:sz="0" w:space="0" w:color="auto"/>
        <w:bottom w:val="none" w:sz="0" w:space="0" w:color="auto"/>
        <w:right w:val="none" w:sz="0" w:space="0" w:color="auto"/>
      </w:divBdr>
    </w:div>
    <w:div w:id="1419522580">
      <w:bodyDiv w:val="1"/>
      <w:marLeft w:val="0"/>
      <w:marRight w:val="0"/>
      <w:marTop w:val="0"/>
      <w:marBottom w:val="0"/>
      <w:divBdr>
        <w:top w:val="none" w:sz="0" w:space="0" w:color="auto"/>
        <w:left w:val="none" w:sz="0" w:space="0" w:color="auto"/>
        <w:bottom w:val="none" w:sz="0" w:space="0" w:color="auto"/>
        <w:right w:val="none" w:sz="0" w:space="0" w:color="auto"/>
      </w:divBdr>
    </w:div>
    <w:div w:id="1420328086">
      <w:bodyDiv w:val="1"/>
      <w:marLeft w:val="0"/>
      <w:marRight w:val="0"/>
      <w:marTop w:val="0"/>
      <w:marBottom w:val="0"/>
      <w:divBdr>
        <w:top w:val="none" w:sz="0" w:space="0" w:color="auto"/>
        <w:left w:val="none" w:sz="0" w:space="0" w:color="auto"/>
        <w:bottom w:val="none" w:sz="0" w:space="0" w:color="auto"/>
        <w:right w:val="none" w:sz="0" w:space="0" w:color="auto"/>
      </w:divBdr>
    </w:div>
    <w:div w:id="1423795396">
      <w:bodyDiv w:val="1"/>
      <w:marLeft w:val="0"/>
      <w:marRight w:val="0"/>
      <w:marTop w:val="0"/>
      <w:marBottom w:val="0"/>
      <w:divBdr>
        <w:top w:val="none" w:sz="0" w:space="0" w:color="auto"/>
        <w:left w:val="none" w:sz="0" w:space="0" w:color="auto"/>
        <w:bottom w:val="none" w:sz="0" w:space="0" w:color="auto"/>
        <w:right w:val="none" w:sz="0" w:space="0" w:color="auto"/>
      </w:divBdr>
    </w:div>
    <w:div w:id="1428581640">
      <w:bodyDiv w:val="1"/>
      <w:marLeft w:val="0"/>
      <w:marRight w:val="0"/>
      <w:marTop w:val="0"/>
      <w:marBottom w:val="0"/>
      <w:divBdr>
        <w:top w:val="none" w:sz="0" w:space="0" w:color="auto"/>
        <w:left w:val="none" w:sz="0" w:space="0" w:color="auto"/>
        <w:bottom w:val="none" w:sz="0" w:space="0" w:color="auto"/>
        <w:right w:val="none" w:sz="0" w:space="0" w:color="auto"/>
      </w:divBdr>
      <w:divsChild>
        <w:div w:id="1027679140">
          <w:marLeft w:val="0"/>
          <w:marRight w:val="0"/>
          <w:marTop w:val="0"/>
          <w:marBottom w:val="0"/>
          <w:divBdr>
            <w:top w:val="none" w:sz="0" w:space="0" w:color="auto"/>
            <w:left w:val="none" w:sz="0" w:space="0" w:color="auto"/>
            <w:bottom w:val="none" w:sz="0" w:space="0" w:color="auto"/>
            <w:right w:val="none" w:sz="0" w:space="0" w:color="auto"/>
          </w:divBdr>
        </w:div>
      </w:divsChild>
    </w:div>
    <w:div w:id="1430585711">
      <w:bodyDiv w:val="1"/>
      <w:marLeft w:val="0"/>
      <w:marRight w:val="0"/>
      <w:marTop w:val="0"/>
      <w:marBottom w:val="0"/>
      <w:divBdr>
        <w:top w:val="none" w:sz="0" w:space="0" w:color="auto"/>
        <w:left w:val="none" w:sz="0" w:space="0" w:color="auto"/>
        <w:bottom w:val="none" w:sz="0" w:space="0" w:color="auto"/>
        <w:right w:val="none" w:sz="0" w:space="0" w:color="auto"/>
      </w:divBdr>
    </w:div>
    <w:div w:id="1433282516">
      <w:bodyDiv w:val="1"/>
      <w:marLeft w:val="0"/>
      <w:marRight w:val="0"/>
      <w:marTop w:val="0"/>
      <w:marBottom w:val="0"/>
      <w:divBdr>
        <w:top w:val="none" w:sz="0" w:space="0" w:color="auto"/>
        <w:left w:val="none" w:sz="0" w:space="0" w:color="auto"/>
        <w:bottom w:val="none" w:sz="0" w:space="0" w:color="auto"/>
        <w:right w:val="none" w:sz="0" w:space="0" w:color="auto"/>
      </w:divBdr>
    </w:div>
    <w:div w:id="1437284808">
      <w:bodyDiv w:val="1"/>
      <w:marLeft w:val="0"/>
      <w:marRight w:val="0"/>
      <w:marTop w:val="0"/>
      <w:marBottom w:val="0"/>
      <w:divBdr>
        <w:top w:val="none" w:sz="0" w:space="0" w:color="auto"/>
        <w:left w:val="none" w:sz="0" w:space="0" w:color="auto"/>
        <w:bottom w:val="none" w:sz="0" w:space="0" w:color="auto"/>
        <w:right w:val="none" w:sz="0" w:space="0" w:color="auto"/>
      </w:divBdr>
    </w:div>
    <w:div w:id="1437552696">
      <w:bodyDiv w:val="1"/>
      <w:marLeft w:val="0"/>
      <w:marRight w:val="0"/>
      <w:marTop w:val="0"/>
      <w:marBottom w:val="0"/>
      <w:divBdr>
        <w:top w:val="none" w:sz="0" w:space="0" w:color="auto"/>
        <w:left w:val="none" w:sz="0" w:space="0" w:color="auto"/>
        <w:bottom w:val="none" w:sz="0" w:space="0" w:color="auto"/>
        <w:right w:val="none" w:sz="0" w:space="0" w:color="auto"/>
      </w:divBdr>
    </w:div>
    <w:div w:id="1447502756">
      <w:bodyDiv w:val="1"/>
      <w:marLeft w:val="0"/>
      <w:marRight w:val="0"/>
      <w:marTop w:val="0"/>
      <w:marBottom w:val="0"/>
      <w:divBdr>
        <w:top w:val="none" w:sz="0" w:space="0" w:color="auto"/>
        <w:left w:val="none" w:sz="0" w:space="0" w:color="auto"/>
        <w:bottom w:val="none" w:sz="0" w:space="0" w:color="auto"/>
        <w:right w:val="none" w:sz="0" w:space="0" w:color="auto"/>
      </w:divBdr>
    </w:div>
    <w:div w:id="1450472263">
      <w:bodyDiv w:val="1"/>
      <w:marLeft w:val="0"/>
      <w:marRight w:val="0"/>
      <w:marTop w:val="0"/>
      <w:marBottom w:val="0"/>
      <w:divBdr>
        <w:top w:val="none" w:sz="0" w:space="0" w:color="auto"/>
        <w:left w:val="none" w:sz="0" w:space="0" w:color="auto"/>
        <w:bottom w:val="none" w:sz="0" w:space="0" w:color="auto"/>
        <w:right w:val="none" w:sz="0" w:space="0" w:color="auto"/>
      </w:divBdr>
    </w:div>
    <w:div w:id="1455250998">
      <w:bodyDiv w:val="1"/>
      <w:marLeft w:val="0"/>
      <w:marRight w:val="0"/>
      <w:marTop w:val="0"/>
      <w:marBottom w:val="0"/>
      <w:divBdr>
        <w:top w:val="none" w:sz="0" w:space="0" w:color="auto"/>
        <w:left w:val="none" w:sz="0" w:space="0" w:color="auto"/>
        <w:bottom w:val="none" w:sz="0" w:space="0" w:color="auto"/>
        <w:right w:val="none" w:sz="0" w:space="0" w:color="auto"/>
      </w:divBdr>
    </w:div>
    <w:div w:id="1458529532">
      <w:bodyDiv w:val="1"/>
      <w:marLeft w:val="0"/>
      <w:marRight w:val="0"/>
      <w:marTop w:val="0"/>
      <w:marBottom w:val="0"/>
      <w:divBdr>
        <w:top w:val="none" w:sz="0" w:space="0" w:color="auto"/>
        <w:left w:val="none" w:sz="0" w:space="0" w:color="auto"/>
        <w:bottom w:val="none" w:sz="0" w:space="0" w:color="auto"/>
        <w:right w:val="none" w:sz="0" w:space="0" w:color="auto"/>
      </w:divBdr>
    </w:div>
    <w:div w:id="1459496998">
      <w:bodyDiv w:val="1"/>
      <w:marLeft w:val="0"/>
      <w:marRight w:val="0"/>
      <w:marTop w:val="0"/>
      <w:marBottom w:val="0"/>
      <w:divBdr>
        <w:top w:val="none" w:sz="0" w:space="0" w:color="auto"/>
        <w:left w:val="none" w:sz="0" w:space="0" w:color="auto"/>
        <w:bottom w:val="none" w:sz="0" w:space="0" w:color="auto"/>
        <w:right w:val="none" w:sz="0" w:space="0" w:color="auto"/>
      </w:divBdr>
    </w:div>
    <w:div w:id="1462653070">
      <w:bodyDiv w:val="1"/>
      <w:marLeft w:val="0"/>
      <w:marRight w:val="0"/>
      <w:marTop w:val="0"/>
      <w:marBottom w:val="0"/>
      <w:divBdr>
        <w:top w:val="none" w:sz="0" w:space="0" w:color="auto"/>
        <w:left w:val="none" w:sz="0" w:space="0" w:color="auto"/>
        <w:bottom w:val="none" w:sz="0" w:space="0" w:color="auto"/>
        <w:right w:val="none" w:sz="0" w:space="0" w:color="auto"/>
      </w:divBdr>
    </w:div>
    <w:div w:id="1464273912">
      <w:bodyDiv w:val="1"/>
      <w:marLeft w:val="0"/>
      <w:marRight w:val="0"/>
      <w:marTop w:val="0"/>
      <w:marBottom w:val="0"/>
      <w:divBdr>
        <w:top w:val="none" w:sz="0" w:space="0" w:color="auto"/>
        <w:left w:val="none" w:sz="0" w:space="0" w:color="auto"/>
        <w:bottom w:val="none" w:sz="0" w:space="0" w:color="auto"/>
        <w:right w:val="none" w:sz="0" w:space="0" w:color="auto"/>
      </w:divBdr>
    </w:div>
    <w:div w:id="1465123009">
      <w:bodyDiv w:val="1"/>
      <w:marLeft w:val="0"/>
      <w:marRight w:val="0"/>
      <w:marTop w:val="0"/>
      <w:marBottom w:val="0"/>
      <w:divBdr>
        <w:top w:val="none" w:sz="0" w:space="0" w:color="auto"/>
        <w:left w:val="none" w:sz="0" w:space="0" w:color="auto"/>
        <w:bottom w:val="none" w:sz="0" w:space="0" w:color="auto"/>
        <w:right w:val="none" w:sz="0" w:space="0" w:color="auto"/>
      </w:divBdr>
    </w:div>
    <w:div w:id="1465271809">
      <w:bodyDiv w:val="1"/>
      <w:marLeft w:val="0"/>
      <w:marRight w:val="0"/>
      <w:marTop w:val="0"/>
      <w:marBottom w:val="0"/>
      <w:divBdr>
        <w:top w:val="none" w:sz="0" w:space="0" w:color="auto"/>
        <w:left w:val="none" w:sz="0" w:space="0" w:color="auto"/>
        <w:bottom w:val="none" w:sz="0" w:space="0" w:color="auto"/>
        <w:right w:val="none" w:sz="0" w:space="0" w:color="auto"/>
      </w:divBdr>
    </w:div>
    <w:div w:id="1466779815">
      <w:bodyDiv w:val="1"/>
      <w:marLeft w:val="0"/>
      <w:marRight w:val="0"/>
      <w:marTop w:val="0"/>
      <w:marBottom w:val="0"/>
      <w:divBdr>
        <w:top w:val="none" w:sz="0" w:space="0" w:color="auto"/>
        <w:left w:val="none" w:sz="0" w:space="0" w:color="auto"/>
        <w:bottom w:val="none" w:sz="0" w:space="0" w:color="auto"/>
        <w:right w:val="none" w:sz="0" w:space="0" w:color="auto"/>
      </w:divBdr>
    </w:div>
    <w:div w:id="1485395573">
      <w:bodyDiv w:val="1"/>
      <w:marLeft w:val="0"/>
      <w:marRight w:val="0"/>
      <w:marTop w:val="0"/>
      <w:marBottom w:val="0"/>
      <w:divBdr>
        <w:top w:val="none" w:sz="0" w:space="0" w:color="auto"/>
        <w:left w:val="none" w:sz="0" w:space="0" w:color="auto"/>
        <w:bottom w:val="none" w:sz="0" w:space="0" w:color="auto"/>
        <w:right w:val="none" w:sz="0" w:space="0" w:color="auto"/>
      </w:divBdr>
    </w:div>
    <w:div w:id="1487285937">
      <w:bodyDiv w:val="1"/>
      <w:marLeft w:val="0"/>
      <w:marRight w:val="0"/>
      <w:marTop w:val="0"/>
      <w:marBottom w:val="0"/>
      <w:divBdr>
        <w:top w:val="none" w:sz="0" w:space="0" w:color="auto"/>
        <w:left w:val="none" w:sz="0" w:space="0" w:color="auto"/>
        <w:bottom w:val="none" w:sz="0" w:space="0" w:color="auto"/>
        <w:right w:val="none" w:sz="0" w:space="0" w:color="auto"/>
      </w:divBdr>
    </w:div>
    <w:div w:id="1487546423">
      <w:bodyDiv w:val="1"/>
      <w:marLeft w:val="0"/>
      <w:marRight w:val="0"/>
      <w:marTop w:val="0"/>
      <w:marBottom w:val="0"/>
      <w:divBdr>
        <w:top w:val="none" w:sz="0" w:space="0" w:color="auto"/>
        <w:left w:val="none" w:sz="0" w:space="0" w:color="auto"/>
        <w:bottom w:val="none" w:sz="0" w:space="0" w:color="auto"/>
        <w:right w:val="none" w:sz="0" w:space="0" w:color="auto"/>
      </w:divBdr>
    </w:div>
    <w:div w:id="1493062216">
      <w:bodyDiv w:val="1"/>
      <w:marLeft w:val="0"/>
      <w:marRight w:val="0"/>
      <w:marTop w:val="0"/>
      <w:marBottom w:val="0"/>
      <w:divBdr>
        <w:top w:val="none" w:sz="0" w:space="0" w:color="auto"/>
        <w:left w:val="none" w:sz="0" w:space="0" w:color="auto"/>
        <w:bottom w:val="none" w:sz="0" w:space="0" w:color="auto"/>
        <w:right w:val="none" w:sz="0" w:space="0" w:color="auto"/>
      </w:divBdr>
    </w:div>
    <w:div w:id="1495874846">
      <w:bodyDiv w:val="1"/>
      <w:marLeft w:val="0"/>
      <w:marRight w:val="0"/>
      <w:marTop w:val="0"/>
      <w:marBottom w:val="0"/>
      <w:divBdr>
        <w:top w:val="none" w:sz="0" w:space="0" w:color="auto"/>
        <w:left w:val="none" w:sz="0" w:space="0" w:color="auto"/>
        <w:bottom w:val="none" w:sz="0" w:space="0" w:color="auto"/>
        <w:right w:val="none" w:sz="0" w:space="0" w:color="auto"/>
      </w:divBdr>
    </w:div>
    <w:div w:id="1498572925">
      <w:bodyDiv w:val="1"/>
      <w:marLeft w:val="0"/>
      <w:marRight w:val="0"/>
      <w:marTop w:val="0"/>
      <w:marBottom w:val="0"/>
      <w:divBdr>
        <w:top w:val="none" w:sz="0" w:space="0" w:color="auto"/>
        <w:left w:val="none" w:sz="0" w:space="0" w:color="auto"/>
        <w:bottom w:val="none" w:sz="0" w:space="0" w:color="auto"/>
        <w:right w:val="none" w:sz="0" w:space="0" w:color="auto"/>
      </w:divBdr>
    </w:div>
    <w:div w:id="1501192799">
      <w:bodyDiv w:val="1"/>
      <w:marLeft w:val="0"/>
      <w:marRight w:val="0"/>
      <w:marTop w:val="0"/>
      <w:marBottom w:val="0"/>
      <w:divBdr>
        <w:top w:val="none" w:sz="0" w:space="0" w:color="auto"/>
        <w:left w:val="none" w:sz="0" w:space="0" w:color="auto"/>
        <w:bottom w:val="none" w:sz="0" w:space="0" w:color="auto"/>
        <w:right w:val="none" w:sz="0" w:space="0" w:color="auto"/>
      </w:divBdr>
      <w:divsChild>
        <w:div w:id="1573811868">
          <w:marLeft w:val="0"/>
          <w:marRight w:val="0"/>
          <w:marTop w:val="0"/>
          <w:marBottom w:val="0"/>
          <w:divBdr>
            <w:top w:val="none" w:sz="0" w:space="0" w:color="auto"/>
            <w:left w:val="none" w:sz="0" w:space="0" w:color="auto"/>
            <w:bottom w:val="none" w:sz="0" w:space="0" w:color="auto"/>
            <w:right w:val="none" w:sz="0" w:space="0" w:color="auto"/>
          </w:divBdr>
        </w:div>
      </w:divsChild>
    </w:div>
    <w:div w:id="1502968059">
      <w:bodyDiv w:val="1"/>
      <w:marLeft w:val="0"/>
      <w:marRight w:val="0"/>
      <w:marTop w:val="0"/>
      <w:marBottom w:val="0"/>
      <w:divBdr>
        <w:top w:val="none" w:sz="0" w:space="0" w:color="auto"/>
        <w:left w:val="none" w:sz="0" w:space="0" w:color="auto"/>
        <w:bottom w:val="none" w:sz="0" w:space="0" w:color="auto"/>
        <w:right w:val="none" w:sz="0" w:space="0" w:color="auto"/>
      </w:divBdr>
    </w:div>
    <w:div w:id="1504323495">
      <w:bodyDiv w:val="1"/>
      <w:marLeft w:val="0"/>
      <w:marRight w:val="0"/>
      <w:marTop w:val="0"/>
      <w:marBottom w:val="0"/>
      <w:divBdr>
        <w:top w:val="none" w:sz="0" w:space="0" w:color="auto"/>
        <w:left w:val="none" w:sz="0" w:space="0" w:color="auto"/>
        <w:bottom w:val="none" w:sz="0" w:space="0" w:color="auto"/>
        <w:right w:val="none" w:sz="0" w:space="0" w:color="auto"/>
      </w:divBdr>
    </w:div>
    <w:div w:id="1507475173">
      <w:bodyDiv w:val="1"/>
      <w:marLeft w:val="0"/>
      <w:marRight w:val="0"/>
      <w:marTop w:val="0"/>
      <w:marBottom w:val="0"/>
      <w:divBdr>
        <w:top w:val="none" w:sz="0" w:space="0" w:color="auto"/>
        <w:left w:val="none" w:sz="0" w:space="0" w:color="auto"/>
        <w:bottom w:val="none" w:sz="0" w:space="0" w:color="auto"/>
        <w:right w:val="none" w:sz="0" w:space="0" w:color="auto"/>
      </w:divBdr>
    </w:div>
    <w:div w:id="1514612436">
      <w:bodyDiv w:val="1"/>
      <w:marLeft w:val="0"/>
      <w:marRight w:val="0"/>
      <w:marTop w:val="0"/>
      <w:marBottom w:val="0"/>
      <w:divBdr>
        <w:top w:val="none" w:sz="0" w:space="0" w:color="auto"/>
        <w:left w:val="none" w:sz="0" w:space="0" w:color="auto"/>
        <w:bottom w:val="none" w:sz="0" w:space="0" w:color="auto"/>
        <w:right w:val="none" w:sz="0" w:space="0" w:color="auto"/>
      </w:divBdr>
    </w:div>
    <w:div w:id="1514689502">
      <w:bodyDiv w:val="1"/>
      <w:marLeft w:val="0"/>
      <w:marRight w:val="0"/>
      <w:marTop w:val="0"/>
      <w:marBottom w:val="0"/>
      <w:divBdr>
        <w:top w:val="none" w:sz="0" w:space="0" w:color="auto"/>
        <w:left w:val="none" w:sz="0" w:space="0" w:color="auto"/>
        <w:bottom w:val="none" w:sz="0" w:space="0" w:color="auto"/>
        <w:right w:val="none" w:sz="0" w:space="0" w:color="auto"/>
      </w:divBdr>
    </w:div>
    <w:div w:id="1519350118">
      <w:bodyDiv w:val="1"/>
      <w:marLeft w:val="0"/>
      <w:marRight w:val="0"/>
      <w:marTop w:val="0"/>
      <w:marBottom w:val="0"/>
      <w:divBdr>
        <w:top w:val="none" w:sz="0" w:space="0" w:color="auto"/>
        <w:left w:val="none" w:sz="0" w:space="0" w:color="auto"/>
        <w:bottom w:val="none" w:sz="0" w:space="0" w:color="auto"/>
        <w:right w:val="none" w:sz="0" w:space="0" w:color="auto"/>
      </w:divBdr>
    </w:div>
    <w:div w:id="1522209391">
      <w:bodyDiv w:val="1"/>
      <w:marLeft w:val="0"/>
      <w:marRight w:val="0"/>
      <w:marTop w:val="0"/>
      <w:marBottom w:val="0"/>
      <w:divBdr>
        <w:top w:val="none" w:sz="0" w:space="0" w:color="auto"/>
        <w:left w:val="none" w:sz="0" w:space="0" w:color="auto"/>
        <w:bottom w:val="none" w:sz="0" w:space="0" w:color="auto"/>
        <w:right w:val="none" w:sz="0" w:space="0" w:color="auto"/>
      </w:divBdr>
    </w:div>
    <w:div w:id="1525442918">
      <w:bodyDiv w:val="1"/>
      <w:marLeft w:val="0"/>
      <w:marRight w:val="0"/>
      <w:marTop w:val="0"/>
      <w:marBottom w:val="0"/>
      <w:divBdr>
        <w:top w:val="none" w:sz="0" w:space="0" w:color="auto"/>
        <w:left w:val="none" w:sz="0" w:space="0" w:color="auto"/>
        <w:bottom w:val="none" w:sz="0" w:space="0" w:color="auto"/>
        <w:right w:val="none" w:sz="0" w:space="0" w:color="auto"/>
      </w:divBdr>
    </w:div>
    <w:div w:id="1527518120">
      <w:bodyDiv w:val="1"/>
      <w:marLeft w:val="0"/>
      <w:marRight w:val="0"/>
      <w:marTop w:val="0"/>
      <w:marBottom w:val="0"/>
      <w:divBdr>
        <w:top w:val="none" w:sz="0" w:space="0" w:color="auto"/>
        <w:left w:val="none" w:sz="0" w:space="0" w:color="auto"/>
        <w:bottom w:val="none" w:sz="0" w:space="0" w:color="auto"/>
        <w:right w:val="none" w:sz="0" w:space="0" w:color="auto"/>
      </w:divBdr>
    </w:div>
    <w:div w:id="1528835176">
      <w:bodyDiv w:val="1"/>
      <w:marLeft w:val="0"/>
      <w:marRight w:val="0"/>
      <w:marTop w:val="0"/>
      <w:marBottom w:val="0"/>
      <w:divBdr>
        <w:top w:val="none" w:sz="0" w:space="0" w:color="auto"/>
        <w:left w:val="none" w:sz="0" w:space="0" w:color="auto"/>
        <w:bottom w:val="none" w:sz="0" w:space="0" w:color="auto"/>
        <w:right w:val="none" w:sz="0" w:space="0" w:color="auto"/>
      </w:divBdr>
    </w:div>
    <w:div w:id="1545286998">
      <w:bodyDiv w:val="1"/>
      <w:marLeft w:val="0"/>
      <w:marRight w:val="0"/>
      <w:marTop w:val="0"/>
      <w:marBottom w:val="0"/>
      <w:divBdr>
        <w:top w:val="none" w:sz="0" w:space="0" w:color="auto"/>
        <w:left w:val="none" w:sz="0" w:space="0" w:color="auto"/>
        <w:bottom w:val="none" w:sz="0" w:space="0" w:color="auto"/>
        <w:right w:val="none" w:sz="0" w:space="0" w:color="auto"/>
      </w:divBdr>
    </w:div>
    <w:div w:id="1549608175">
      <w:bodyDiv w:val="1"/>
      <w:marLeft w:val="0"/>
      <w:marRight w:val="0"/>
      <w:marTop w:val="0"/>
      <w:marBottom w:val="0"/>
      <w:divBdr>
        <w:top w:val="none" w:sz="0" w:space="0" w:color="auto"/>
        <w:left w:val="none" w:sz="0" w:space="0" w:color="auto"/>
        <w:bottom w:val="none" w:sz="0" w:space="0" w:color="auto"/>
        <w:right w:val="none" w:sz="0" w:space="0" w:color="auto"/>
      </w:divBdr>
    </w:div>
    <w:div w:id="1553883152">
      <w:bodyDiv w:val="1"/>
      <w:marLeft w:val="0"/>
      <w:marRight w:val="0"/>
      <w:marTop w:val="0"/>
      <w:marBottom w:val="0"/>
      <w:divBdr>
        <w:top w:val="none" w:sz="0" w:space="0" w:color="auto"/>
        <w:left w:val="none" w:sz="0" w:space="0" w:color="auto"/>
        <w:bottom w:val="none" w:sz="0" w:space="0" w:color="auto"/>
        <w:right w:val="none" w:sz="0" w:space="0" w:color="auto"/>
      </w:divBdr>
    </w:div>
    <w:div w:id="1557856271">
      <w:bodyDiv w:val="1"/>
      <w:marLeft w:val="0"/>
      <w:marRight w:val="0"/>
      <w:marTop w:val="0"/>
      <w:marBottom w:val="0"/>
      <w:divBdr>
        <w:top w:val="none" w:sz="0" w:space="0" w:color="auto"/>
        <w:left w:val="none" w:sz="0" w:space="0" w:color="auto"/>
        <w:bottom w:val="none" w:sz="0" w:space="0" w:color="auto"/>
        <w:right w:val="none" w:sz="0" w:space="0" w:color="auto"/>
      </w:divBdr>
    </w:div>
    <w:div w:id="1560556489">
      <w:bodyDiv w:val="1"/>
      <w:marLeft w:val="0"/>
      <w:marRight w:val="0"/>
      <w:marTop w:val="0"/>
      <w:marBottom w:val="0"/>
      <w:divBdr>
        <w:top w:val="none" w:sz="0" w:space="0" w:color="auto"/>
        <w:left w:val="none" w:sz="0" w:space="0" w:color="auto"/>
        <w:bottom w:val="none" w:sz="0" w:space="0" w:color="auto"/>
        <w:right w:val="none" w:sz="0" w:space="0" w:color="auto"/>
      </w:divBdr>
    </w:div>
    <w:div w:id="1561285356">
      <w:bodyDiv w:val="1"/>
      <w:marLeft w:val="0"/>
      <w:marRight w:val="0"/>
      <w:marTop w:val="0"/>
      <w:marBottom w:val="0"/>
      <w:divBdr>
        <w:top w:val="none" w:sz="0" w:space="0" w:color="auto"/>
        <w:left w:val="none" w:sz="0" w:space="0" w:color="auto"/>
        <w:bottom w:val="none" w:sz="0" w:space="0" w:color="auto"/>
        <w:right w:val="none" w:sz="0" w:space="0" w:color="auto"/>
      </w:divBdr>
    </w:div>
    <w:div w:id="1569536807">
      <w:bodyDiv w:val="1"/>
      <w:marLeft w:val="0"/>
      <w:marRight w:val="0"/>
      <w:marTop w:val="0"/>
      <w:marBottom w:val="0"/>
      <w:divBdr>
        <w:top w:val="none" w:sz="0" w:space="0" w:color="auto"/>
        <w:left w:val="none" w:sz="0" w:space="0" w:color="auto"/>
        <w:bottom w:val="none" w:sz="0" w:space="0" w:color="auto"/>
        <w:right w:val="none" w:sz="0" w:space="0" w:color="auto"/>
      </w:divBdr>
    </w:div>
    <w:div w:id="1572765675">
      <w:bodyDiv w:val="1"/>
      <w:marLeft w:val="0"/>
      <w:marRight w:val="0"/>
      <w:marTop w:val="0"/>
      <w:marBottom w:val="0"/>
      <w:divBdr>
        <w:top w:val="none" w:sz="0" w:space="0" w:color="auto"/>
        <w:left w:val="none" w:sz="0" w:space="0" w:color="auto"/>
        <w:bottom w:val="none" w:sz="0" w:space="0" w:color="auto"/>
        <w:right w:val="none" w:sz="0" w:space="0" w:color="auto"/>
      </w:divBdr>
    </w:div>
    <w:div w:id="1573466091">
      <w:bodyDiv w:val="1"/>
      <w:marLeft w:val="0"/>
      <w:marRight w:val="0"/>
      <w:marTop w:val="0"/>
      <w:marBottom w:val="0"/>
      <w:divBdr>
        <w:top w:val="none" w:sz="0" w:space="0" w:color="auto"/>
        <w:left w:val="none" w:sz="0" w:space="0" w:color="auto"/>
        <w:bottom w:val="none" w:sz="0" w:space="0" w:color="auto"/>
        <w:right w:val="none" w:sz="0" w:space="0" w:color="auto"/>
      </w:divBdr>
    </w:div>
    <w:div w:id="1578248289">
      <w:bodyDiv w:val="1"/>
      <w:marLeft w:val="0"/>
      <w:marRight w:val="0"/>
      <w:marTop w:val="0"/>
      <w:marBottom w:val="0"/>
      <w:divBdr>
        <w:top w:val="none" w:sz="0" w:space="0" w:color="auto"/>
        <w:left w:val="none" w:sz="0" w:space="0" w:color="auto"/>
        <w:bottom w:val="none" w:sz="0" w:space="0" w:color="auto"/>
        <w:right w:val="none" w:sz="0" w:space="0" w:color="auto"/>
      </w:divBdr>
    </w:div>
    <w:div w:id="1578320407">
      <w:bodyDiv w:val="1"/>
      <w:marLeft w:val="0"/>
      <w:marRight w:val="0"/>
      <w:marTop w:val="0"/>
      <w:marBottom w:val="0"/>
      <w:divBdr>
        <w:top w:val="none" w:sz="0" w:space="0" w:color="auto"/>
        <w:left w:val="none" w:sz="0" w:space="0" w:color="auto"/>
        <w:bottom w:val="none" w:sz="0" w:space="0" w:color="auto"/>
        <w:right w:val="none" w:sz="0" w:space="0" w:color="auto"/>
      </w:divBdr>
    </w:div>
    <w:div w:id="1580361075">
      <w:bodyDiv w:val="1"/>
      <w:marLeft w:val="0"/>
      <w:marRight w:val="0"/>
      <w:marTop w:val="0"/>
      <w:marBottom w:val="0"/>
      <w:divBdr>
        <w:top w:val="none" w:sz="0" w:space="0" w:color="auto"/>
        <w:left w:val="none" w:sz="0" w:space="0" w:color="auto"/>
        <w:bottom w:val="none" w:sz="0" w:space="0" w:color="auto"/>
        <w:right w:val="none" w:sz="0" w:space="0" w:color="auto"/>
      </w:divBdr>
    </w:div>
    <w:div w:id="1580794796">
      <w:bodyDiv w:val="1"/>
      <w:marLeft w:val="0"/>
      <w:marRight w:val="0"/>
      <w:marTop w:val="0"/>
      <w:marBottom w:val="0"/>
      <w:divBdr>
        <w:top w:val="none" w:sz="0" w:space="0" w:color="auto"/>
        <w:left w:val="none" w:sz="0" w:space="0" w:color="auto"/>
        <w:bottom w:val="none" w:sz="0" w:space="0" w:color="auto"/>
        <w:right w:val="none" w:sz="0" w:space="0" w:color="auto"/>
      </w:divBdr>
    </w:div>
    <w:div w:id="1598830782">
      <w:bodyDiv w:val="1"/>
      <w:marLeft w:val="0"/>
      <w:marRight w:val="0"/>
      <w:marTop w:val="0"/>
      <w:marBottom w:val="0"/>
      <w:divBdr>
        <w:top w:val="none" w:sz="0" w:space="0" w:color="auto"/>
        <w:left w:val="none" w:sz="0" w:space="0" w:color="auto"/>
        <w:bottom w:val="none" w:sz="0" w:space="0" w:color="auto"/>
        <w:right w:val="none" w:sz="0" w:space="0" w:color="auto"/>
      </w:divBdr>
    </w:div>
    <w:div w:id="1599172309">
      <w:bodyDiv w:val="1"/>
      <w:marLeft w:val="0"/>
      <w:marRight w:val="0"/>
      <w:marTop w:val="0"/>
      <w:marBottom w:val="0"/>
      <w:divBdr>
        <w:top w:val="none" w:sz="0" w:space="0" w:color="auto"/>
        <w:left w:val="none" w:sz="0" w:space="0" w:color="auto"/>
        <w:bottom w:val="none" w:sz="0" w:space="0" w:color="auto"/>
        <w:right w:val="none" w:sz="0" w:space="0" w:color="auto"/>
      </w:divBdr>
    </w:div>
    <w:div w:id="1607620766">
      <w:bodyDiv w:val="1"/>
      <w:marLeft w:val="0"/>
      <w:marRight w:val="0"/>
      <w:marTop w:val="0"/>
      <w:marBottom w:val="0"/>
      <w:divBdr>
        <w:top w:val="none" w:sz="0" w:space="0" w:color="auto"/>
        <w:left w:val="none" w:sz="0" w:space="0" w:color="auto"/>
        <w:bottom w:val="none" w:sz="0" w:space="0" w:color="auto"/>
        <w:right w:val="none" w:sz="0" w:space="0" w:color="auto"/>
      </w:divBdr>
      <w:divsChild>
        <w:div w:id="1647666913">
          <w:marLeft w:val="0"/>
          <w:marRight w:val="0"/>
          <w:marTop w:val="0"/>
          <w:marBottom w:val="0"/>
          <w:divBdr>
            <w:top w:val="none" w:sz="0" w:space="0" w:color="auto"/>
            <w:left w:val="none" w:sz="0" w:space="0" w:color="auto"/>
            <w:bottom w:val="none" w:sz="0" w:space="0" w:color="auto"/>
            <w:right w:val="none" w:sz="0" w:space="0" w:color="auto"/>
          </w:divBdr>
        </w:div>
      </w:divsChild>
    </w:div>
    <w:div w:id="1608540064">
      <w:bodyDiv w:val="1"/>
      <w:marLeft w:val="0"/>
      <w:marRight w:val="0"/>
      <w:marTop w:val="0"/>
      <w:marBottom w:val="0"/>
      <w:divBdr>
        <w:top w:val="none" w:sz="0" w:space="0" w:color="auto"/>
        <w:left w:val="none" w:sz="0" w:space="0" w:color="auto"/>
        <w:bottom w:val="none" w:sz="0" w:space="0" w:color="auto"/>
        <w:right w:val="none" w:sz="0" w:space="0" w:color="auto"/>
      </w:divBdr>
    </w:div>
    <w:div w:id="1610312202">
      <w:bodyDiv w:val="1"/>
      <w:marLeft w:val="0"/>
      <w:marRight w:val="0"/>
      <w:marTop w:val="0"/>
      <w:marBottom w:val="0"/>
      <w:divBdr>
        <w:top w:val="none" w:sz="0" w:space="0" w:color="auto"/>
        <w:left w:val="none" w:sz="0" w:space="0" w:color="auto"/>
        <w:bottom w:val="none" w:sz="0" w:space="0" w:color="auto"/>
        <w:right w:val="none" w:sz="0" w:space="0" w:color="auto"/>
      </w:divBdr>
    </w:div>
    <w:div w:id="1613318965">
      <w:bodyDiv w:val="1"/>
      <w:marLeft w:val="0"/>
      <w:marRight w:val="0"/>
      <w:marTop w:val="0"/>
      <w:marBottom w:val="0"/>
      <w:divBdr>
        <w:top w:val="none" w:sz="0" w:space="0" w:color="auto"/>
        <w:left w:val="none" w:sz="0" w:space="0" w:color="auto"/>
        <w:bottom w:val="none" w:sz="0" w:space="0" w:color="auto"/>
        <w:right w:val="none" w:sz="0" w:space="0" w:color="auto"/>
      </w:divBdr>
    </w:div>
    <w:div w:id="1615988699">
      <w:bodyDiv w:val="1"/>
      <w:marLeft w:val="0"/>
      <w:marRight w:val="0"/>
      <w:marTop w:val="0"/>
      <w:marBottom w:val="0"/>
      <w:divBdr>
        <w:top w:val="none" w:sz="0" w:space="0" w:color="auto"/>
        <w:left w:val="none" w:sz="0" w:space="0" w:color="auto"/>
        <w:bottom w:val="none" w:sz="0" w:space="0" w:color="auto"/>
        <w:right w:val="none" w:sz="0" w:space="0" w:color="auto"/>
      </w:divBdr>
    </w:div>
    <w:div w:id="1616672353">
      <w:bodyDiv w:val="1"/>
      <w:marLeft w:val="0"/>
      <w:marRight w:val="0"/>
      <w:marTop w:val="0"/>
      <w:marBottom w:val="0"/>
      <w:divBdr>
        <w:top w:val="none" w:sz="0" w:space="0" w:color="auto"/>
        <w:left w:val="none" w:sz="0" w:space="0" w:color="auto"/>
        <w:bottom w:val="none" w:sz="0" w:space="0" w:color="auto"/>
        <w:right w:val="none" w:sz="0" w:space="0" w:color="auto"/>
      </w:divBdr>
    </w:div>
    <w:div w:id="1618482725">
      <w:bodyDiv w:val="1"/>
      <w:marLeft w:val="0"/>
      <w:marRight w:val="0"/>
      <w:marTop w:val="0"/>
      <w:marBottom w:val="0"/>
      <w:divBdr>
        <w:top w:val="none" w:sz="0" w:space="0" w:color="auto"/>
        <w:left w:val="none" w:sz="0" w:space="0" w:color="auto"/>
        <w:bottom w:val="none" w:sz="0" w:space="0" w:color="auto"/>
        <w:right w:val="none" w:sz="0" w:space="0" w:color="auto"/>
      </w:divBdr>
    </w:div>
    <w:div w:id="1619143284">
      <w:bodyDiv w:val="1"/>
      <w:marLeft w:val="0"/>
      <w:marRight w:val="0"/>
      <w:marTop w:val="0"/>
      <w:marBottom w:val="0"/>
      <w:divBdr>
        <w:top w:val="none" w:sz="0" w:space="0" w:color="auto"/>
        <w:left w:val="none" w:sz="0" w:space="0" w:color="auto"/>
        <w:bottom w:val="none" w:sz="0" w:space="0" w:color="auto"/>
        <w:right w:val="none" w:sz="0" w:space="0" w:color="auto"/>
      </w:divBdr>
    </w:div>
    <w:div w:id="1621256793">
      <w:bodyDiv w:val="1"/>
      <w:marLeft w:val="0"/>
      <w:marRight w:val="0"/>
      <w:marTop w:val="0"/>
      <w:marBottom w:val="0"/>
      <w:divBdr>
        <w:top w:val="none" w:sz="0" w:space="0" w:color="auto"/>
        <w:left w:val="none" w:sz="0" w:space="0" w:color="auto"/>
        <w:bottom w:val="none" w:sz="0" w:space="0" w:color="auto"/>
        <w:right w:val="none" w:sz="0" w:space="0" w:color="auto"/>
      </w:divBdr>
    </w:div>
    <w:div w:id="1625844144">
      <w:bodyDiv w:val="1"/>
      <w:marLeft w:val="0"/>
      <w:marRight w:val="0"/>
      <w:marTop w:val="0"/>
      <w:marBottom w:val="0"/>
      <w:divBdr>
        <w:top w:val="none" w:sz="0" w:space="0" w:color="auto"/>
        <w:left w:val="none" w:sz="0" w:space="0" w:color="auto"/>
        <w:bottom w:val="none" w:sz="0" w:space="0" w:color="auto"/>
        <w:right w:val="none" w:sz="0" w:space="0" w:color="auto"/>
      </w:divBdr>
    </w:div>
    <w:div w:id="1631857778">
      <w:bodyDiv w:val="1"/>
      <w:marLeft w:val="0"/>
      <w:marRight w:val="0"/>
      <w:marTop w:val="0"/>
      <w:marBottom w:val="0"/>
      <w:divBdr>
        <w:top w:val="none" w:sz="0" w:space="0" w:color="auto"/>
        <w:left w:val="none" w:sz="0" w:space="0" w:color="auto"/>
        <w:bottom w:val="none" w:sz="0" w:space="0" w:color="auto"/>
        <w:right w:val="none" w:sz="0" w:space="0" w:color="auto"/>
      </w:divBdr>
    </w:div>
    <w:div w:id="1635258453">
      <w:bodyDiv w:val="1"/>
      <w:marLeft w:val="0"/>
      <w:marRight w:val="0"/>
      <w:marTop w:val="0"/>
      <w:marBottom w:val="0"/>
      <w:divBdr>
        <w:top w:val="none" w:sz="0" w:space="0" w:color="auto"/>
        <w:left w:val="none" w:sz="0" w:space="0" w:color="auto"/>
        <w:bottom w:val="none" w:sz="0" w:space="0" w:color="auto"/>
        <w:right w:val="none" w:sz="0" w:space="0" w:color="auto"/>
      </w:divBdr>
    </w:div>
    <w:div w:id="1643998435">
      <w:bodyDiv w:val="1"/>
      <w:marLeft w:val="0"/>
      <w:marRight w:val="0"/>
      <w:marTop w:val="0"/>
      <w:marBottom w:val="0"/>
      <w:divBdr>
        <w:top w:val="none" w:sz="0" w:space="0" w:color="auto"/>
        <w:left w:val="none" w:sz="0" w:space="0" w:color="auto"/>
        <w:bottom w:val="none" w:sz="0" w:space="0" w:color="auto"/>
        <w:right w:val="none" w:sz="0" w:space="0" w:color="auto"/>
      </w:divBdr>
    </w:div>
    <w:div w:id="1655403385">
      <w:bodyDiv w:val="1"/>
      <w:marLeft w:val="0"/>
      <w:marRight w:val="0"/>
      <w:marTop w:val="0"/>
      <w:marBottom w:val="0"/>
      <w:divBdr>
        <w:top w:val="none" w:sz="0" w:space="0" w:color="auto"/>
        <w:left w:val="none" w:sz="0" w:space="0" w:color="auto"/>
        <w:bottom w:val="none" w:sz="0" w:space="0" w:color="auto"/>
        <w:right w:val="none" w:sz="0" w:space="0" w:color="auto"/>
      </w:divBdr>
    </w:div>
    <w:div w:id="1656104344">
      <w:bodyDiv w:val="1"/>
      <w:marLeft w:val="0"/>
      <w:marRight w:val="0"/>
      <w:marTop w:val="0"/>
      <w:marBottom w:val="0"/>
      <w:divBdr>
        <w:top w:val="none" w:sz="0" w:space="0" w:color="auto"/>
        <w:left w:val="none" w:sz="0" w:space="0" w:color="auto"/>
        <w:bottom w:val="none" w:sz="0" w:space="0" w:color="auto"/>
        <w:right w:val="none" w:sz="0" w:space="0" w:color="auto"/>
      </w:divBdr>
    </w:div>
    <w:div w:id="1661302451">
      <w:bodyDiv w:val="1"/>
      <w:marLeft w:val="0"/>
      <w:marRight w:val="0"/>
      <w:marTop w:val="0"/>
      <w:marBottom w:val="0"/>
      <w:divBdr>
        <w:top w:val="none" w:sz="0" w:space="0" w:color="auto"/>
        <w:left w:val="none" w:sz="0" w:space="0" w:color="auto"/>
        <w:bottom w:val="none" w:sz="0" w:space="0" w:color="auto"/>
        <w:right w:val="none" w:sz="0" w:space="0" w:color="auto"/>
      </w:divBdr>
    </w:div>
    <w:div w:id="1664549056">
      <w:bodyDiv w:val="1"/>
      <w:marLeft w:val="0"/>
      <w:marRight w:val="0"/>
      <w:marTop w:val="0"/>
      <w:marBottom w:val="0"/>
      <w:divBdr>
        <w:top w:val="none" w:sz="0" w:space="0" w:color="auto"/>
        <w:left w:val="none" w:sz="0" w:space="0" w:color="auto"/>
        <w:bottom w:val="none" w:sz="0" w:space="0" w:color="auto"/>
        <w:right w:val="none" w:sz="0" w:space="0" w:color="auto"/>
      </w:divBdr>
    </w:div>
    <w:div w:id="1664549330">
      <w:bodyDiv w:val="1"/>
      <w:marLeft w:val="0"/>
      <w:marRight w:val="0"/>
      <w:marTop w:val="0"/>
      <w:marBottom w:val="0"/>
      <w:divBdr>
        <w:top w:val="none" w:sz="0" w:space="0" w:color="auto"/>
        <w:left w:val="none" w:sz="0" w:space="0" w:color="auto"/>
        <w:bottom w:val="none" w:sz="0" w:space="0" w:color="auto"/>
        <w:right w:val="none" w:sz="0" w:space="0" w:color="auto"/>
      </w:divBdr>
    </w:div>
    <w:div w:id="1665280193">
      <w:bodyDiv w:val="1"/>
      <w:marLeft w:val="0"/>
      <w:marRight w:val="0"/>
      <w:marTop w:val="0"/>
      <w:marBottom w:val="0"/>
      <w:divBdr>
        <w:top w:val="none" w:sz="0" w:space="0" w:color="auto"/>
        <w:left w:val="none" w:sz="0" w:space="0" w:color="auto"/>
        <w:bottom w:val="none" w:sz="0" w:space="0" w:color="auto"/>
        <w:right w:val="none" w:sz="0" w:space="0" w:color="auto"/>
      </w:divBdr>
    </w:div>
    <w:div w:id="1670012850">
      <w:bodyDiv w:val="1"/>
      <w:marLeft w:val="0"/>
      <w:marRight w:val="0"/>
      <w:marTop w:val="0"/>
      <w:marBottom w:val="0"/>
      <w:divBdr>
        <w:top w:val="none" w:sz="0" w:space="0" w:color="auto"/>
        <w:left w:val="none" w:sz="0" w:space="0" w:color="auto"/>
        <w:bottom w:val="none" w:sz="0" w:space="0" w:color="auto"/>
        <w:right w:val="none" w:sz="0" w:space="0" w:color="auto"/>
      </w:divBdr>
    </w:div>
    <w:div w:id="1675718866">
      <w:bodyDiv w:val="1"/>
      <w:marLeft w:val="0"/>
      <w:marRight w:val="0"/>
      <w:marTop w:val="0"/>
      <w:marBottom w:val="0"/>
      <w:divBdr>
        <w:top w:val="none" w:sz="0" w:space="0" w:color="auto"/>
        <w:left w:val="none" w:sz="0" w:space="0" w:color="auto"/>
        <w:bottom w:val="none" w:sz="0" w:space="0" w:color="auto"/>
        <w:right w:val="none" w:sz="0" w:space="0" w:color="auto"/>
      </w:divBdr>
    </w:div>
    <w:div w:id="1681928272">
      <w:bodyDiv w:val="1"/>
      <w:marLeft w:val="0"/>
      <w:marRight w:val="0"/>
      <w:marTop w:val="0"/>
      <w:marBottom w:val="0"/>
      <w:divBdr>
        <w:top w:val="none" w:sz="0" w:space="0" w:color="auto"/>
        <w:left w:val="none" w:sz="0" w:space="0" w:color="auto"/>
        <w:bottom w:val="none" w:sz="0" w:space="0" w:color="auto"/>
        <w:right w:val="none" w:sz="0" w:space="0" w:color="auto"/>
      </w:divBdr>
    </w:div>
    <w:div w:id="1693607442">
      <w:bodyDiv w:val="1"/>
      <w:marLeft w:val="0"/>
      <w:marRight w:val="0"/>
      <w:marTop w:val="0"/>
      <w:marBottom w:val="0"/>
      <w:divBdr>
        <w:top w:val="none" w:sz="0" w:space="0" w:color="auto"/>
        <w:left w:val="none" w:sz="0" w:space="0" w:color="auto"/>
        <w:bottom w:val="none" w:sz="0" w:space="0" w:color="auto"/>
        <w:right w:val="none" w:sz="0" w:space="0" w:color="auto"/>
      </w:divBdr>
    </w:div>
    <w:div w:id="1696689976">
      <w:bodyDiv w:val="1"/>
      <w:marLeft w:val="0"/>
      <w:marRight w:val="0"/>
      <w:marTop w:val="0"/>
      <w:marBottom w:val="0"/>
      <w:divBdr>
        <w:top w:val="none" w:sz="0" w:space="0" w:color="auto"/>
        <w:left w:val="none" w:sz="0" w:space="0" w:color="auto"/>
        <w:bottom w:val="none" w:sz="0" w:space="0" w:color="auto"/>
        <w:right w:val="none" w:sz="0" w:space="0" w:color="auto"/>
      </w:divBdr>
    </w:div>
    <w:div w:id="1699161976">
      <w:bodyDiv w:val="1"/>
      <w:marLeft w:val="0"/>
      <w:marRight w:val="0"/>
      <w:marTop w:val="0"/>
      <w:marBottom w:val="0"/>
      <w:divBdr>
        <w:top w:val="none" w:sz="0" w:space="0" w:color="auto"/>
        <w:left w:val="none" w:sz="0" w:space="0" w:color="auto"/>
        <w:bottom w:val="none" w:sz="0" w:space="0" w:color="auto"/>
        <w:right w:val="none" w:sz="0" w:space="0" w:color="auto"/>
      </w:divBdr>
    </w:div>
    <w:div w:id="1700162794">
      <w:bodyDiv w:val="1"/>
      <w:marLeft w:val="0"/>
      <w:marRight w:val="0"/>
      <w:marTop w:val="0"/>
      <w:marBottom w:val="0"/>
      <w:divBdr>
        <w:top w:val="none" w:sz="0" w:space="0" w:color="auto"/>
        <w:left w:val="none" w:sz="0" w:space="0" w:color="auto"/>
        <w:bottom w:val="none" w:sz="0" w:space="0" w:color="auto"/>
        <w:right w:val="none" w:sz="0" w:space="0" w:color="auto"/>
      </w:divBdr>
    </w:div>
    <w:div w:id="1703433865">
      <w:bodyDiv w:val="1"/>
      <w:marLeft w:val="0"/>
      <w:marRight w:val="0"/>
      <w:marTop w:val="0"/>
      <w:marBottom w:val="0"/>
      <w:divBdr>
        <w:top w:val="none" w:sz="0" w:space="0" w:color="auto"/>
        <w:left w:val="none" w:sz="0" w:space="0" w:color="auto"/>
        <w:bottom w:val="none" w:sz="0" w:space="0" w:color="auto"/>
        <w:right w:val="none" w:sz="0" w:space="0" w:color="auto"/>
      </w:divBdr>
    </w:div>
    <w:div w:id="1707363019">
      <w:bodyDiv w:val="1"/>
      <w:marLeft w:val="0"/>
      <w:marRight w:val="0"/>
      <w:marTop w:val="0"/>
      <w:marBottom w:val="0"/>
      <w:divBdr>
        <w:top w:val="none" w:sz="0" w:space="0" w:color="auto"/>
        <w:left w:val="none" w:sz="0" w:space="0" w:color="auto"/>
        <w:bottom w:val="none" w:sz="0" w:space="0" w:color="auto"/>
        <w:right w:val="none" w:sz="0" w:space="0" w:color="auto"/>
      </w:divBdr>
    </w:div>
    <w:div w:id="1709913589">
      <w:bodyDiv w:val="1"/>
      <w:marLeft w:val="0"/>
      <w:marRight w:val="0"/>
      <w:marTop w:val="0"/>
      <w:marBottom w:val="0"/>
      <w:divBdr>
        <w:top w:val="none" w:sz="0" w:space="0" w:color="auto"/>
        <w:left w:val="none" w:sz="0" w:space="0" w:color="auto"/>
        <w:bottom w:val="none" w:sz="0" w:space="0" w:color="auto"/>
        <w:right w:val="none" w:sz="0" w:space="0" w:color="auto"/>
      </w:divBdr>
    </w:div>
    <w:div w:id="1711102020">
      <w:bodyDiv w:val="1"/>
      <w:marLeft w:val="0"/>
      <w:marRight w:val="0"/>
      <w:marTop w:val="0"/>
      <w:marBottom w:val="0"/>
      <w:divBdr>
        <w:top w:val="none" w:sz="0" w:space="0" w:color="auto"/>
        <w:left w:val="none" w:sz="0" w:space="0" w:color="auto"/>
        <w:bottom w:val="none" w:sz="0" w:space="0" w:color="auto"/>
        <w:right w:val="none" w:sz="0" w:space="0" w:color="auto"/>
      </w:divBdr>
    </w:div>
    <w:div w:id="1713773295">
      <w:bodyDiv w:val="1"/>
      <w:marLeft w:val="0"/>
      <w:marRight w:val="0"/>
      <w:marTop w:val="0"/>
      <w:marBottom w:val="0"/>
      <w:divBdr>
        <w:top w:val="none" w:sz="0" w:space="0" w:color="auto"/>
        <w:left w:val="none" w:sz="0" w:space="0" w:color="auto"/>
        <w:bottom w:val="none" w:sz="0" w:space="0" w:color="auto"/>
        <w:right w:val="none" w:sz="0" w:space="0" w:color="auto"/>
      </w:divBdr>
    </w:div>
    <w:div w:id="1714769719">
      <w:bodyDiv w:val="1"/>
      <w:marLeft w:val="0"/>
      <w:marRight w:val="0"/>
      <w:marTop w:val="0"/>
      <w:marBottom w:val="0"/>
      <w:divBdr>
        <w:top w:val="none" w:sz="0" w:space="0" w:color="auto"/>
        <w:left w:val="none" w:sz="0" w:space="0" w:color="auto"/>
        <w:bottom w:val="none" w:sz="0" w:space="0" w:color="auto"/>
        <w:right w:val="none" w:sz="0" w:space="0" w:color="auto"/>
      </w:divBdr>
    </w:div>
    <w:div w:id="1719813788">
      <w:bodyDiv w:val="1"/>
      <w:marLeft w:val="0"/>
      <w:marRight w:val="0"/>
      <w:marTop w:val="0"/>
      <w:marBottom w:val="0"/>
      <w:divBdr>
        <w:top w:val="none" w:sz="0" w:space="0" w:color="auto"/>
        <w:left w:val="none" w:sz="0" w:space="0" w:color="auto"/>
        <w:bottom w:val="none" w:sz="0" w:space="0" w:color="auto"/>
        <w:right w:val="none" w:sz="0" w:space="0" w:color="auto"/>
      </w:divBdr>
    </w:div>
    <w:div w:id="1728527230">
      <w:bodyDiv w:val="1"/>
      <w:marLeft w:val="0"/>
      <w:marRight w:val="0"/>
      <w:marTop w:val="0"/>
      <w:marBottom w:val="0"/>
      <w:divBdr>
        <w:top w:val="none" w:sz="0" w:space="0" w:color="auto"/>
        <w:left w:val="none" w:sz="0" w:space="0" w:color="auto"/>
        <w:bottom w:val="none" w:sz="0" w:space="0" w:color="auto"/>
        <w:right w:val="none" w:sz="0" w:space="0" w:color="auto"/>
      </w:divBdr>
    </w:div>
    <w:div w:id="1729453033">
      <w:bodyDiv w:val="1"/>
      <w:marLeft w:val="0"/>
      <w:marRight w:val="0"/>
      <w:marTop w:val="0"/>
      <w:marBottom w:val="0"/>
      <w:divBdr>
        <w:top w:val="none" w:sz="0" w:space="0" w:color="auto"/>
        <w:left w:val="none" w:sz="0" w:space="0" w:color="auto"/>
        <w:bottom w:val="none" w:sz="0" w:space="0" w:color="auto"/>
        <w:right w:val="none" w:sz="0" w:space="0" w:color="auto"/>
      </w:divBdr>
    </w:div>
    <w:div w:id="1733580206">
      <w:bodyDiv w:val="1"/>
      <w:marLeft w:val="0"/>
      <w:marRight w:val="0"/>
      <w:marTop w:val="0"/>
      <w:marBottom w:val="0"/>
      <w:divBdr>
        <w:top w:val="none" w:sz="0" w:space="0" w:color="auto"/>
        <w:left w:val="none" w:sz="0" w:space="0" w:color="auto"/>
        <w:bottom w:val="none" w:sz="0" w:space="0" w:color="auto"/>
        <w:right w:val="none" w:sz="0" w:space="0" w:color="auto"/>
      </w:divBdr>
    </w:div>
    <w:div w:id="1734305566">
      <w:bodyDiv w:val="1"/>
      <w:marLeft w:val="0"/>
      <w:marRight w:val="0"/>
      <w:marTop w:val="0"/>
      <w:marBottom w:val="0"/>
      <w:divBdr>
        <w:top w:val="none" w:sz="0" w:space="0" w:color="auto"/>
        <w:left w:val="none" w:sz="0" w:space="0" w:color="auto"/>
        <w:bottom w:val="none" w:sz="0" w:space="0" w:color="auto"/>
        <w:right w:val="none" w:sz="0" w:space="0" w:color="auto"/>
      </w:divBdr>
    </w:div>
    <w:div w:id="1737315926">
      <w:bodyDiv w:val="1"/>
      <w:marLeft w:val="0"/>
      <w:marRight w:val="0"/>
      <w:marTop w:val="0"/>
      <w:marBottom w:val="0"/>
      <w:divBdr>
        <w:top w:val="none" w:sz="0" w:space="0" w:color="auto"/>
        <w:left w:val="none" w:sz="0" w:space="0" w:color="auto"/>
        <w:bottom w:val="none" w:sz="0" w:space="0" w:color="auto"/>
        <w:right w:val="none" w:sz="0" w:space="0" w:color="auto"/>
      </w:divBdr>
    </w:div>
    <w:div w:id="1741295708">
      <w:bodyDiv w:val="1"/>
      <w:marLeft w:val="0"/>
      <w:marRight w:val="0"/>
      <w:marTop w:val="0"/>
      <w:marBottom w:val="0"/>
      <w:divBdr>
        <w:top w:val="none" w:sz="0" w:space="0" w:color="auto"/>
        <w:left w:val="none" w:sz="0" w:space="0" w:color="auto"/>
        <w:bottom w:val="none" w:sz="0" w:space="0" w:color="auto"/>
        <w:right w:val="none" w:sz="0" w:space="0" w:color="auto"/>
      </w:divBdr>
    </w:div>
    <w:div w:id="1742562187">
      <w:bodyDiv w:val="1"/>
      <w:marLeft w:val="0"/>
      <w:marRight w:val="0"/>
      <w:marTop w:val="0"/>
      <w:marBottom w:val="0"/>
      <w:divBdr>
        <w:top w:val="none" w:sz="0" w:space="0" w:color="auto"/>
        <w:left w:val="none" w:sz="0" w:space="0" w:color="auto"/>
        <w:bottom w:val="none" w:sz="0" w:space="0" w:color="auto"/>
        <w:right w:val="none" w:sz="0" w:space="0" w:color="auto"/>
      </w:divBdr>
    </w:div>
    <w:div w:id="1746100042">
      <w:bodyDiv w:val="1"/>
      <w:marLeft w:val="0"/>
      <w:marRight w:val="0"/>
      <w:marTop w:val="0"/>
      <w:marBottom w:val="0"/>
      <w:divBdr>
        <w:top w:val="none" w:sz="0" w:space="0" w:color="auto"/>
        <w:left w:val="none" w:sz="0" w:space="0" w:color="auto"/>
        <w:bottom w:val="none" w:sz="0" w:space="0" w:color="auto"/>
        <w:right w:val="none" w:sz="0" w:space="0" w:color="auto"/>
      </w:divBdr>
    </w:div>
    <w:div w:id="1746606108">
      <w:bodyDiv w:val="1"/>
      <w:marLeft w:val="0"/>
      <w:marRight w:val="0"/>
      <w:marTop w:val="0"/>
      <w:marBottom w:val="0"/>
      <w:divBdr>
        <w:top w:val="none" w:sz="0" w:space="0" w:color="auto"/>
        <w:left w:val="none" w:sz="0" w:space="0" w:color="auto"/>
        <w:bottom w:val="none" w:sz="0" w:space="0" w:color="auto"/>
        <w:right w:val="none" w:sz="0" w:space="0" w:color="auto"/>
      </w:divBdr>
    </w:div>
    <w:div w:id="1759790834">
      <w:bodyDiv w:val="1"/>
      <w:marLeft w:val="0"/>
      <w:marRight w:val="0"/>
      <w:marTop w:val="0"/>
      <w:marBottom w:val="0"/>
      <w:divBdr>
        <w:top w:val="none" w:sz="0" w:space="0" w:color="auto"/>
        <w:left w:val="none" w:sz="0" w:space="0" w:color="auto"/>
        <w:bottom w:val="none" w:sz="0" w:space="0" w:color="auto"/>
        <w:right w:val="none" w:sz="0" w:space="0" w:color="auto"/>
      </w:divBdr>
    </w:div>
    <w:div w:id="1761020261">
      <w:bodyDiv w:val="1"/>
      <w:marLeft w:val="0"/>
      <w:marRight w:val="0"/>
      <w:marTop w:val="0"/>
      <w:marBottom w:val="0"/>
      <w:divBdr>
        <w:top w:val="none" w:sz="0" w:space="0" w:color="auto"/>
        <w:left w:val="none" w:sz="0" w:space="0" w:color="auto"/>
        <w:bottom w:val="none" w:sz="0" w:space="0" w:color="auto"/>
        <w:right w:val="none" w:sz="0" w:space="0" w:color="auto"/>
      </w:divBdr>
    </w:div>
    <w:div w:id="1764766640">
      <w:bodyDiv w:val="1"/>
      <w:marLeft w:val="0"/>
      <w:marRight w:val="0"/>
      <w:marTop w:val="0"/>
      <w:marBottom w:val="0"/>
      <w:divBdr>
        <w:top w:val="none" w:sz="0" w:space="0" w:color="auto"/>
        <w:left w:val="none" w:sz="0" w:space="0" w:color="auto"/>
        <w:bottom w:val="none" w:sz="0" w:space="0" w:color="auto"/>
        <w:right w:val="none" w:sz="0" w:space="0" w:color="auto"/>
      </w:divBdr>
    </w:div>
    <w:div w:id="1765570958">
      <w:bodyDiv w:val="1"/>
      <w:marLeft w:val="0"/>
      <w:marRight w:val="0"/>
      <w:marTop w:val="0"/>
      <w:marBottom w:val="0"/>
      <w:divBdr>
        <w:top w:val="none" w:sz="0" w:space="0" w:color="auto"/>
        <w:left w:val="none" w:sz="0" w:space="0" w:color="auto"/>
        <w:bottom w:val="none" w:sz="0" w:space="0" w:color="auto"/>
        <w:right w:val="none" w:sz="0" w:space="0" w:color="auto"/>
      </w:divBdr>
    </w:div>
    <w:div w:id="1779638119">
      <w:bodyDiv w:val="1"/>
      <w:marLeft w:val="0"/>
      <w:marRight w:val="0"/>
      <w:marTop w:val="0"/>
      <w:marBottom w:val="0"/>
      <w:divBdr>
        <w:top w:val="none" w:sz="0" w:space="0" w:color="auto"/>
        <w:left w:val="none" w:sz="0" w:space="0" w:color="auto"/>
        <w:bottom w:val="none" w:sz="0" w:space="0" w:color="auto"/>
        <w:right w:val="none" w:sz="0" w:space="0" w:color="auto"/>
      </w:divBdr>
    </w:div>
    <w:div w:id="1783962638">
      <w:bodyDiv w:val="1"/>
      <w:marLeft w:val="0"/>
      <w:marRight w:val="0"/>
      <w:marTop w:val="0"/>
      <w:marBottom w:val="0"/>
      <w:divBdr>
        <w:top w:val="none" w:sz="0" w:space="0" w:color="auto"/>
        <w:left w:val="none" w:sz="0" w:space="0" w:color="auto"/>
        <w:bottom w:val="none" w:sz="0" w:space="0" w:color="auto"/>
        <w:right w:val="none" w:sz="0" w:space="0" w:color="auto"/>
      </w:divBdr>
    </w:div>
    <w:div w:id="1784306107">
      <w:bodyDiv w:val="1"/>
      <w:marLeft w:val="0"/>
      <w:marRight w:val="0"/>
      <w:marTop w:val="0"/>
      <w:marBottom w:val="0"/>
      <w:divBdr>
        <w:top w:val="none" w:sz="0" w:space="0" w:color="auto"/>
        <w:left w:val="none" w:sz="0" w:space="0" w:color="auto"/>
        <w:bottom w:val="none" w:sz="0" w:space="0" w:color="auto"/>
        <w:right w:val="none" w:sz="0" w:space="0" w:color="auto"/>
      </w:divBdr>
    </w:div>
    <w:div w:id="1787046275">
      <w:bodyDiv w:val="1"/>
      <w:marLeft w:val="0"/>
      <w:marRight w:val="0"/>
      <w:marTop w:val="0"/>
      <w:marBottom w:val="0"/>
      <w:divBdr>
        <w:top w:val="none" w:sz="0" w:space="0" w:color="auto"/>
        <w:left w:val="none" w:sz="0" w:space="0" w:color="auto"/>
        <w:bottom w:val="none" w:sz="0" w:space="0" w:color="auto"/>
        <w:right w:val="none" w:sz="0" w:space="0" w:color="auto"/>
      </w:divBdr>
    </w:div>
    <w:div w:id="1794858417">
      <w:bodyDiv w:val="1"/>
      <w:marLeft w:val="0"/>
      <w:marRight w:val="0"/>
      <w:marTop w:val="0"/>
      <w:marBottom w:val="0"/>
      <w:divBdr>
        <w:top w:val="none" w:sz="0" w:space="0" w:color="auto"/>
        <w:left w:val="none" w:sz="0" w:space="0" w:color="auto"/>
        <w:bottom w:val="none" w:sz="0" w:space="0" w:color="auto"/>
        <w:right w:val="none" w:sz="0" w:space="0" w:color="auto"/>
      </w:divBdr>
    </w:div>
    <w:div w:id="1801216939">
      <w:bodyDiv w:val="1"/>
      <w:marLeft w:val="0"/>
      <w:marRight w:val="0"/>
      <w:marTop w:val="0"/>
      <w:marBottom w:val="0"/>
      <w:divBdr>
        <w:top w:val="none" w:sz="0" w:space="0" w:color="auto"/>
        <w:left w:val="none" w:sz="0" w:space="0" w:color="auto"/>
        <w:bottom w:val="none" w:sz="0" w:space="0" w:color="auto"/>
        <w:right w:val="none" w:sz="0" w:space="0" w:color="auto"/>
      </w:divBdr>
    </w:div>
    <w:div w:id="1802460332">
      <w:bodyDiv w:val="1"/>
      <w:marLeft w:val="0"/>
      <w:marRight w:val="0"/>
      <w:marTop w:val="0"/>
      <w:marBottom w:val="0"/>
      <w:divBdr>
        <w:top w:val="none" w:sz="0" w:space="0" w:color="auto"/>
        <w:left w:val="none" w:sz="0" w:space="0" w:color="auto"/>
        <w:bottom w:val="none" w:sz="0" w:space="0" w:color="auto"/>
        <w:right w:val="none" w:sz="0" w:space="0" w:color="auto"/>
      </w:divBdr>
    </w:div>
    <w:div w:id="1805585348">
      <w:bodyDiv w:val="1"/>
      <w:marLeft w:val="0"/>
      <w:marRight w:val="0"/>
      <w:marTop w:val="0"/>
      <w:marBottom w:val="0"/>
      <w:divBdr>
        <w:top w:val="none" w:sz="0" w:space="0" w:color="auto"/>
        <w:left w:val="none" w:sz="0" w:space="0" w:color="auto"/>
        <w:bottom w:val="none" w:sz="0" w:space="0" w:color="auto"/>
        <w:right w:val="none" w:sz="0" w:space="0" w:color="auto"/>
      </w:divBdr>
    </w:div>
    <w:div w:id="1813789940">
      <w:bodyDiv w:val="1"/>
      <w:marLeft w:val="0"/>
      <w:marRight w:val="0"/>
      <w:marTop w:val="0"/>
      <w:marBottom w:val="0"/>
      <w:divBdr>
        <w:top w:val="none" w:sz="0" w:space="0" w:color="auto"/>
        <w:left w:val="none" w:sz="0" w:space="0" w:color="auto"/>
        <w:bottom w:val="none" w:sz="0" w:space="0" w:color="auto"/>
        <w:right w:val="none" w:sz="0" w:space="0" w:color="auto"/>
      </w:divBdr>
    </w:div>
    <w:div w:id="1817600607">
      <w:bodyDiv w:val="1"/>
      <w:marLeft w:val="0"/>
      <w:marRight w:val="0"/>
      <w:marTop w:val="0"/>
      <w:marBottom w:val="0"/>
      <w:divBdr>
        <w:top w:val="none" w:sz="0" w:space="0" w:color="auto"/>
        <w:left w:val="none" w:sz="0" w:space="0" w:color="auto"/>
        <w:bottom w:val="none" w:sz="0" w:space="0" w:color="auto"/>
        <w:right w:val="none" w:sz="0" w:space="0" w:color="auto"/>
      </w:divBdr>
    </w:div>
    <w:div w:id="1818834474">
      <w:bodyDiv w:val="1"/>
      <w:marLeft w:val="0"/>
      <w:marRight w:val="0"/>
      <w:marTop w:val="0"/>
      <w:marBottom w:val="0"/>
      <w:divBdr>
        <w:top w:val="none" w:sz="0" w:space="0" w:color="auto"/>
        <w:left w:val="none" w:sz="0" w:space="0" w:color="auto"/>
        <w:bottom w:val="none" w:sz="0" w:space="0" w:color="auto"/>
        <w:right w:val="none" w:sz="0" w:space="0" w:color="auto"/>
      </w:divBdr>
    </w:div>
    <w:div w:id="1830096035">
      <w:bodyDiv w:val="1"/>
      <w:marLeft w:val="0"/>
      <w:marRight w:val="0"/>
      <w:marTop w:val="0"/>
      <w:marBottom w:val="0"/>
      <w:divBdr>
        <w:top w:val="none" w:sz="0" w:space="0" w:color="auto"/>
        <w:left w:val="none" w:sz="0" w:space="0" w:color="auto"/>
        <w:bottom w:val="none" w:sz="0" w:space="0" w:color="auto"/>
        <w:right w:val="none" w:sz="0" w:space="0" w:color="auto"/>
      </w:divBdr>
    </w:div>
    <w:div w:id="1830633369">
      <w:bodyDiv w:val="1"/>
      <w:marLeft w:val="0"/>
      <w:marRight w:val="0"/>
      <w:marTop w:val="0"/>
      <w:marBottom w:val="0"/>
      <w:divBdr>
        <w:top w:val="none" w:sz="0" w:space="0" w:color="auto"/>
        <w:left w:val="none" w:sz="0" w:space="0" w:color="auto"/>
        <w:bottom w:val="none" w:sz="0" w:space="0" w:color="auto"/>
        <w:right w:val="none" w:sz="0" w:space="0" w:color="auto"/>
      </w:divBdr>
    </w:div>
    <w:div w:id="1830949076">
      <w:bodyDiv w:val="1"/>
      <w:marLeft w:val="0"/>
      <w:marRight w:val="0"/>
      <w:marTop w:val="0"/>
      <w:marBottom w:val="0"/>
      <w:divBdr>
        <w:top w:val="none" w:sz="0" w:space="0" w:color="auto"/>
        <w:left w:val="none" w:sz="0" w:space="0" w:color="auto"/>
        <w:bottom w:val="none" w:sz="0" w:space="0" w:color="auto"/>
        <w:right w:val="none" w:sz="0" w:space="0" w:color="auto"/>
      </w:divBdr>
    </w:div>
    <w:div w:id="1832676935">
      <w:bodyDiv w:val="1"/>
      <w:marLeft w:val="0"/>
      <w:marRight w:val="0"/>
      <w:marTop w:val="0"/>
      <w:marBottom w:val="0"/>
      <w:divBdr>
        <w:top w:val="none" w:sz="0" w:space="0" w:color="auto"/>
        <w:left w:val="none" w:sz="0" w:space="0" w:color="auto"/>
        <w:bottom w:val="none" w:sz="0" w:space="0" w:color="auto"/>
        <w:right w:val="none" w:sz="0" w:space="0" w:color="auto"/>
      </w:divBdr>
    </w:div>
    <w:div w:id="1841000713">
      <w:bodyDiv w:val="1"/>
      <w:marLeft w:val="0"/>
      <w:marRight w:val="0"/>
      <w:marTop w:val="0"/>
      <w:marBottom w:val="0"/>
      <w:divBdr>
        <w:top w:val="none" w:sz="0" w:space="0" w:color="auto"/>
        <w:left w:val="none" w:sz="0" w:space="0" w:color="auto"/>
        <w:bottom w:val="none" w:sz="0" w:space="0" w:color="auto"/>
        <w:right w:val="none" w:sz="0" w:space="0" w:color="auto"/>
      </w:divBdr>
    </w:div>
    <w:div w:id="1851681310">
      <w:bodyDiv w:val="1"/>
      <w:marLeft w:val="0"/>
      <w:marRight w:val="0"/>
      <w:marTop w:val="0"/>
      <w:marBottom w:val="0"/>
      <w:divBdr>
        <w:top w:val="none" w:sz="0" w:space="0" w:color="auto"/>
        <w:left w:val="none" w:sz="0" w:space="0" w:color="auto"/>
        <w:bottom w:val="none" w:sz="0" w:space="0" w:color="auto"/>
        <w:right w:val="none" w:sz="0" w:space="0" w:color="auto"/>
      </w:divBdr>
    </w:div>
    <w:div w:id="1853572018">
      <w:bodyDiv w:val="1"/>
      <w:marLeft w:val="0"/>
      <w:marRight w:val="0"/>
      <w:marTop w:val="0"/>
      <w:marBottom w:val="0"/>
      <w:divBdr>
        <w:top w:val="none" w:sz="0" w:space="0" w:color="auto"/>
        <w:left w:val="none" w:sz="0" w:space="0" w:color="auto"/>
        <w:bottom w:val="none" w:sz="0" w:space="0" w:color="auto"/>
        <w:right w:val="none" w:sz="0" w:space="0" w:color="auto"/>
      </w:divBdr>
    </w:div>
    <w:div w:id="1861623163">
      <w:bodyDiv w:val="1"/>
      <w:marLeft w:val="0"/>
      <w:marRight w:val="0"/>
      <w:marTop w:val="0"/>
      <w:marBottom w:val="0"/>
      <w:divBdr>
        <w:top w:val="none" w:sz="0" w:space="0" w:color="auto"/>
        <w:left w:val="none" w:sz="0" w:space="0" w:color="auto"/>
        <w:bottom w:val="none" w:sz="0" w:space="0" w:color="auto"/>
        <w:right w:val="none" w:sz="0" w:space="0" w:color="auto"/>
      </w:divBdr>
    </w:div>
    <w:div w:id="1866552527">
      <w:bodyDiv w:val="1"/>
      <w:marLeft w:val="0"/>
      <w:marRight w:val="0"/>
      <w:marTop w:val="0"/>
      <w:marBottom w:val="0"/>
      <w:divBdr>
        <w:top w:val="none" w:sz="0" w:space="0" w:color="auto"/>
        <w:left w:val="none" w:sz="0" w:space="0" w:color="auto"/>
        <w:bottom w:val="none" w:sz="0" w:space="0" w:color="auto"/>
        <w:right w:val="none" w:sz="0" w:space="0" w:color="auto"/>
      </w:divBdr>
      <w:divsChild>
        <w:div w:id="229271389">
          <w:marLeft w:val="0"/>
          <w:marRight w:val="0"/>
          <w:marTop w:val="0"/>
          <w:marBottom w:val="0"/>
          <w:divBdr>
            <w:top w:val="none" w:sz="0" w:space="0" w:color="auto"/>
            <w:left w:val="none" w:sz="0" w:space="0" w:color="auto"/>
            <w:bottom w:val="none" w:sz="0" w:space="0" w:color="auto"/>
            <w:right w:val="none" w:sz="0" w:space="0" w:color="auto"/>
          </w:divBdr>
        </w:div>
      </w:divsChild>
    </w:div>
    <w:div w:id="1867480111">
      <w:bodyDiv w:val="1"/>
      <w:marLeft w:val="0"/>
      <w:marRight w:val="0"/>
      <w:marTop w:val="0"/>
      <w:marBottom w:val="0"/>
      <w:divBdr>
        <w:top w:val="none" w:sz="0" w:space="0" w:color="auto"/>
        <w:left w:val="none" w:sz="0" w:space="0" w:color="auto"/>
        <w:bottom w:val="none" w:sz="0" w:space="0" w:color="auto"/>
        <w:right w:val="none" w:sz="0" w:space="0" w:color="auto"/>
      </w:divBdr>
    </w:div>
    <w:div w:id="1872567868">
      <w:bodyDiv w:val="1"/>
      <w:marLeft w:val="0"/>
      <w:marRight w:val="0"/>
      <w:marTop w:val="0"/>
      <w:marBottom w:val="0"/>
      <w:divBdr>
        <w:top w:val="none" w:sz="0" w:space="0" w:color="auto"/>
        <w:left w:val="none" w:sz="0" w:space="0" w:color="auto"/>
        <w:bottom w:val="none" w:sz="0" w:space="0" w:color="auto"/>
        <w:right w:val="none" w:sz="0" w:space="0" w:color="auto"/>
      </w:divBdr>
    </w:div>
    <w:div w:id="1874921888">
      <w:bodyDiv w:val="1"/>
      <w:marLeft w:val="0"/>
      <w:marRight w:val="0"/>
      <w:marTop w:val="0"/>
      <w:marBottom w:val="0"/>
      <w:divBdr>
        <w:top w:val="none" w:sz="0" w:space="0" w:color="auto"/>
        <w:left w:val="none" w:sz="0" w:space="0" w:color="auto"/>
        <w:bottom w:val="none" w:sz="0" w:space="0" w:color="auto"/>
        <w:right w:val="none" w:sz="0" w:space="0" w:color="auto"/>
      </w:divBdr>
    </w:div>
    <w:div w:id="1875850559">
      <w:bodyDiv w:val="1"/>
      <w:marLeft w:val="0"/>
      <w:marRight w:val="0"/>
      <w:marTop w:val="0"/>
      <w:marBottom w:val="0"/>
      <w:divBdr>
        <w:top w:val="none" w:sz="0" w:space="0" w:color="auto"/>
        <w:left w:val="none" w:sz="0" w:space="0" w:color="auto"/>
        <w:bottom w:val="none" w:sz="0" w:space="0" w:color="auto"/>
        <w:right w:val="none" w:sz="0" w:space="0" w:color="auto"/>
      </w:divBdr>
    </w:div>
    <w:div w:id="1876501979">
      <w:bodyDiv w:val="1"/>
      <w:marLeft w:val="0"/>
      <w:marRight w:val="0"/>
      <w:marTop w:val="0"/>
      <w:marBottom w:val="0"/>
      <w:divBdr>
        <w:top w:val="none" w:sz="0" w:space="0" w:color="auto"/>
        <w:left w:val="none" w:sz="0" w:space="0" w:color="auto"/>
        <w:bottom w:val="none" w:sz="0" w:space="0" w:color="auto"/>
        <w:right w:val="none" w:sz="0" w:space="0" w:color="auto"/>
      </w:divBdr>
    </w:div>
    <w:div w:id="1879783418">
      <w:bodyDiv w:val="1"/>
      <w:marLeft w:val="0"/>
      <w:marRight w:val="0"/>
      <w:marTop w:val="0"/>
      <w:marBottom w:val="0"/>
      <w:divBdr>
        <w:top w:val="none" w:sz="0" w:space="0" w:color="auto"/>
        <w:left w:val="none" w:sz="0" w:space="0" w:color="auto"/>
        <w:bottom w:val="none" w:sz="0" w:space="0" w:color="auto"/>
        <w:right w:val="none" w:sz="0" w:space="0" w:color="auto"/>
      </w:divBdr>
    </w:div>
    <w:div w:id="1879853950">
      <w:bodyDiv w:val="1"/>
      <w:marLeft w:val="0"/>
      <w:marRight w:val="0"/>
      <w:marTop w:val="0"/>
      <w:marBottom w:val="0"/>
      <w:divBdr>
        <w:top w:val="none" w:sz="0" w:space="0" w:color="auto"/>
        <w:left w:val="none" w:sz="0" w:space="0" w:color="auto"/>
        <w:bottom w:val="none" w:sz="0" w:space="0" w:color="auto"/>
        <w:right w:val="none" w:sz="0" w:space="0" w:color="auto"/>
      </w:divBdr>
    </w:div>
    <w:div w:id="1880432256">
      <w:bodyDiv w:val="1"/>
      <w:marLeft w:val="0"/>
      <w:marRight w:val="0"/>
      <w:marTop w:val="0"/>
      <w:marBottom w:val="0"/>
      <w:divBdr>
        <w:top w:val="none" w:sz="0" w:space="0" w:color="auto"/>
        <w:left w:val="none" w:sz="0" w:space="0" w:color="auto"/>
        <w:bottom w:val="none" w:sz="0" w:space="0" w:color="auto"/>
        <w:right w:val="none" w:sz="0" w:space="0" w:color="auto"/>
      </w:divBdr>
    </w:div>
    <w:div w:id="1884095498">
      <w:bodyDiv w:val="1"/>
      <w:marLeft w:val="0"/>
      <w:marRight w:val="0"/>
      <w:marTop w:val="0"/>
      <w:marBottom w:val="0"/>
      <w:divBdr>
        <w:top w:val="none" w:sz="0" w:space="0" w:color="auto"/>
        <w:left w:val="none" w:sz="0" w:space="0" w:color="auto"/>
        <w:bottom w:val="none" w:sz="0" w:space="0" w:color="auto"/>
        <w:right w:val="none" w:sz="0" w:space="0" w:color="auto"/>
      </w:divBdr>
    </w:div>
    <w:div w:id="1890069896">
      <w:bodyDiv w:val="1"/>
      <w:marLeft w:val="0"/>
      <w:marRight w:val="0"/>
      <w:marTop w:val="0"/>
      <w:marBottom w:val="0"/>
      <w:divBdr>
        <w:top w:val="none" w:sz="0" w:space="0" w:color="auto"/>
        <w:left w:val="none" w:sz="0" w:space="0" w:color="auto"/>
        <w:bottom w:val="none" w:sz="0" w:space="0" w:color="auto"/>
        <w:right w:val="none" w:sz="0" w:space="0" w:color="auto"/>
      </w:divBdr>
    </w:div>
    <w:div w:id="1890607385">
      <w:bodyDiv w:val="1"/>
      <w:marLeft w:val="0"/>
      <w:marRight w:val="0"/>
      <w:marTop w:val="0"/>
      <w:marBottom w:val="0"/>
      <w:divBdr>
        <w:top w:val="none" w:sz="0" w:space="0" w:color="auto"/>
        <w:left w:val="none" w:sz="0" w:space="0" w:color="auto"/>
        <w:bottom w:val="none" w:sz="0" w:space="0" w:color="auto"/>
        <w:right w:val="none" w:sz="0" w:space="0" w:color="auto"/>
      </w:divBdr>
    </w:div>
    <w:div w:id="1892109156">
      <w:bodyDiv w:val="1"/>
      <w:marLeft w:val="0"/>
      <w:marRight w:val="0"/>
      <w:marTop w:val="0"/>
      <w:marBottom w:val="0"/>
      <w:divBdr>
        <w:top w:val="none" w:sz="0" w:space="0" w:color="auto"/>
        <w:left w:val="none" w:sz="0" w:space="0" w:color="auto"/>
        <w:bottom w:val="none" w:sz="0" w:space="0" w:color="auto"/>
        <w:right w:val="none" w:sz="0" w:space="0" w:color="auto"/>
      </w:divBdr>
    </w:div>
    <w:div w:id="1892498601">
      <w:bodyDiv w:val="1"/>
      <w:marLeft w:val="0"/>
      <w:marRight w:val="0"/>
      <w:marTop w:val="0"/>
      <w:marBottom w:val="0"/>
      <w:divBdr>
        <w:top w:val="none" w:sz="0" w:space="0" w:color="auto"/>
        <w:left w:val="none" w:sz="0" w:space="0" w:color="auto"/>
        <w:bottom w:val="none" w:sz="0" w:space="0" w:color="auto"/>
        <w:right w:val="none" w:sz="0" w:space="0" w:color="auto"/>
      </w:divBdr>
    </w:div>
    <w:div w:id="1895501526">
      <w:bodyDiv w:val="1"/>
      <w:marLeft w:val="0"/>
      <w:marRight w:val="0"/>
      <w:marTop w:val="0"/>
      <w:marBottom w:val="0"/>
      <w:divBdr>
        <w:top w:val="none" w:sz="0" w:space="0" w:color="auto"/>
        <w:left w:val="none" w:sz="0" w:space="0" w:color="auto"/>
        <w:bottom w:val="none" w:sz="0" w:space="0" w:color="auto"/>
        <w:right w:val="none" w:sz="0" w:space="0" w:color="auto"/>
      </w:divBdr>
    </w:div>
    <w:div w:id="1896621062">
      <w:bodyDiv w:val="1"/>
      <w:marLeft w:val="0"/>
      <w:marRight w:val="0"/>
      <w:marTop w:val="0"/>
      <w:marBottom w:val="0"/>
      <w:divBdr>
        <w:top w:val="none" w:sz="0" w:space="0" w:color="auto"/>
        <w:left w:val="none" w:sz="0" w:space="0" w:color="auto"/>
        <w:bottom w:val="none" w:sz="0" w:space="0" w:color="auto"/>
        <w:right w:val="none" w:sz="0" w:space="0" w:color="auto"/>
      </w:divBdr>
    </w:div>
    <w:div w:id="1902712148">
      <w:bodyDiv w:val="1"/>
      <w:marLeft w:val="0"/>
      <w:marRight w:val="0"/>
      <w:marTop w:val="0"/>
      <w:marBottom w:val="0"/>
      <w:divBdr>
        <w:top w:val="none" w:sz="0" w:space="0" w:color="auto"/>
        <w:left w:val="none" w:sz="0" w:space="0" w:color="auto"/>
        <w:bottom w:val="none" w:sz="0" w:space="0" w:color="auto"/>
        <w:right w:val="none" w:sz="0" w:space="0" w:color="auto"/>
      </w:divBdr>
    </w:div>
    <w:div w:id="1920670587">
      <w:bodyDiv w:val="1"/>
      <w:marLeft w:val="0"/>
      <w:marRight w:val="0"/>
      <w:marTop w:val="0"/>
      <w:marBottom w:val="0"/>
      <w:divBdr>
        <w:top w:val="none" w:sz="0" w:space="0" w:color="auto"/>
        <w:left w:val="none" w:sz="0" w:space="0" w:color="auto"/>
        <w:bottom w:val="none" w:sz="0" w:space="0" w:color="auto"/>
        <w:right w:val="none" w:sz="0" w:space="0" w:color="auto"/>
      </w:divBdr>
    </w:div>
    <w:div w:id="1926497687">
      <w:bodyDiv w:val="1"/>
      <w:marLeft w:val="0"/>
      <w:marRight w:val="0"/>
      <w:marTop w:val="0"/>
      <w:marBottom w:val="0"/>
      <w:divBdr>
        <w:top w:val="none" w:sz="0" w:space="0" w:color="auto"/>
        <w:left w:val="none" w:sz="0" w:space="0" w:color="auto"/>
        <w:bottom w:val="none" w:sz="0" w:space="0" w:color="auto"/>
        <w:right w:val="none" w:sz="0" w:space="0" w:color="auto"/>
      </w:divBdr>
    </w:div>
    <w:div w:id="1928923613">
      <w:bodyDiv w:val="1"/>
      <w:marLeft w:val="0"/>
      <w:marRight w:val="0"/>
      <w:marTop w:val="0"/>
      <w:marBottom w:val="0"/>
      <w:divBdr>
        <w:top w:val="none" w:sz="0" w:space="0" w:color="auto"/>
        <w:left w:val="none" w:sz="0" w:space="0" w:color="auto"/>
        <w:bottom w:val="none" w:sz="0" w:space="0" w:color="auto"/>
        <w:right w:val="none" w:sz="0" w:space="0" w:color="auto"/>
      </w:divBdr>
    </w:div>
    <w:div w:id="1952274034">
      <w:bodyDiv w:val="1"/>
      <w:marLeft w:val="0"/>
      <w:marRight w:val="0"/>
      <w:marTop w:val="0"/>
      <w:marBottom w:val="0"/>
      <w:divBdr>
        <w:top w:val="none" w:sz="0" w:space="0" w:color="auto"/>
        <w:left w:val="none" w:sz="0" w:space="0" w:color="auto"/>
        <w:bottom w:val="none" w:sz="0" w:space="0" w:color="auto"/>
        <w:right w:val="none" w:sz="0" w:space="0" w:color="auto"/>
      </w:divBdr>
    </w:div>
    <w:div w:id="1956594095">
      <w:bodyDiv w:val="1"/>
      <w:marLeft w:val="0"/>
      <w:marRight w:val="0"/>
      <w:marTop w:val="0"/>
      <w:marBottom w:val="0"/>
      <w:divBdr>
        <w:top w:val="none" w:sz="0" w:space="0" w:color="auto"/>
        <w:left w:val="none" w:sz="0" w:space="0" w:color="auto"/>
        <w:bottom w:val="none" w:sz="0" w:space="0" w:color="auto"/>
        <w:right w:val="none" w:sz="0" w:space="0" w:color="auto"/>
      </w:divBdr>
    </w:div>
    <w:div w:id="1958370869">
      <w:bodyDiv w:val="1"/>
      <w:marLeft w:val="0"/>
      <w:marRight w:val="0"/>
      <w:marTop w:val="0"/>
      <w:marBottom w:val="0"/>
      <w:divBdr>
        <w:top w:val="none" w:sz="0" w:space="0" w:color="auto"/>
        <w:left w:val="none" w:sz="0" w:space="0" w:color="auto"/>
        <w:bottom w:val="none" w:sz="0" w:space="0" w:color="auto"/>
        <w:right w:val="none" w:sz="0" w:space="0" w:color="auto"/>
      </w:divBdr>
    </w:div>
    <w:div w:id="1958558450">
      <w:bodyDiv w:val="1"/>
      <w:marLeft w:val="0"/>
      <w:marRight w:val="0"/>
      <w:marTop w:val="0"/>
      <w:marBottom w:val="0"/>
      <w:divBdr>
        <w:top w:val="none" w:sz="0" w:space="0" w:color="auto"/>
        <w:left w:val="none" w:sz="0" w:space="0" w:color="auto"/>
        <w:bottom w:val="none" w:sz="0" w:space="0" w:color="auto"/>
        <w:right w:val="none" w:sz="0" w:space="0" w:color="auto"/>
      </w:divBdr>
    </w:div>
    <w:div w:id="1960723047">
      <w:bodyDiv w:val="1"/>
      <w:marLeft w:val="0"/>
      <w:marRight w:val="0"/>
      <w:marTop w:val="0"/>
      <w:marBottom w:val="0"/>
      <w:divBdr>
        <w:top w:val="none" w:sz="0" w:space="0" w:color="auto"/>
        <w:left w:val="none" w:sz="0" w:space="0" w:color="auto"/>
        <w:bottom w:val="none" w:sz="0" w:space="0" w:color="auto"/>
        <w:right w:val="none" w:sz="0" w:space="0" w:color="auto"/>
      </w:divBdr>
    </w:div>
    <w:div w:id="1966350052">
      <w:bodyDiv w:val="1"/>
      <w:marLeft w:val="0"/>
      <w:marRight w:val="0"/>
      <w:marTop w:val="0"/>
      <w:marBottom w:val="0"/>
      <w:divBdr>
        <w:top w:val="none" w:sz="0" w:space="0" w:color="auto"/>
        <w:left w:val="none" w:sz="0" w:space="0" w:color="auto"/>
        <w:bottom w:val="none" w:sz="0" w:space="0" w:color="auto"/>
        <w:right w:val="none" w:sz="0" w:space="0" w:color="auto"/>
      </w:divBdr>
    </w:div>
    <w:div w:id="1968313577">
      <w:bodyDiv w:val="1"/>
      <w:marLeft w:val="0"/>
      <w:marRight w:val="0"/>
      <w:marTop w:val="0"/>
      <w:marBottom w:val="0"/>
      <w:divBdr>
        <w:top w:val="none" w:sz="0" w:space="0" w:color="auto"/>
        <w:left w:val="none" w:sz="0" w:space="0" w:color="auto"/>
        <w:bottom w:val="none" w:sz="0" w:space="0" w:color="auto"/>
        <w:right w:val="none" w:sz="0" w:space="0" w:color="auto"/>
      </w:divBdr>
    </w:div>
    <w:div w:id="1968928208">
      <w:bodyDiv w:val="1"/>
      <w:marLeft w:val="0"/>
      <w:marRight w:val="0"/>
      <w:marTop w:val="0"/>
      <w:marBottom w:val="0"/>
      <w:divBdr>
        <w:top w:val="none" w:sz="0" w:space="0" w:color="auto"/>
        <w:left w:val="none" w:sz="0" w:space="0" w:color="auto"/>
        <w:bottom w:val="none" w:sz="0" w:space="0" w:color="auto"/>
        <w:right w:val="none" w:sz="0" w:space="0" w:color="auto"/>
      </w:divBdr>
    </w:div>
    <w:div w:id="1969165354">
      <w:bodyDiv w:val="1"/>
      <w:marLeft w:val="0"/>
      <w:marRight w:val="0"/>
      <w:marTop w:val="0"/>
      <w:marBottom w:val="0"/>
      <w:divBdr>
        <w:top w:val="none" w:sz="0" w:space="0" w:color="auto"/>
        <w:left w:val="none" w:sz="0" w:space="0" w:color="auto"/>
        <w:bottom w:val="none" w:sz="0" w:space="0" w:color="auto"/>
        <w:right w:val="none" w:sz="0" w:space="0" w:color="auto"/>
      </w:divBdr>
    </w:div>
    <w:div w:id="1971325156">
      <w:bodyDiv w:val="1"/>
      <w:marLeft w:val="0"/>
      <w:marRight w:val="0"/>
      <w:marTop w:val="0"/>
      <w:marBottom w:val="0"/>
      <w:divBdr>
        <w:top w:val="none" w:sz="0" w:space="0" w:color="auto"/>
        <w:left w:val="none" w:sz="0" w:space="0" w:color="auto"/>
        <w:bottom w:val="none" w:sz="0" w:space="0" w:color="auto"/>
        <w:right w:val="none" w:sz="0" w:space="0" w:color="auto"/>
      </w:divBdr>
    </w:div>
    <w:div w:id="1971327221">
      <w:bodyDiv w:val="1"/>
      <w:marLeft w:val="0"/>
      <w:marRight w:val="0"/>
      <w:marTop w:val="0"/>
      <w:marBottom w:val="0"/>
      <w:divBdr>
        <w:top w:val="none" w:sz="0" w:space="0" w:color="auto"/>
        <w:left w:val="none" w:sz="0" w:space="0" w:color="auto"/>
        <w:bottom w:val="none" w:sz="0" w:space="0" w:color="auto"/>
        <w:right w:val="none" w:sz="0" w:space="0" w:color="auto"/>
      </w:divBdr>
    </w:div>
    <w:div w:id="1972662594">
      <w:bodyDiv w:val="1"/>
      <w:marLeft w:val="0"/>
      <w:marRight w:val="0"/>
      <w:marTop w:val="0"/>
      <w:marBottom w:val="0"/>
      <w:divBdr>
        <w:top w:val="none" w:sz="0" w:space="0" w:color="auto"/>
        <w:left w:val="none" w:sz="0" w:space="0" w:color="auto"/>
        <w:bottom w:val="none" w:sz="0" w:space="0" w:color="auto"/>
        <w:right w:val="none" w:sz="0" w:space="0" w:color="auto"/>
      </w:divBdr>
    </w:div>
    <w:div w:id="1974405578">
      <w:bodyDiv w:val="1"/>
      <w:marLeft w:val="0"/>
      <w:marRight w:val="0"/>
      <w:marTop w:val="0"/>
      <w:marBottom w:val="0"/>
      <w:divBdr>
        <w:top w:val="none" w:sz="0" w:space="0" w:color="auto"/>
        <w:left w:val="none" w:sz="0" w:space="0" w:color="auto"/>
        <w:bottom w:val="none" w:sz="0" w:space="0" w:color="auto"/>
        <w:right w:val="none" w:sz="0" w:space="0" w:color="auto"/>
      </w:divBdr>
    </w:div>
    <w:div w:id="1983847649">
      <w:bodyDiv w:val="1"/>
      <w:marLeft w:val="0"/>
      <w:marRight w:val="0"/>
      <w:marTop w:val="0"/>
      <w:marBottom w:val="0"/>
      <w:divBdr>
        <w:top w:val="none" w:sz="0" w:space="0" w:color="auto"/>
        <w:left w:val="none" w:sz="0" w:space="0" w:color="auto"/>
        <w:bottom w:val="none" w:sz="0" w:space="0" w:color="auto"/>
        <w:right w:val="none" w:sz="0" w:space="0" w:color="auto"/>
      </w:divBdr>
    </w:div>
    <w:div w:id="1984970697">
      <w:bodyDiv w:val="1"/>
      <w:marLeft w:val="0"/>
      <w:marRight w:val="0"/>
      <w:marTop w:val="0"/>
      <w:marBottom w:val="0"/>
      <w:divBdr>
        <w:top w:val="none" w:sz="0" w:space="0" w:color="auto"/>
        <w:left w:val="none" w:sz="0" w:space="0" w:color="auto"/>
        <w:bottom w:val="none" w:sz="0" w:space="0" w:color="auto"/>
        <w:right w:val="none" w:sz="0" w:space="0" w:color="auto"/>
      </w:divBdr>
    </w:div>
    <w:div w:id="1989551483">
      <w:bodyDiv w:val="1"/>
      <w:marLeft w:val="0"/>
      <w:marRight w:val="0"/>
      <w:marTop w:val="0"/>
      <w:marBottom w:val="0"/>
      <w:divBdr>
        <w:top w:val="none" w:sz="0" w:space="0" w:color="auto"/>
        <w:left w:val="none" w:sz="0" w:space="0" w:color="auto"/>
        <w:bottom w:val="none" w:sz="0" w:space="0" w:color="auto"/>
        <w:right w:val="none" w:sz="0" w:space="0" w:color="auto"/>
      </w:divBdr>
    </w:div>
    <w:div w:id="1991902359">
      <w:bodyDiv w:val="1"/>
      <w:marLeft w:val="0"/>
      <w:marRight w:val="0"/>
      <w:marTop w:val="0"/>
      <w:marBottom w:val="0"/>
      <w:divBdr>
        <w:top w:val="none" w:sz="0" w:space="0" w:color="auto"/>
        <w:left w:val="none" w:sz="0" w:space="0" w:color="auto"/>
        <w:bottom w:val="none" w:sz="0" w:space="0" w:color="auto"/>
        <w:right w:val="none" w:sz="0" w:space="0" w:color="auto"/>
      </w:divBdr>
    </w:div>
    <w:div w:id="1994523952">
      <w:bodyDiv w:val="1"/>
      <w:marLeft w:val="0"/>
      <w:marRight w:val="0"/>
      <w:marTop w:val="0"/>
      <w:marBottom w:val="0"/>
      <w:divBdr>
        <w:top w:val="none" w:sz="0" w:space="0" w:color="auto"/>
        <w:left w:val="none" w:sz="0" w:space="0" w:color="auto"/>
        <w:bottom w:val="none" w:sz="0" w:space="0" w:color="auto"/>
        <w:right w:val="none" w:sz="0" w:space="0" w:color="auto"/>
      </w:divBdr>
    </w:div>
    <w:div w:id="1998655724">
      <w:bodyDiv w:val="1"/>
      <w:marLeft w:val="0"/>
      <w:marRight w:val="0"/>
      <w:marTop w:val="0"/>
      <w:marBottom w:val="0"/>
      <w:divBdr>
        <w:top w:val="none" w:sz="0" w:space="0" w:color="auto"/>
        <w:left w:val="none" w:sz="0" w:space="0" w:color="auto"/>
        <w:bottom w:val="none" w:sz="0" w:space="0" w:color="auto"/>
        <w:right w:val="none" w:sz="0" w:space="0" w:color="auto"/>
      </w:divBdr>
    </w:div>
    <w:div w:id="2001157943">
      <w:bodyDiv w:val="1"/>
      <w:marLeft w:val="0"/>
      <w:marRight w:val="0"/>
      <w:marTop w:val="0"/>
      <w:marBottom w:val="0"/>
      <w:divBdr>
        <w:top w:val="none" w:sz="0" w:space="0" w:color="auto"/>
        <w:left w:val="none" w:sz="0" w:space="0" w:color="auto"/>
        <w:bottom w:val="none" w:sz="0" w:space="0" w:color="auto"/>
        <w:right w:val="none" w:sz="0" w:space="0" w:color="auto"/>
      </w:divBdr>
    </w:div>
    <w:div w:id="2005350274">
      <w:bodyDiv w:val="1"/>
      <w:marLeft w:val="0"/>
      <w:marRight w:val="0"/>
      <w:marTop w:val="0"/>
      <w:marBottom w:val="0"/>
      <w:divBdr>
        <w:top w:val="none" w:sz="0" w:space="0" w:color="auto"/>
        <w:left w:val="none" w:sz="0" w:space="0" w:color="auto"/>
        <w:bottom w:val="none" w:sz="0" w:space="0" w:color="auto"/>
        <w:right w:val="none" w:sz="0" w:space="0" w:color="auto"/>
      </w:divBdr>
    </w:div>
    <w:div w:id="2018918647">
      <w:bodyDiv w:val="1"/>
      <w:marLeft w:val="0"/>
      <w:marRight w:val="0"/>
      <w:marTop w:val="0"/>
      <w:marBottom w:val="0"/>
      <w:divBdr>
        <w:top w:val="none" w:sz="0" w:space="0" w:color="auto"/>
        <w:left w:val="none" w:sz="0" w:space="0" w:color="auto"/>
        <w:bottom w:val="none" w:sz="0" w:space="0" w:color="auto"/>
        <w:right w:val="none" w:sz="0" w:space="0" w:color="auto"/>
      </w:divBdr>
    </w:div>
    <w:div w:id="2022664031">
      <w:bodyDiv w:val="1"/>
      <w:marLeft w:val="0"/>
      <w:marRight w:val="0"/>
      <w:marTop w:val="0"/>
      <w:marBottom w:val="0"/>
      <w:divBdr>
        <w:top w:val="none" w:sz="0" w:space="0" w:color="auto"/>
        <w:left w:val="none" w:sz="0" w:space="0" w:color="auto"/>
        <w:bottom w:val="none" w:sz="0" w:space="0" w:color="auto"/>
        <w:right w:val="none" w:sz="0" w:space="0" w:color="auto"/>
      </w:divBdr>
    </w:div>
    <w:div w:id="2024084185">
      <w:bodyDiv w:val="1"/>
      <w:marLeft w:val="0"/>
      <w:marRight w:val="0"/>
      <w:marTop w:val="0"/>
      <w:marBottom w:val="0"/>
      <w:divBdr>
        <w:top w:val="none" w:sz="0" w:space="0" w:color="auto"/>
        <w:left w:val="none" w:sz="0" w:space="0" w:color="auto"/>
        <w:bottom w:val="none" w:sz="0" w:space="0" w:color="auto"/>
        <w:right w:val="none" w:sz="0" w:space="0" w:color="auto"/>
      </w:divBdr>
    </w:div>
    <w:div w:id="2028288519">
      <w:bodyDiv w:val="1"/>
      <w:marLeft w:val="0"/>
      <w:marRight w:val="0"/>
      <w:marTop w:val="0"/>
      <w:marBottom w:val="0"/>
      <w:divBdr>
        <w:top w:val="none" w:sz="0" w:space="0" w:color="auto"/>
        <w:left w:val="none" w:sz="0" w:space="0" w:color="auto"/>
        <w:bottom w:val="none" w:sz="0" w:space="0" w:color="auto"/>
        <w:right w:val="none" w:sz="0" w:space="0" w:color="auto"/>
      </w:divBdr>
      <w:divsChild>
        <w:div w:id="1939170764">
          <w:marLeft w:val="0"/>
          <w:marRight w:val="0"/>
          <w:marTop w:val="0"/>
          <w:marBottom w:val="0"/>
          <w:divBdr>
            <w:top w:val="none" w:sz="0" w:space="0" w:color="auto"/>
            <w:left w:val="none" w:sz="0" w:space="0" w:color="auto"/>
            <w:bottom w:val="none" w:sz="0" w:space="0" w:color="auto"/>
            <w:right w:val="none" w:sz="0" w:space="0" w:color="auto"/>
          </w:divBdr>
        </w:div>
      </w:divsChild>
    </w:div>
    <w:div w:id="2030064953">
      <w:bodyDiv w:val="1"/>
      <w:marLeft w:val="0"/>
      <w:marRight w:val="0"/>
      <w:marTop w:val="0"/>
      <w:marBottom w:val="0"/>
      <w:divBdr>
        <w:top w:val="none" w:sz="0" w:space="0" w:color="auto"/>
        <w:left w:val="none" w:sz="0" w:space="0" w:color="auto"/>
        <w:bottom w:val="none" w:sz="0" w:space="0" w:color="auto"/>
        <w:right w:val="none" w:sz="0" w:space="0" w:color="auto"/>
      </w:divBdr>
    </w:div>
    <w:div w:id="2032025693">
      <w:bodyDiv w:val="1"/>
      <w:marLeft w:val="0"/>
      <w:marRight w:val="0"/>
      <w:marTop w:val="0"/>
      <w:marBottom w:val="0"/>
      <w:divBdr>
        <w:top w:val="none" w:sz="0" w:space="0" w:color="auto"/>
        <w:left w:val="none" w:sz="0" w:space="0" w:color="auto"/>
        <w:bottom w:val="none" w:sz="0" w:space="0" w:color="auto"/>
        <w:right w:val="none" w:sz="0" w:space="0" w:color="auto"/>
      </w:divBdr>
    </w:div>
    <w:div w:id="2033729028">
      <w:bodyDiv w:val="1"/>
      <w:marLeft w:val="0"/>
      <w:marRight w:val="0"/>
      <w:marTop w:val="0"/>
      <w:marBottom w:val="0"/>
      <w:divBdr>
        <w:top w:val="none" w:sz="0" w:space="0" w:color="auto"/>
        <w:left w:val="none" w:sz="0" w:space="0" w:color="auto"/>
        <w:bottom w:val="none" w:sz="0" w:space="0" w:color="auto"/>
        <w:right w:val="none" w:sz="0" w:space="0" w:color="auto"/>
      </w:divBdr>
    </w:div>
    <w:div w:id="2037583789">
      <w:bodyDiv w:val="1"/>
      <w:marLeft w:val="0"/>
      <w:marRight w:val="0"/>
      <w:marTop w:val="0"/>
      <w:marBottom w:val="0"/>
      <w:divBdr>
        <w:top w:val="none" w:sz="0" w:space="0" w:color="auto"/>
        <w:left w:val="none" w:sz="0" w:space="0" w:color="auto"/>
        <w:bottom w:val="none" w:sz="0" w:space="0" w:color="auto"/>
        <w:right w:val="none" w:sz="0" w:space="0" w:color="auto"/>
      </w:divBdr>
    </w:div>
    <w:div w:id="2038653250">
      <w:bodyDiv w:val="1"/>
      <w:marLeft w:val="0"/>
      <w:marRight w:val="0"/>
      <w:marTop w:val="0"/>
      <w:marBottom w:val="0"/>
      <w:divBdr>
        <w:top w:val="none" w:sz="0" w:space="0" w:color="auto"/>
        <w:left w:val="none" w:sz="0" w:space="0" w:color="auto"/>
        <w:bottom w:val="none" w:sz="0" w:space="0" w:color="auto"/>
        <w:right w:val="none" w:sz="0" w:space="0" w:color="auto"/>
      </w:divBdr>
    </w:div>
    <w:div w:id="2042824516">
      <w:bodyDiv w:val="1"/>
      <w:marLeft w:val="0"/>
      <w:marRight w:val="0"/>
      <w:marTop w:val="0"/>
      <w:marBottom w:val="0"/>
      <w:divBdr>
        <w:top w:val="none" w:sz="0" w:space="0" w:color="auto"/>
        <w:left w:val="none" w:sz="0" w:space="0" w:color="auto"/>
        <w:bottom w:val="none" w:sz="0" w:space="0" w:color="auto"/>
        <w:right w:val="none" w:sz="0" w:space="0" w:color="auto"/>
      </w:divBdr>
    </w:div>
    <w:div w:id="2043506659">
      <w:bodyDiv w:val="1"/>
      <w:marLeft w:val="0"/>
      <w:marRight w:val="0"/>
      <w:marTop w:val="0"/>
      <w:marBottom w:val="0"/>
      <w:divBdr>
        <w:top w:val="none" w:sz="0" w:space="0" w:color="auto"/>
        <w:left w:val="none" w:sz="0" w:space="0" w:color="auto"/>
        <w:bottom w:val="none" w:sz="0" w:space="0" w:color="auto"/>
        <w:right w:val="none" w:sz="0" w:space="0" w:color="auto"/>
      </w:divBdr>
    </w:div>
    <w:div w:id="2054498798">
      <w:bodyDiv w:val="1"/>
      <w:marLeft w:val="0"/>
      <w:marRight w:val="0"/>
      <w:marTop w:val="0"/>
      <w:marBottom w:val="0"/>
      <w:divBdr>
        <w:top w:val="none" w:sz="0" w:space="0" w:color="auto"/>
        <w:left w:val="none" w:sz="0" w:space="0" w:color="auto"/>
        <w:bottom w:val="none" w:sz="0" w:space="0" w:color="auto"/>
        <w:right w:val="none" w:sz="0" w:space="0" w:color="auto"/>
      </w:divBdr>
    </w:div>
    <w:div w:id="2057044066">
      <w:bodyDiv w:val="1"/>
      <w:marLeft w:val="0"/>
      <w:marRight w:val="0"/>
      <w:marTop w:val="0"/>
      <w:marBottom w:val="0"/>
      <w:divBdr>
        <w:top w:val="none" w:sz="0" w:space="0" w:color="auto"/>
        <w:left w:val="none" w:sz="0" w:space="0" w:color="auto"/>
        <w:bottom w:val="none" w:sz="0" w:space="0" w:color="auto"/>
        <w:right w:val="none" w:sz="0" w:space="0" w:color="auto"/>
      </w:divBdr>
    </w:div>
    <w:div w:id="2059740891">
      <w:bodyDiv w:val="1"/>
      <w:marLeft w:val="0"/>
      <w:marRight w:val="0"/>
      <w:marTop w:val="0"/>
      <w:marBottom w:val="0"/>
      <w:divBdr>
        <w:top w:val="none" w:sz="0" w:space="0" w:color="auto"/>
        <w:left w:val="none" w:sz="0" w:space="0" w:color="auto"/>
        <w:bottom w:val="none" w:sz="0" w:space="0" w:color="auto"/>
        <w:right w:val="none" w:sz="0" w:space="0" w:color="auto"/>
      </w:divBdr>
    </w:div>
    <w:div w:id="2067994261">
      <w:bodyDiv w:val="1"/>
      <w:marLeft w:val="0"/>
      <w:marRight w:val="0"/>
      <w:marTop w:val="0"/>
      <w:marBottom w:val="0"/>
      <w:divBdr>
        <w:top w:val="none" w:sz="0" w:space="0" w:color="auto"/>
        <w:left w:val="none" w:sz="0" w:space="0" w:color="auto"/>
        <w:bottom w:val="none" w:sz="0" w:space="0" w:color="auto"/>
        <w:right w:val="none" w:sz="0" w:space="0" w:color="auto"/>
      </w:divBdr>
    </w:div>
    <w:div w:id="2069724987">
      <w:bodyDiv w:val="1"/>
      <w:marLeft w:val="0"/>
      <w:marRight w:val="0"/>
      <w:marTop w:val="0"/>
      <w:marBottom w:val="0"/>
      <w:divBdr>
        <w:top w:val="none" w:sz="0" w:space="0" w:color="auto"/>
        <w:left w:val="none" w:sz="0" w:space="0" w:color="auto"/>
        <w:bottom w:val="none" w:sz="0" w:space="0" w:color="auto"/>
        <w:right w:val="none" w:sz="0" w:space="0" w:color="auto"/>
      </w:divBdr>
    </w:div>
    <w:div w:id="2076538084">
      <w:bodyDiv w:val="1"/>
      <w:marLeft w:val="0"/>
      <w:marRight w:val="0"/>
      <w:marTop w:val="0"/>
      <w:marBottom w:val="0"/>
      <w:divBdr>
        <w:top w:val="none" w:sz="0" w:space="0" w:color="auto"/>
        <w:left w:val="none" w:sz="0" w:space="0" w:color="auto"/>
        <w:bottom w:val="none" w:sz="0" w:space="0" w:color="auto"/>
        <w:right w:val="none" w:sz="0" w:space="0" w:color="auto"/>
      </w:divBdr>
    </w:div>
    <w:div w:id="2089232000">
      <w:bodyDiv w:val="1"/>
      <w:marLeft w:val="0"/>
      <w:marRight w:val="0"/>
      <w:marTop w:val="0"/>
      <w:marBottom w:val="0"/>
      <w:divBdr>
        <w:top w:val="none" w:sz="0" w:space="0" w:color="auto"/>
        <w:left w:val="none" w:sz="0" w:space="0" w:color="auto"/>
        <w:bottom w:val="none" w:sz="0" w:space="0" w:color="auto"/>
        <w:right w:val="none" w:sz="0" w:space="0" w:color="auto"/>
      </w:divBdr>
    </w:div>
    <w:div w:id="2091808412">
      <w:bodyDiv w:val="1"/>
      <w:marLeft w:val="0"/>
      <w:marRight w:val="0"/>
      <w:marTop w:val="0"/>
      <w:marBottom w:val="0"/>
      <w:divBdr>
        <w:top w:val="none" w:sz="0" w:space="0" w:color="auto"/>
        <w:left w:val="none" w:sz="0" w:space="0" w:color="auto"/>
        <w:bottom w:val="none" w:sz="0" w:space="0" w:color="auto"/>
        <w:right w:val="none" w:sz="0" w:space="0" w:color="auto"/>
      </w:divBdr>
    </w:div>
    <w:div w:id="2093621334">
      <w:bodyDiv w:val="1"/>
      <w:marLeft w:val="0"/>
      <w:marRight w:val="0"/>
      <w:marTop w:val="0"/>
      <w:marBottom w:val="0"/>
      <w:divBdr>
        <w:top w:val="none" w:sz="0" w:space="0" w:color="auto"/>
        <w:left w:val="none" w:sz="0" w:space="0" w:color="auto"/>
        <w:bottom w:val="none" w:sz="0" w:space="0" w:color="auto"/>
        <w:right w:val="none" w:sz="0" w:space="0" w:color="auto"/>
      </w:divBdr>
    </w:div>
    <w:div w:id="2100714701">
      <w:bodyDiv w:val="1"/>
      <w:marLeft w:val="0"/>
      <w:marRight w:val="0"/>
      <w:marTop w:val="0"/>
      <w:marBottom w:val="0"/>
      <w:divBdr>
        <w:top w:val="none" w:sz="0" w:space="0" w:color="auto"/>
        <w:left w:val="none" w:sz="0" w:space="0" w:color="auto"/>
        <w:bottom w:val="none" w:sz="0" w:space="0" w:color="auto"/>
        <w:right w:val="none" w:sz="0" w:space="0" w:color="auto"/>
      </w:divBdr>
      <w:divsChild>
        <w:div w:id="2075884082">
          <w:marLeft w:val="0"/>
          <w:marRight w:val="0"/>
          <w:marTop w:val="0"/>
          <w:marBottom w:val="0"/>
          <w:divBdr>
            <w:top w:val="none" w:sz="0" w:space="0" w:color="auto"/>
            <w:left w:val="none" w:sz="0" w:space="0" w:color="auto"/>
            <w:bottom w:val="none" w:sz="0" w:space="0" w:color="auto"/>
            <w:right w:val="none" w:sz="0" w:space="0" w:color="auto"/>
          </w:divBdr>
        </w:div>
      </w:divsChild>
    </w:div>
    <w:div w:id="2107924858">
      <w:bodyDiv w:val="1"/>
      <w:marLeft w:val="0"/>
      <w:marRight w:val="0"/>
      <w:marTop w:val="0"/>
      <w:marBottom w:val="0"/>
      <w:divBdr>
        <w:top w:val="none" w:sz="0" w:space="0" w:color="auto"/>
        <w:left w:val="none" w:sz="0" w:space="0" w:color="auto"/>
        <w:bottom w:val="none" w:sz="0" w:space="0" w:color="auto"/>
        <w:right w:val="none" w:sz="0" w:space="0" w:color="auto"/>
      </w:divBdr>
    </w:div>
    <w:div w:id="2110618266">
      <w:bodyDiv w:val="1"/>
      <w:marLeft w:val="0"/>
      <w:marRight w:val="0"/>
      <w:marTop w:val="0"/>
      <w:marBottom w:val="0"/>
      <w:divBdr>
        <w:top w:val="none" w:sz="0" w:space="0" w:color="auto"/>
        <w:left w:val="none" w:sz="0" w:space="0" w:color="auto"/>
        <w:bottom w:val="none" w:sz="0" w:space="0" w:color="auto"/>
        <w:right w:val="none" w:sz="0" w:space="0" w:color="auto"/>
      </w:divBdr>
    </w:div>
    <w:div w:id="2112429272">
      <w:bodyDiv w:val="1"/>
      <w:marLeft w:val="0"/>
      <w:marRight w:val="0"/>
      <w:marTop w:val="0"/>
      <w:marBottom w:val="0"/>
      <w:divBdr>
        <w:top w:val="none" w:sz="0" w:space="0" w:color="auto"/>
        <w:left w:val="none" w:sz="0" w:space="0" w:color="auto"/>
        <w:bottom w:val="none" w:sz="0" w:space="0" w:color="auto"/>
        <w:right w:val="none" w:sz="0" w:space="0" w:color="auto"/>
      </w:divBdr>
    </w:div>
    <w:div w:id="2112583822">
      <w:bodyDiv w:val="1"/>
      <w:marLeft w:val="0"/>
      <w:marRight w:val="0"/>
      <w:marTop w:val="0"/>
      <w:marBottom w:val="0"/>
      <w:divBdr>
        <w:top w:val="none" w:sz="0" w:space="0" w:color="auto"/>
        <w:left w:val="none" w:sz="0" w:space="0" w:color="auto"/>
        <w:bottom w:val="none" w:sz="0" w:space="0" w:color="auto"/>
        <w:right w:val="none" w:sz="0" w:space="0" w:color="auto"/>
      </w:divBdr>
    </w:div>
    <w:div w:id="2120833560">
      <w:bodyDiv w:val="1"/>
      <w:marLeft w:val="0"/>
      <w:marRight w:val="0"/>
      <w:marTop w:val="0"/>
      <w:marBottom w:val="0"/>
      <w:divBdr>
        <w:top w:val="none" w:sz="0" w:space="0" w:color="auto"/>
        <w:left w:val="none" w:sz="0" w:space="0" w:color="auto"/>
        <w:bottom w:val="none" w:sz="0" w:space="0" w:color="auto"/>
        <w:right w:val="none" w:sz="0" w:space="0" w:color="auto"/>
      </w:divBdr>
    </w:div>
    <w:div w:id="2132507488">
      <w:bodyDiv w:val="1"/>
      <w:marLeft w:val="0"/>
      <w:marRight w:val="0"/>
      <w:marTop w:val="0"/>
      <w:marBottom w:val="0"/>
      <w:divBdr>
        <w:top w:val="none" w:sz="0" w:space="0" w:color="auto"/>
        <w:left w:val="none" w:sz="0" w:space="0" w:color="auto"/>
        <w:bottom w:val="none" w:sz="0" w:space="0" w:color="auto"/>
        <w:right w:val="none" w:sz="0" w:space="0" w:color="auto"/>
      </w:divBdr>
    </w:div>
    <w:div w:id="2135366608">
      <w:bodyDiv w:val="1"/>
      <w:marLeft w:val="0"/>
      <w:marRight w:val="0"/>
      <w:marTop w:val="0"/>
      <w:marBottom w:val="0"/>
      <w:divBdr>
        <w:top w:val="none" w:sz="0" w:space="0" w:color="auto"/>
        <w:left w:val="none" w:sz="0" w:space="0" w:color="auto"/>
        <w:bottom w:val="none" w:sz="0" w:space="0" w:color="auto"/>
        <w:right w:val="none" w:sz="0" w:space="0" w:color="auto"/>
      </w:divBdr>
    </w:div>
    <w:div w:id="2141023518">
      <w:bodyDiv w:val="1"/>
      <w:marLeft w:val="0"/>
      <w:marRight w:val="0"/>
      <w:marTop w:val="0"/>
      <w:marBottom w:val="0"/>
      <w:divBdr>
        <w:top w:val="none" w:sz="0" w:space="0" w:color="auto"/>
        <w:left w:val="none" w:sz="0" w:space="0" w:color="auto"/>
        <w:bottom w:val="none" w:sz="0" w:space="0" w:color="auto"/>
        <w:right w:val="none" w:sz="0" w:space="0" w:color="auto"/>
      </w:divBdr>
    </w:div>
    <w:div w:id="2143109675">
      <w:bodyDiv w:val="1"/>
      <w:marLeft w:val="0"/>
      <w:marRight w:val="0"/>
      <w:marTop w:val="0"/>
      <w:marBottom w:val="0"/>
      <w:divBdr>
        <w:top w:val="none" w:sz="0" w:space="0" w:color="auto"/>
        <w:left w:val="none" w:sz="0" w:space="0" w:color="auto"/>
        <w:bottom w:val="none" w:sz="0" w:space="0" w:color="auto"/>
        <w:right w:val="none" w:sz="0" w:space="0" w:color="auto"/>
      </w:divBdr>
      <w:divsChild>
        <w:div w:id="62530519">
          <w:marLeft w:val="0"/>
          <w:marRight w:val="0"/>
          <w:marTop w:val="0"/>
          <w:marBottom w:val="0"/>
          <w:divBdr>
            <w:top w:val="none" w:sz="0" w:space="0" w:color="auto"/>
            <w:left w:val="none" w:sz="0" w:space="0" w:color="auto"/>
            <w:bottom w:val="none" w:sz="0" w:space="0" w:color="auto"/>
            <w:right w:val="none" w:sz="0" w:space="0" w:color="auto"/>
          </w:divBdr>
        </w:div>
      </w:divsChild>
    </w:div>
    <w:div w:id="2145847670">
      <w:bodyDiv w:val="1"/>
      <w:marLeft w:val="0"/>
      <w:marRight w:val="0"/>
      <w:marTop w:val="0"/>
      <w:marBottom w:val="0"/>
      <w:divBdr>
        <w:top w:val="none" w:sz="0" w:space="0" w:color="auto"/>
        <w:left w:val="none" w:sz="0" w:space="0" w:color="auto"/>
        <w:bottom w:val="none" w:sz="0" w:space="0" w:color="auto"/>
        <w:right w:val="none" w:sz="0" w:space="0" w:color="auto"/>
      </w:divBdr>
    </w:div>
    <w:div w:id="214669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soundcloud.com/" TargetMode="External"/><Relationship Id="rId26" Type="http://schemas.openxmlformats.org/officeDocument/2006/relationships/image" Target="media/image14.png"/><Relationship Id="rId39" Type="http://schemas.openxmlformats.org/officeDocument/2006/relationships/hyperlink" Target="http://www.mitpressjournals.org/doi/10.1162/pres.1997.6.4.355" TargetMode="External"/><Relationship Id="rId21" Type="http://schemas.openxmlformats.org/officeDocument/2006/relationships/image" Target="media/image9.png"/><Relationship Id="rId34" Type="http://schemas.openxmlformats.org/officeDocument/2006/relationships/chart" Target="charts/chart3.xml"/><Relationship Id="rId42" Type="http://schemas.openxmlformats.org/officeDocument/2006/relationships/hyperlink" Target="https://linkinghub.elsevier.com/retrieve/pii/S014067361831612X" TargetMode="External"/><Relationship Id="rId47" Type="http://schemas.openxmlformats.org/officeDocument/2006/relationships/hyperlink" Target="https://www.psycom.net/arachnophobia-fear-of-spiders" TargetMode="External"/><Relationship Id="rId50" Type="http://schemas.openxmlformats.org/officeDocument/2006/relationships/hyperlink" Target="https://blog.vive.com/us/2016/02/21/unveiling-the-vive-consumer-edition-and-pre-order-information/" TargetMode="External"/><Relationship Id="rId55" Type="http://schemas.openxmlformats.org/officeDocument/2006/relationships/hyperlink" Target="https://assetstore.unity.com/packages/3d/characters/humanoids/vr-hands-and-fp-arms-pack-7781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hyperlink" Target="https://ibimapublishing.com/articles/IJIW/2017/155350/" TargetMode="External"/><Relationship Id="rId54" Type="http://schemas.openxmlformats.org/officeDocument/2006/relationships/hyperlink" Target="https://github.com/ViveSoftware/ViveInputUtility-Un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chart" Target="charts/chart1.xml"/><Relationship Id="rId37" Type="http://schemas.openxmlformats.org/officeDocument/2006/relationships/hyperlink" Target="https://www.visualcapitalist.com/extended-reality-xr/" TargetMode="External"/><Relationship Id="rId40" Type="http://schemas.openxmlformats.org/officeDocument/2006/relationships/hyperlink" Target="https://www.ncbi.nlm.nih.gov/pmc/articles/PMC6293643/" TargetMode="External"/><Relationship Id="rId45" Type="http://schemas.openxmlformats.org/officeDocument/2006/relationships/hyperlink" Target="http://www.trialsjournal.com/content/17/1/60" TargetMode="External"/><Relationship Id="rId53" Type="http://schemas.openxmlformats.org/officeDocument/2006/relationships/hyperlink" Target="https://assetstore.unity.com/packages/tools/integration/vive-input-utility-64219" TargetMode="External"/><Relationship Id="rId58" Type="http://schemas.openxmlformats.org/officeDocument/2006/relationships/hyperlink" Target="https://blobrun829143539.wordpress.com/code-samples/"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chart" Target="charts/chart5.xml"/><Relationship Id="rId49" Type="http://schemas.openxmlformats.org/officeDocument/2006/relationships/hyperlink" Target="http://www.liebertpub.com/doi/10.1089/109493101300210231" TargetMode="External"/><Relationship Id="rId57" Type="http://schemas.openxmlformats.org/officeDocument/2006/relationships/hyperlink" Target="https://assetstore.unity.com/packages/3d/characters/animals/spiders-pack-16546" TargetMode="External"/><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oundbible.com/" TargetMode="External"/><Relationship Id="rId31" Type="http://schemas.openxmlformats.org/officeDocument/2006/relationships/image" Target="media/image19.jpeg"/><Relationship Id="rId44" Type="http://schemas.openxmlformats.org/officeDocument/2006/relationships/hyperlink" Target="http://www.phobialist.com/" TargetMode="External"/><Relationship Id="rId52" Type="http://schemas.openxmlformats.org/officeDocument/2006/relationships/hyperlink" Target="https://github.com/kkmProjects/arachnophobia"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chart" Target="charts/chart4.xml"/><Relationship Id="rId43" Type="http://schemas.openxmlformats.org/officeDocument/2006/relationships/hyperlink" Target="https://www.nimh.nih.gov/about/directors/thomas-insel/blog/2011/the-global-cost-of-mental-illness.shtml" TargetMode="External"/><Relationship Id="rId48" Type="http://schemas.openxmlformats.org/officeDocument/2006/relationships/hyperlink" Target="http://www.nature.com/doifinder/10.1038/scientificamerican0804-58" TargetMode="External"/><Relationship Id="rId56" Type="http://schemas.openxmlformats.org/officeDocument/2006/relationships/hyperlink" Target="https://docs.unity3d.com/2019.1/Documentation/Manual/OpenVRControllers.html" TargetMode="External"/><Relationship Id="rId8" Type="http://schemas.openxmlformats.org/officeDocument/2006/relationships/image" Target="media/image1.png"/><Relationship Id="rId51" Type="http://schemas.openxmlformats.org/officeDocument/2006/relationships/hyperlink" Target="https://assetstore.unity.com/packages/3d/props/interior/design-furniture-pack-20147"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freesound.org/" TargetMode="External"/><Relationship Id="rId25" Type="http://schemas.openxmlformats.org/officeDocument/2006/relationships/image" Target="media/image13.png"/><Relationship Id="rId33" Type="http://schemas.openxmlformats.org/officeDocument/2006/relationships/chart" Target="charts/chart2.xml"/><Relationship Id="rId38" Type="http://schemas.openxmlformats.org/officeDocument/2006/relationships/hyperlink" Target="https://dx.plos.org/10.1371/journal.pone.0148237" TargetMode="External"/><Relationship Id="rId46" Type="http://schemas.openxmlformats.org/officeDocument/2006/relationships/hyperlink" Target="http://doi.wiley.com/10.1002/9780470986844.ch2" TargetMode="External"/><Relationship Id="rId59" Type="http://schemas.openxmlformats.org/officeDocument/2006/relationships/hyperlink" Target="http://www.tandfonline.com/doi/abs/10.1207/s15327108ijap0303_3"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H_rok_programu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_rok_programu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_rok_programu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_rok_programu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_rok_programu_Microsoft_Excel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Hárok1!$B$1</c:f>
              <c:strCache>
                <c:ptCount val="1"/>
                <c:pt idx="0">
                  <c:v>Rad 1</c:v>
                </c:pt>
              </c:strCache>
            </c:strRef>
          </c:tx>
          <c:spPr>
            <a:solidFill>
              <a:schemeClr val="accent1"/>
            </a:solidFill>
            <a:ln>
              <a:noFill/>
            </a:ln>
            <a:effectLst/>
          </c:spPr>
          <c:invertIfNegative val="0"/>
          <c:cat>
            <c:strRef>
              <c:f>Hárok1!$A$2:$A$6</c:f>
              <c:strCache>
                <c:ptCount val="5"/>
                <c:pt idx="0">
                  <c:v>Vôbec nesúhlasím</c:v>
                </c:pt>
                <c:pt idx="1">
                  <c:v>Čiastočne nesúhlasím</c:v>
                </c:pt>
                <c:pt idx="2">
                  <c:v>Neviem posúdiť</c:v>
                </c:pt>
                <c:pt idx="3">
                  <c:v>Čiastočne súhlasím</c:v>
                </c:pt>
                <c:pt idx="4">
                  <c:v>Absolútne súhlasím</c:v>
                </c:pt>
              </c:strCache>
            </c:strRef>
          </c:cat>
          <c:val>
            <c:numRef>
              <c:f>Hárok1!$B$2:$B$6</c:f>
              <c:numCache>
                <c:formatCode>General</c:formatCode>
                <c:ptCount val="5"/>
                <c:pt idx="0">
                  <c:v>0</c:v>
                </c:pt>
                <c:pt idx="1">
                  <c:v>0</c:v>
                </c:pt>
                <c:pt idx="2">
                  <c:v>0</c:v>
                </c:pt>
                <c:pt idx="3">
                  <c:v>13</c:v>
                </c:pt>
                <c:pt idx="4">
                  <c:v>20</c:v>
                </c:pt>
              </c:numCache>
            </c:numRef>
          </c:val>
          <c:extLst>
            <c:ext xmlns:c16="http://schemas.microsoft.com/office/drawing/2014/chart" uri="{C3380CC4-5D6E-409C-BE32-E72D297353CC}">
              <c16:uniqueId val="{00000000-B501-4C3B-AC8F-4B7D34B37E1B}"/>
            </c:ext>
          </c:extLst>
        </c:ser>
        <c:dLbls>
          <c:showLegendKey val="0"/>
          <c:showVal val="0"/>
          <c:showCatName val="0"/>
          <c:showSerName val="0"/>
          <c:showPercent val="0"/>
          <c:showBubbleSize val="0"/>
        </c:dLbls>
        <c:gapWidth val="182"/>
        <c:axId val="1382649696"/>
        <c:axId val="1380866672"/>
      </c:barChart>
      <c:catAx>
        <c:axId val="1382649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380866672"/>
        <c:crosses val="autoZero"/>
        <c:auto val="1"/>
        <c:lblAlgn val="ctr"/>
        <c:lblOffset val="100"/>
        <c:noMultiLvlLbl val="0"/>
      </c:catAx>
      <c:valAx>
        <c:axId val="1380866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3826496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Hárok1!$B$1</c:f>
              <c:strCache>
                <c:ptCount val="1"/>
                <c:pt idx="0">
                  <c:v>Rad 1</c:v>
                </c:pt>
              </c:strCache>
            </c:strRef>
          </c:tx>
          <c:spPr>
            <a:solidFill>
              <a:schemeClr val="accent1"/>
            </a:solidFill>
            <a:ln>
              <a:noFill/>
            </a:ln>
            <a:effectLst/>
          </c:spPr>
          <c:invertIfNegative val="0"/>
          <c:cat>
            <c:strRef>
              <c:f>Hárok1!$A$2:$A$17</c:f>
              <c:strCache>
                <c:ptCount val="16"/>
                <c:pt idx="0">
                  <c:v>16. Grganie</c:v>
                </c:pt>
                <c:pt idx="1">
                  <c:v>9. Porucha koncentrácie</c:v>
                </c:pt>
                <c:pt idx="2">
                  <c:v>13. Závrat (so zatvor. očami)</c:v>
                </c:pt>
                <c:pt idx="3">
                  <c:v>6. Zvýšené slinenie</c:v>
                </c:pt>
                <c:pt idx="4">
                  <c:v>12. Závrat (s otvor. očami)</c:v>
                </c:pt>
                <c:pt idx="5">
                  <c:v>3. Bolesť hlavy</c:v>
                </c:pt>
                <c:pt idx="6">
                  <c:v>14. Vertigo</c:v>
                </c:pt>
                <c:pt idx="7">
                  <c:v>10. Plnosť hlavy</c:v>
                </c:pt>
                <c:pt idx="8">
                  <c:v>8. Nevoľnosť</c:v>
                </c:pt>
                <c:pt idx="9">
                  <c:v>15. Krátky pocit nevoľnosti</c:v>
                </c:pt>
                <c:pt idx="10">
                  <c:v>2. Malátnosť</c:v>
                </c:pt>
                <c:pt idx="11">
                  <c:v>7. Potenie</c:v>
                </c:pt>
                <c:pt idx="12">
                  <c:v>1. Celkový pocit nepohodlia</c:v>
                </c:pt>
                <c:pt idx="13">
                  <c:v>4. Námaha očí</c:v>
                </c:pt>
                <c:pt idx="14">
                  <c:v>11. Rozmazané videnie</c:v>
                </c:pt>
                <c:pt idx="15">
                  <c:v>5. Problém so zaostrením</c:v>
                </c:pt>
              </c:strCache>
            </c:strRef>
          </c:cat>
          <c:val>
            <c:numRef>
              <c:f>Hárok1!$B$2:$B$17</c:f>
              <c:numCache>
                <c:formatCode>General</c:formatCode>
                <c:ptCount val="16"/>
                <c:pt idx="0">
                  <c:v>1</c:v>
                </c:pt>
                <c:pt idx="1">
                  <c:v>2</c:v>
                </c:pt>
                <c:pt idx="2">
                  <c:v>3</c:v>
                </c:pt>
                <c:pt idx="3">
                  <c:v>3</c:v>
                </c:pt>
                <c:pt idx="4">
                  <c:v>4</c:v>
                </c:pt>
                <c:pt idx="5">
                  <c:v>5</c:v>
                </c:pt>
                <c:pt idx="6">
                  <c:v>5</c:v>
                </c:pt>
                <c:pt idx="7">
                  <c:v>5</c:v>
                </c:pt>
                <c:pt idx="8">
                  <c:v>5</c:v>
                </c:pt>
                <c:pt idx="9">
                  <c:v>7</c:v>
                </c:pt>
                <c:pt idx="10">
                  <c:v>7</c:v>
                </c:pt>
                <c:pt idx="11">
                  <c:v>8</c:v>
                </c:pt>
                <c:pt idx="12">
                  <c:v>11</c:v>
                </c:pt>
                <c:pt idx="13">
                  <c:v>13</c:v>
                </c:pt>
                <c:pt idx="14">
                  <c:v>16</c:v>
                </c:pt>
                <c:pt idx="15">
                  <c:v>16</c:v>
                </c:pt>
              </c:numCache>
            </c:numRef>
          </c:val>
          <c:extLst>
            <c:ext xmlns:c16="http://schemas.microsoft.com/office/drawing/2014/chart" uri="{C3380CC4-5D6E-409C-BE32-E72D297353CC}">
              <c16:uniqueId val="{00000000-5893-40A6-B11F-4EA4379D9A35}"/>
            </c:ext>
          </c:extLst>
        </c:ser>
        <c:dLbls>
          <c:showLegendKey val="0"/>
          <c:showVal val="0"/>
          <c:showCatName val="0"/>
          <c:showSerName val="0"/>
          <c:showPercent val="0"/>
          <c:showBubbleSize val="0"/>
        </c:dLbls>
        <c:gapWidth val="182"/>
        <c:axId val="1226664336"/>
        <c:axId val="1095828672"/>
      </c:barChart>
      <c:catAx>
        <c:axId val="122666433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95828672"/>
        <c:crosses val="autoZero"/>
        <c:auto val="1"/>
        <c:lblAlgn val="ctr"/>
        <c:lblOffset val="100"/>
        <c:noMultiLvlLbl val="0"/>
      </c:catAx>
      <c:valAx>
        <c:axId val="1095828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2266643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Hárok1!$B$1</c:f>
              <c:strCache>
                <c:ptCount val="1"/>
                <c:pt idx="0">
                  <c:v>Rad 1</c:v>
                </c:pt>
              </c:strCache>
            </c:strRef>
          </c:tx>
          <c:spPr>
            <a:solidFill>
              <a:schemeClr val="accent1"/>
            </a:solidFill>
            <a:ln>
              <a:noFill/>
            </a:ln>
            <a:effectLst/>
          </c:spPr>
          <c:invertIfNegative val="0"/>
          <c:cat>
            <c:strRef>
              <c:f>Hárok1!$A$2:$A$6</c:f>
              <c:strCache>
                <c:ptCount val="5"/>
                <c:pt idx="0">
                  <c:v>Vôbec nesúhlasím</c:v>
                </c:pt>
                <c:pt idx="1">
                  <c:v>Čiastočne nesúhlasím</c:v>
                </c:pt>
                <c:pt idx="2">
                  <c:v>Neviem posúdiť</c:v>
                </c:pt>
                <c:pt idx="3">
                  <c:v>Čiastočne súhlasím</c:v>
                </c:pt>
                <c:pt idx="4">
                  <c:v>Absolútne súhlasím</c:v>
                </c:pt>
              </c:strCache>
            </c:strRef>
          </c:cat>
          <c:val>
            <c:numRef>
              <c:f>Hárok1!$B$2:$B$6</c:f>
              <c:numCache>
                <c:formatCode>General</c:formatCode>
                <c:ptCount val="5"/>
                <c:pt idx="0">
                  <c:v>2</c:v>
                </c:pt>
                <c:pt idx="1">
                  <c:v>1</c:v>
                </c:pt>
                <c:pt idx="2">
                  <c:v>8</c:v>
                </c:pt>
                <c:pt idx="3">
                  <c:v>9</c:v>
                </c:pt>
                <c:pt idx="4">
                  <c:v>10</c:v>
                </c:pt>
              </c:numCache>
            </c:numRef>
          </c:val>
          <c:extLst>
            <c:ext xmlns:c16="http://schemas.microsoft.com/office/drawing/2014/chart" uri="{C3380CC4-5D6E-409C-BE32-E72D297353CC}">
              <c16:uniqueId val="{00000000-1B84-4379-9166-37F80232612B}"/>
            </c:ext>
          </c:extLst>
        </c:ser>
        <c:dLbls>
          <c:showLegendKey val="0"/>
          <c:showVal val="0"/>
          <c:showCatName val="0"/>
          <c:showSerName val="0"/>
          <c:showPercent val="0"/>
          <c:showBubbleSize val="0"/>
        </c:dLbls>
        <c:gapWidth val="182"/>
        <c:axId val="1382649696"/>
        <c:axId val="1380866672"/>
      </c:barChart>
      <c:catAx>
        <c:axId val="1382649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380866672"/>
        <c:crosses val="autoZero"/>
        <c:auto val="1"/>
        <c:lblAlgn val="ctr"/>
        <c:lblOffset val="100"/>
        <c:noMultiLvlLbl val="0"/>
      </c:catAx>
      <c:valAx>
        <c:axId val="1380866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3826496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Hárok1!$B$1</c:f>
              <c:strCache>
                <c:ptCount val="1"/>
                <c:pt idx="0">
                  <c:v>Rad 1</c:v>
                </c:pt>
              </c:strCache>
            </c:strRef>
          </c:tx>
          <c:spPr>
            <a:solidFill>
              <a:schemeClr val="accent1"/>
            </a:solidFill>
            <a:ln>
              <a:noFill/>
            </a:ln>
            <a:effectLst/>
          </c:spPr>
          <c:invertIfNegative val="0"/>
          <c:cat>
            <c:strRef>
              <c:f>Hárok1!$A$2:$A$6</c:f>
              <c:strCache>
                <c:ptCount val="5"/>
                <c:pt idx="0">
                  <c:v>Nie</c:v>
                </c:pt>
                <c:pt idx="1">
                  <c:v>Skôr nie</c:v>
                </c:pt>
                <c:pt idx="2">
                  <c:v>Neviem</c:v>
                </c:pt>
                <c:pt idx="3">
                  <c:v>Skôr áno</c:v>
                </c:pt>
                <c:pt idx="4">
                  <c:v>Áno</c:v>
                </c:pt>
              </c:strCache>
            </c:strRef>
          </c:cat>
          <c:val>
            <c:numRef>
              <c:f>Hárok1!$B$2:$B$6</c:f>
              <c:numCache>
                <c:formatCode>General</c:formatCode>
                <c:ptCount val="5"/>
                <c:pt idx="0">
                  <c:v>0</c:v>
                </c:pt>
                <c:pt idx="1">
                  <c:v>0</c:v>
                </c:pt>
                <c:pt idx="2">
                  <c:v>1</c:v>
                </c:pt>
                <c:pt idx="3">
                  <c:v>14</c:v>
                </c:pt>
                <c:pt idx="4">
                  <c:v>18</c:v>
                </c:pt>
              </c:numCache>
            </c:numRef>
          </c:val>
          <c:extLst>
            <c:ext xmlns:c16="http://schemas.microsoft.com/office/drawing/2014/chart" uri="{C3380CC4-5D6E-409C-BE32-E72D297353CC}">
              <c16:uniqueId val="{00000000-D0B0-4B42-AFA0-181187942C19}"/>
            </c:ext>
          </c:extLst>
        </c:ser>
        <c:dLbls>
          <c:showLegendKey val="0"/>
          <c:showVal val="0"/>
          <c:showCatName val="0"/>
          <c:showSerName val="0"/>
          <c:showPercent val="0"/>
          <c:showBubbleSize val="0"/>
        </c:dLbls>
        <c:gapWidth val="182"/>
        <c:axId val="1382649696"/>
        <c:axId val="1380866672"/>
      </c:barChart>
      <c:catAx>
        <c:axId val="1382649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380866672"/>
        <c:crosses val="autoZero"/>
        <c:auto val="1"/>
        <c:lblAlgn val="ctr"/>
        <c:lblOffset val="100"/>
        <c:noMultiLvlLbl val="0"/>
      </c:catAx>
      <c:valAx>
        <c:axId val="1380866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3826496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sk-S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Hárok1!$B$1</c:f>
              <c:strCache>
                <c:ptCount val="1"/>
                <c:pt idx="0">
                  <c:v>Rad 1</c:v>
                </c:pt>
              </c:strCache>
            </c:strRef>
          </c:tx>
          <c:spPr>
            <a:solidFill>
              <a:schemeClr val="accent1"/>
            </a:solidFill>
            <a:ln>
              <a:noFill/>
            </a:ln>
            <a:effectLst/>
          </c:spPr>
          <c:invertIfNegative val="0"/>
          <c:cat>
            <c:strRef>
              <c:f>Hárok1!$A$2:$A$6</c:f>
              <c:strCache>
                <c:ptCount val="5"/>
                <c:pt idx="0">
                  <c:v>Nie</c:v>
                </c:pt>
                <c:pt idx="1">
                  <c:v>Skôr nie</c:v>
                </c:pt>
                <c:pt idx="2">
                  <c:v>Neviem</c:v>
                </c:pt>
                <c:pt idx="3">
                  <c:v>Skôr áno</c:v>
                </c:pt>
                <c:pt idx="4">
                  <c:v>Áno</c:v>
                </c:pt>
              </c:strCache>
            </c:strRef>
          </c:cat>
          <c:val>
            <c:numRef>
              <c:f>Hárok1!$B$2:$B$6</c:f>
              <c:numCache>
                <c:formatCode>General</c:formatCode>
                <c:ptCount val="5"/>
                <c:pt idx="0">
                  <c:v>0</c:v>
                </c:pt>
                <c:pt idx="1">
                  <c:v>0</c:v>
                </c:pt>
                <c:pt idx="2">
                  <c:v>1</c:v>
                </c:pt>
                <c:pt idx="3">
                  <c:v>6</c:v>
                </c:pt>
                <c:pt idx="4">
                  <c:v>26</c:v>
                </c:pt>
              </c:numCache>
            </c:numRef>
          </c:val>
          <c:extLst>
            <c:ext xmlns:c16="http://schemas.microsoft.com/office/drawing/2014/chart" uri="{C3380CC4-5D6E-409C-BE32-E72D297353CC}">
              <c16:uniqueId val="{00000000-1CD6-4753-8CF4-E57228D0EC05}"/>
            </c:ext>
          </c:extLst>
        </c:ser>
        <c:dLbls>
          <c:showLegendKey val="0"/>
          <c:showVal val="0"/>
          <c:showCatName val="0"/>
          <c:showSerName val="0"/>
          <c:showPercent val="0"/>
          <c:showBubbleSize val="0"/>
        </c:dLbls>
        <c:gapWidth val="182"/>
        <c:axId val="1382649696"/>
        <c:axId val="1380866672"/>
      </c:barChart>
      <c:catAx>
        <c:axId val="1382649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380866672"/>
        <c:crosses val="autoZero"/>
        <c:auto val="1"/>
        <c:lblAlgn val="ctr"/>
        <c:lblOffset val="100"/>
        <c:noMultiLvlLbl val="0"/>
      </c:catAx>
      <c:valAx>
        <c:axId val="1380866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3826496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690NR" Version="0">
  <b:Source>
    <b:Tag>Dro15</b:Tag>
    <b:SourceType>ElectronicSource</b:SourceType>
    <b:Guid>{BE728917-E969-491F-8B1A-BAA60643B159}</b:Guid>
    <b:Title>FootstepMaster_Events.cs</b:Title>
    <b:Year>2015</b:Year>
    <b:YearAccessed>2018</b:YearAccessed>
    <b:MonthAccessed>Marec</b:MonthAccessed>
    <b:DayAccessed>18</b:DayAccessed>
    <b:URL>https://www.dropbox.com/s/qyimi1l7ywpdxpa/FootstepMaster_Events.cs?dl=0</b:URL>
    <b:Author>
      <b:Author>
        <b:NameList>
          <b:Person>
            <b:Last>Heffernan</b:Last>
            <b:First>Marshall</b:First>
          </b:Person>
        </b:NameList>
      </b:Author>
    </b:Author>
    <b:InternetSiteTitle>Dropbox</b:InternetSiteTitle>
    <b:RefOrder>18</b:RefOrder>
  </b:Source>
  <b:Source>
    <b:Tag>fil17</b:Tag>
    <b:SourceType>ElectronicSource</b:SourceType>
    <b:Guid>{77254A01-2BF9-4650-A129-50D12BC22205}</b:Guid>
    <b:Title>HeightmapFromTexture.cs</b:Title>
    <b:InternetSiteTitle>GitHub</b:InternetSiteTitle>
    <b:Year>2017</b:Year>
    <b:Month>Október</b:Month>
    <b:Day>29</b:Day>
    <b:YearAccessed>2018</b:YearAccessed>
    <b:MonthAccessed>Marec</b:MonthAccessed>
    <b:DayAccessed>12</b:DayAccessed>
    <b:URL>https://gist.github.com/fillefilip8/c0ec8cf2cd7375f21b66d1139c7ec601</b:URL>
    <b:Author>
      <b:Author>
        <b:NameList>
          <b:Person>
            <b:Last>fillefilip8</b:Last>
          </b:Person>
        </b:NameList>
      </b:Author>
    </b:Author>
    <b:RefOrder>17</b:RefOrder>
  </b:Source>
  <b:Source>
    <b:Tag>Ste92</b:Tag>
    <b:SourceType>Book</b:SourceType>
    <b:Guid>{A6F0537E-F8DC-4966-A109-D28550F64CEE}</b:Guid>
    <b:Author>
      <b:Author>
        <b:NameList>
          <b:Person>
            <b:Last>Steve Aukstakalnis</b:Last>
            <b:First>David</b:First>
            <b:Middle>Blatner, Stephen F. Roth</b:Middle>
          </b:Person>
        </b:NameList>
      </b:Author>
    </b:Author>
    <b:Title>Silicon Mirage: The Art and Science of Virtual Reality</b:Title>
    <b:Year>1992</b:Year>
    <b:City>Berkeley</b:City>
    <b:Publisher>Peachpit Press</b:Publisher>
    <b:StandardNumber>ISBN 0-938151-82-7</b:StandardNumber>
    <b:RefOrder>2</b:RefOrder>
  </b:Source>
  <b:Source>
    <b:Tag>Kru91</b:Tag>
    <b:SourceType>Book</b:SourceType>
    <b:Guid>{A39C67F6-142C-4119-AFED-43687327BB5F}</b:Guid>
    <b:Author>
      <b:Author>
        <b:NameList>
          <b:Person>
            <b:Last>Kruger</b:Last>
            <b:First>Myron</b:First>
            <b:Middle>W.</b:Middle>
          </b:Person>
        </b:NameList>
      </b:Author>
    </b:Author>
    <b:Title>Artificial reality II</b:Title>
    <b:Year>1991</b:Year>
    <b:City>Reading, Mass</b:City>
    <b:Publisher>Addison-Wesley</b:Publisher>
    <b:StandardNumber>ISBN 0-201-52260-8</b:StandardNumber>
    <b:RefOrder>1</b:RefOrder>
  </b:Source>
  <b:Source>
    <b:Tag>Gre77</b:Tag>
    <b:SourceType>Book</b:SourceType>
    <b:Guid>{2B6C8853-4462-4CFF-AA8F-AA5B28B49D62}</b:Guid>
    <b:Author>
      <b:Author>
        <b:NameList>
          <b:Person>
            <b:Last>Langton</b:Last>
            <b:First>Gregory</b:First>
            <b:Middle>Richard</b:Middle>
          </b:Person>
        </b:NameList>
      </b:Author>
    </b:Author>
    <b:Title>Eye and brain: The psychology of seeing</b:Title>
    <b:Year>1977</b:Year>
    <b:City>New York</b:City>
    <b:Publisher>McGraw-Hill</b:Publisher>
    <b:StandardNumber>ISBN 0-07-024665-3</b:StandardNumber>
    <b:RefOrder>3</b:RefOrder>
  </b:Source>
  <b:Source>
    <b:Tag>Mor92</b:Tag>
    <b:SourceType>ElectronicSource</b:SourceType>
    <b:Guid>{581B54D3-018C-4E04-9E27-EAD6189CDE12}</b:Guid>
    <b:Title>EL Cine del Futuro</b:Title>
    <b:Year>1992</b:Year>
    <b:StandardNumber>1054-7460</b:StandardNumber>
    <b:Author>
      <b:Author>
        <b:NameList>
          <b:Person>
            <b:Last>Heilig</b:Last>
            <b:First>Morton</b:First>
            <b:Middle>Leonard</b:Middle>
          </b:Person>
        </b:NameList>
      </b:Author>
    </b:Author>
    <b:PublicationTitle>The Cinema of the Future</b:PublicationTitle>
    <b:URL>http://www.mitpressjournals.org/doi/10.1162/pres.1992.1.3.279</b:URL>
    <b:DOI>10.1162/pres.1992.1.3.279</b:DOI>
    <b:RefOrder>4</b:RefOrder>
  </b:Source>
  <b:Source>
    <b:Tag>She03</b:Tag>
    <b:SourceType>Book</b:SourceType>
    <b:Guid>{7DC7D4E4-3593-4041-9B7A-A7D4DE084F87}</b:Guid>
    <b:Author>
      <b:Author>
        <b:NameList>
          <b:Person>
            <b:Last>Sherman William R.</b:Last>
            <b:First>Craig</b:First>
            <b:Middle>Alan B.</b:Middle>
          </b:Person>
        </b:NameList>
      </b:Author>
    </b:Author>
    <b:Title>Understanding virtual reality: Interface, Application, and Design</b:Title>
    <b:City>Boston</b:City>
    <b:Year>2003</b:Year>
    <b:StandardNumber>ISBN 1-55860-353-0</b:StandardNumber>
    <b:Publisher>Morgan Kaufmann Publishers</b:Publisher>
    <b:RefOrder>5</b:RefOrder>
  </b:Source>
  <b:Source>
    <b:Tag>Car</b:Tag>
    <b:SourceType>ElectronicSource</b:SourceType>
    <b:Guid>{DF284D0E-82DD-4404-8B27-02DEA56A8645}</b:Guid>
    <b:Author>
      <b:Author>
        <b:NameList>
          <b:Person>
            <b:Last>Carolina Cruz-Neira</b:Last>
            <b:First>Daniel</b:First>
            <b:Middle>J. Sandin, Thomas A. DeFanti, Robert V. Kenyon, John C. Hart</b:Middle>
          </b:Person>
        </b:NameList>
      </b:Author>
    </b:Author>
    <b:Title>The CAVE</b:Title>
    <b:Publisher>Communications of the ACM</b:Publisher>
    <b:StandardNumber>ISSN 00010782</b:StandardNumber>
    <b:URL>http://portal.acm.org/citation.cfm?doid=129888.129892</b:URL>
    <b:DOI>10.1145/129888.129892</b:DOI>
    <b:PublicationTitle>audio visual experience automatic virtual environment</b:PublicationTitle>
    <b:Year>1992</b:Year>
    <b:RefOrder>6</b:RefOrder>
  </b:Source>
  <b:Source>
    <b:Tag>LaV17</b:Tag>
    <b:SourceType>Book</b:SourceType>
    <b:Guid>{A3136127-2EEE-4DCD-9CE9-B040588B50B7}</b:Guid>
    <b:Author>
      <b:Author>
        <b:NameList>
          <b:Person>
            <b:Last>LaValle</b:Last>
            <b:First>Steven</b:First>
            <b:Middle>M.</b:Middle>
          </b:Person>
        </b:NameList>
      </b:Author>
    </b:Author>
    <b:Title>Virtual Reality</b:Title>
    <b:Year>2017</b:Year>
    <b:Publisher>CambridgeUniversity Press</b:Publisher>
    <b:URL>http://vr.cs.uiuc.edu/</b:URL>
    <b:RefOrder>7</b:RefOrder>
  </b:Source>
  <b:Source>
    <b:Tag>Kas17</b:Tag>
    <b:SourceType>InternetSite</b:SourceType>
    <b:Guid>{2229CB21-1EE3-4086-BCDB-BE7B7F4F2C7A}</b:Guid>
    <b:Title>Gartner</b:Title>
    <b:Year>2017</b:Year>
    <b:Author>
      <b:Author>
        <b:NameList>
          <b:Person>
            <b:Last>Panetta</b:Last>
            <b:First>Kasey</b:First>
          </b:Person>
        </b:NameList>
      </b:Author>
    </b:Author>
    <b:InternetSiteTitle>Top Trends in the Gartner Hype Cycle for Emerging Technologies, 2017</b:InternetSiteTitle>
    <b:Month>August</b:Month>
    <b:Day>15</b:Day>
    <b:YearAccessed>2018</b:YearAccessed>
    <b:MonthAccessed>Apríl</b:MonthAccessed>
    <b:DayAccessed>15</b:DayAccessed>
    <b:URL>https://www.gartner.com/smarterwithgartner/top-trends-in-the-gartner-hype-cycle-for-emerging-technologies-2017/</b:URL>
    <b:RefOrder>8</b:RefOrder>
  </b:Source>
  <b:Source>
    <b:Tag>Mye15</b:Tag>
    <b:SourceType>Book</b:SourceType>
    <b:Guid>{06CBEADC-DBB0-4CA4-9E3F-B4FA4DB7DB3D}</b:Guid>
    <b:Author>
      <b:Author>
        <b:NameList>
          <b:Person>
            <b:Last>Kurtz</b:Last>
            <b:First>Myer</b:First>
          </b:Person>
        </b:NameList>
      </b:Author>
    </b:Author>
    <b:Title>Mechanical enginers' handbook</b:Title>
    <b:Year>2015</b:Year>
    <b:City>New Jersey</b:City>
    <b:Publisher>John Wiley &amp; Sons</b:Publisher>
    <b:StandardNumber>ISBN 978-1118112830</b:StandardNumber>
    <b:RefOrder>9</b:RefOrder>
  </b:Source>
  <b:Source>
    <b:Tag>Man13</b:Tag>
    <b:SourceType>ElectronicSource</b:SourceType>
    <b:Guid>{47D38646-9A5B-4230-B4F8-3C85F8D4CBCA}</b:Guid>
    <b:Title>Brief Introduction of Virtual Reality &amp; its Challenges</b:Title>
    <b:Year>April 2013</b:Year>
    <b:StandardNumber>2229-5518</b:StandardNumber>
    <b:Author>
      <b:Author>
        <b:NameList>
          <b:Person>
            <b:Last>Mandal</b:Last>
            <b:First>Sharmistha</b:First>
          </b:Person>
        </b:NameList>
      </b:Author>
    </b:Author>
    <b:Edition>4</b:Edition>
    <b:URL>https://www.ijser.org/researchpaper/Brief-Introduction-of-Virtual-Reality-its-Challenges.pdf</b:URL>
    <b:RefOrder>10</b:RefOrder>
  </b:Source>
  <b:Source>
    <b:Tag>Olu13</b:Tag>
    <b:SourceType>ElectronicSource</b:SourceType>
    <b:Guid>{F722DCBB-06FE-425E-975B-DB786205EBE0}</b:Guid>
    <b:Author>
      <b:Author>
        <b:NameList>
          <b:Person>
            <b:Last>Oluleke Bamodu</b:Last>
            <b:First>Xuming</b:First>
            <b:Middle>Ye</b:Middle>
          </b:Person>
        </b:NameList>
      </b:Author>
    </b:Author>
    <b:Title>Proceedings of the 2nd International Conference On Systems Engineering and Modeling</b:Title>
    <b:City>Paris, France</b:City>
    <b:Year>April 2013</b:Year>
    <b:StandardNumber>ISSN 1951-6851</b:StandardNumber>
    <b:PublicationTitle>Virtual Reality and Virtual Reality System Components</b:PublicationTitle>
    <b:Publisher>Atlantis Press</b:Publisher>
    <b:URL>http://www.atlantis-press.com/php/paper-details.php?id=5686</b:URL>
    <b:DOI>10.2991/icsem.2013.192</b:DOI>
    <b:RefOrder>11</b:RefOrder>
  </b:Source>
  <b:Source>
    <b:Tag>Mit17</b:Tag>
    <b:SourceType>ElectronicSource</b:SourceType>
    <b:Guid>{8BB24489-D2D7-4D85-8BAE-530A1B9B84C1}</b:Guid>
    <b:Author>
      <b:Author>
        <b:NameList>
          <b:Person>
            <b:Last>Mitter</b:Last>
            <b:First>Martin</b:First>
          </b:Person>
        </b:NameList>
      </b:Author>
    </b:Author>
    <b:Title>YouTube</b:Title>
    <b:City>Banská Bystrica</b:City>
    <b:Year>2017</b:Year>
    <b:URL>https://www.youtube.com/watch?v=EDsMC8Xn7s8&amp;t=4s</b:URL>
    <b:PublicationTitle>Zakomponovanie modelu do panoramatickeho videa tutorial</b:PublicationTitle>
    <b:RefOrder>19</b:RefOrder>
  </b:Source>
  <b:Source>
    <b:Tag>Ton15</b:Tag>
    <b:SourceType>Book</b:SourceType>
    <b:Guid>{11D096EE-4A4A-448E-97B7-696122F45B0D}</b:Guid>
    <b:Title>Learning Virtual Reality</b:Title>
    <b:City>Sebastopol, CA</b:City>
    <b:Year>2015</b:Year>
    <b:StandardNumber>ISBN 063-6-920-03846-7</b:StandardNumber>
    <b:Author>
      <b:Author>
        <b:NameList>
          <b:Person>
            <b:Last>Parisi</b:Last>
            <b:First>Tony</b:First>
          </b:Person>
        </b:NameList>
      </b:Author>
    </b:Author>
    <b:Publisher>O'Reilly Media</b:Publisher>
    <b:RefOrder>12</b:RefOrder>
  </b:Source>
  <b:Source>
    <b:Tag>Cha17</b:Tag>
    <b:SourceType>InternetSite</b:SourceType>
    <b:Guid>{DEE6BF15-0B63-4907-A722-ECAA3FDABEC2}</b:Guid>
    <b:Author>
      <b:Author>
        <b:NameList>
          <b:Person>
            <b:Last>Charara</b:Last>
            <b:First>Sophie</b:First>
          </b:Person>
        </b:NameList>
      </b:Author>
    </b:Author>
    <b:Title>wareable</b:Title>
    <b:Year>2017</b:Year>
    <b:InternetSiteTitle>Explained: How does VR actually work?</b:InternetSiteTitle>
    <b:Month>December</b:Month>
    <b:Day>26</b:Day>
    <b:YearAccessed>2018</b:YearAccessed>
    <b:MonthAccessed>Apríl</b:MonthAccessed>
    <b:DayAccessed>28</b:DayAccessed>
    <b:URL>https://www.wareable.com/vr/how-does-vr-work-explained</b:URL>
    <b:RefOrder>13</b:RefOrder>
  </b:Source>
  <b:Source>
    <b:Tag>Phi11</b:Tag>
    <b:SourceType>Book</b:SourceType>
    <b:Guid>{7B393874-EBF8-46E1-9ED0-BCBAA50DB96C}</b:Guid>
    <b:Title>Virtual Reality: Concepts and Technologies</b:Title>
    <b:Year>2011</b:Year>
    <b:StandardNumber>978-0415684712</b:StandardNumber>
    <b:Author>
      <b:Author>
        <b:NameList>
          <b:Person>
            <b:Last>Philippe Fuchs</b:Last>
            <b:First>‎</b:First>
            <b:Middle>Guillaume Moreau,‎ Pascal Guitton</b:Middle>
          </b:Person>
        </b:NameList>
      </b:Author>
    </b:Author>
    <b:City>Boca Raton, FL</b:City>
    <b:Publisher>CRC Press</b:Publisher>
    <b:RefOrder>14</b:RefOrder>
  </b:Source>
  <b:Source>
    <b:Tag>Mul17</b:Tag>
    <b:SourceType>InternetSite</b:SourceType>
    <b:Guid>{4D671069-F8B6-48FF-B44E-0A0BB01DFBFD}</b:Guid>
    <b:Title>Multimédiá a telematika pre mobilné zariadenia</b:Title>
    <b:Year>2017</b:Year>
    <b:URL>http://uamt.fei.stuba.sk/MTMP/</b:URL>
    <b:RefOrder>16</b:RefOrder>
  </b:Source>
  <b:Source>
    <b:Tag>Dan17</b:Tag>
    <b:SourceType>ElectronicSource</b:SourceType>
    <b:Guid>{190E9EAA-705E-49CC-A572-F70A85BB8886}</b:Guid>
    <b:Title>Creation of interactive panoramic video for phobia treatment</b:Title>
    <b:ProductionCompany>2017 IEEE 14th International Scientific Conference on Informatics</b:ProductionCompany>
    <b:Year>2017</b:Year>
    <b:URL>http://ieeexplore.ieee.org/document/8327231/</b:URL>
    <b:StandardNumber>ISBN 978-1-5386-0888-3</b:StandardNumber>
    <b:Author>
      <b:Author>
        <b:NameList>
          <b:Person>
            <b:Last>Dana Horvathova</b:Last>
            <b:First>Vladimir</b:First>
            <b:Middle>Siladi</b:Middle>
          </b:Person>
        </b:NameList>
      </b:Author>
    </b:Author>
    <b:DOI>DOI: 10.1109/INFORMATICS.2017.8327231</b:DOI>
    <b:RefOrder>15</b:RefOrder>
  </b:Source>
  <b:Source>
    <b:Tag>Maj15</b:Tag>
    <b:SourceType>InternetSite</b:SourceType>
    <b:Guid>{FABA95C0-D962-40D3-B87C-E09F91F23803}</b:Guid>
    <b:Title>Blender Swap</b:Title>
    <b:Year>2015</b:Year>
    <b:Author>
      <b:Author>
        <b:NameList>
          <b:Person>
            <b:Last>MajorNightmare</b:Last>
          </b:Person>
        </b:NameList>
      </b:Author>
    </b:Author>
    <b:InternetSiteTitle>Blends</b:InternetSiteTitle>
    <b:Month>August</b:Month>
    <b:Day>31</b:Day>
    <b:YearAccessed>2017</b:YearAccessed>
    <b:URL>https://www.blendswap.com/blends/view/80941</b:URL>
    <b:RefOrder>20</b:RefOrder>
  </b:Source>
</b:Sources>
</file>

<file path=customXml/itemProps1.xml><?xml version="1.0" encoding="utf-8"?>
<ds:datastoreItem xmlns:ds="http://schemas.openxmlformats.org/officeDocument/2006/customXml" ds:itemID="{963EFC1C-3DC6-4BF3-A98C-A3580A8DA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58</Pages>
  <Words>15032</Words>
  <Characters>85683</Characters>
  <Application>Microsoft Office Word</Application>
  <DocSecurity>0</DocSecurity>
  <Lines>714</Lines>
  <Paragraphs>201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Mitter Martin, nAIN</dc:creator>
  <cp:keywords/>
  <dc:description/>
  <cp:lastModifiedBy>Horvathova Dana, Ing., PhD.</cp:lastModifiedBy>
  <cp:revision>3</cp:revision>
  <cp:lastPrinted>2018-05-18T01:05:00Z</cp:lastPrinted>
  <dcterms:created xsi:type="dcterms:W3CDTF">2020-10-29T15:15:00Z</dcterms:created>
  <dcterms:modified xsi:type="dcterms:W3CDTF">2020-10-29T15:27:00Z</dcterms:modified>
</cp:coreProperties>
</file>